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805D" w14:textId="77777777" w:rsidR="001E6797" w:rsidRPr="0065050F" w:rsidRDefault="001E6797" w:rsidP="00113B84">
      <w:pPr>
        <w:suppressAutoHyphens/>
        <w:jc w:val="center"/>
        <w:rPr>
          <w:rFonts w:eastAsia="Arial Unicode MS" w:cs="Arial"/>
          <w:b/>
          <w:color w:val="000000"/>
          <w:kern w:val="1"/>
          <w:sz w:val="24"/>
          <w:szCs w:val="24"/>
          <w:lang w:val="sr-Cyrl-RS" w:eastAsia="ar-SA"/>
        </w:rPr>
      </w:pPr>
    </w:p>
    <w:p w14:paraId="613F3C0F" w14:textId="77777777" w:rsidR="00667576" w:rsidRPr="006C693E" w:rsidRDefault="00667576" w:rsidP="00667576">
      <w:pPr>
        <w:suppressAutoHyphens/>
        <w:jc w:val="center"/>
        <w:rPr>
          <w:rFonts w:eastAsia="Arial Unicode MS" w:cs="Arial"/>
          <w:b/>
          <w:color w:val="000000"/>
          <w:kern w:val="1"/>
          <w:sz w:val="24"/>
          <w:szCs w:val="24"/>
          <w:lang w:val="sr-Cyrl-RS" w:eastAsia="ar-SA"/>
        </w:rPr>
      </w:pPr>
      <w:r w:rsidRPr="006C693E">
        <w:rPr>
          <w:rFonts w:eastAsia="Arial Unicode MS" w:cs="Arial"/>
          <w:b/>
          <w:color w:val="000000"/>
          <w:kern w:val="1"/>
          <w:sz w:val="24"/>
          <w:szCs w:val="24"/>
          <w:lang w:eastAsia="ar-SA"/>
        </w:rPr>
        <w:t>ЈАВНО ПРЕДУЗЕЋЕ «ЕЛЕКТРОПРИВРЕДА СРБИЈЕ»</w:t>
      </w:r>
      <w:r w:rsidRPr="006C693E">
        <w:rPr>
          <w:rFonts w:eastAsia="Arial Unicode MS" w:cs="Arial"/>
          <w:b/>
          <w:color w:val="000000"/>
          <w:kern w:val="1"/>
          <w:sz w:val="24"/>
          <w:szCs w:val="24"/>
          <w:lang w:val="sr-Cyrl-RS" w:eastAsia="ar-SA"/>
        </w:rPr>
        <w:t xml:space="preserve"> БЕОГРАД</w:t>
      </w:r>
    </w:p>
    <w:p w14:paraId="51F00834" w14:textId="77777777" w:rsidR="00667576" w:rsidRPr="006C693E" w:rsidRDefault="00667576" w:rsidP="00667576">
      <w:pPr>
        <w:jc w:val="center"/>
        <w:rPr>
          <w:rFonts w:cs="Arial"/>
          <w:b/>
          <w:sz w:val="24"/>
          <w:szCs w:val="24"/>
          <w:lang w:val="sr-Cyrl-RS"/>
        </w:rPr>
      </w:pPr>
      <w:r w:rsidRPr="006C693E">
        <w:rPr>
          <w:rFonts w:cs="Arial"/>
          <w:b/>
          <w:sz w:val="24"/>
          <w:szCs w:val="24"/>
          <w:lang w:val="sr-Cyrl-RS"/>
        </w:rPr>
        <w:t>ОГРАНАК РБ КОЛУБАРА</w:t>
      </w:r>
    </w:p>
    <w:p w14:paraId="00779D4B" w14:textId="77777777" w:rsidR="00667576" w:rsidRPr="006C693E" w:rsidRDefault="00667576" w:rsidP="00667576">
      <w:pPr>
        <w:jc w:val="center"/>
        <w:rPr>
          <w:rFonts w:cs="Arial"/>
          <w:b/>
          <w:color w:val="FF0000"/>
          <w:sz w:val="24"/>
          <w:szCs w:val="24"/>
        </w:rPr>
      </w:pPr>
      <w:r w:rsidRPr="006C693E">
        <w:rPr>
          <w:rFonts w:cs="Arial"/>
          <w:b/>
          <w:color w:val="FF0000"/>
          <w:sz w:val="24"/>
          <w:szCs w:val="24"/>
        </w:rPr>
        <w:t xml:space="preserve"> </w:t>
      </w:r>
    </w:p>
    <w:p w14:paraId="07D9F707" w14:textId="77777777" w:rsidR="00667576" w:rsidRPr="006C693E" w:rsidRDefault="00667576" w:rsidP="00667576">
      <w:pPr>
        <w:jc w:val="center"/>
        <w:rPr>
          <w:rFonts w:cs="Arial"/>
          <w:sz w:val="24"/>
          <w:szCs w:val="24"/>
          <w:lang w:val="sr-Latn-CS"/>
        </w:rPr>
      </w:pPr>
    </w:p>
    <w:p w14:paraId="4FE68489" w14:textId="77777777" w:rsidR="00667576" w:rsidRPr="006C693E" w:rsidRDefault="00667576" w:rsidP="00667576">
      <w:pPr>
        <w:jc w:val="center"/>
        <w:rPr>
          <w:rFonts w:cs="Arial"/>
          <w:sz w:val="24"/>
          <w:szCs w:val="24"/>
        </w:rPr>
      </w:pPr>
    </w:p>
    <w:p w14:paraId="59775B90" w14:textId="77777777" w:rsidR="00667576" w:rsidRPr="006C693E" w:rsidRDefault="00667576" w:rsidP="00667576">
      <w:pPr>
        <w:jc w:val="center"/>
        <w:rPr>
          <w:rFonts w:cs="Arial"/>
          <w:sz w:val="24"/>
          <w:szCs w:val="24"/>
          <w:lang w:val="sr-Latn-CS"/>
        </w:rPr>
      </w:pPr>
      <w:r w:rsidRPr="006C693E">
        <w:rPr>
          <w:rFonts w:cs="Arial"/>
          <w:noProof/>
          <w:sz w:val="24"/>
          <w:szCs w:val="24"/>
        </w:rPr>
        <w:drawing>
          <wp:inline distT="0" distB="0" distL="0" distR="0" wp14:anchorId="43BA6023" wp14:editId="6006FC73">
            <wp:extent cx="2130950" cy="169829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130067" cy="1697595"/>
                    </a:xfrm>
                    <a:prstGeom prst="rect">
                      <a:avLst/>
                    </a:prstGeom>
                    <a:noFill/>
                    <a:ln>
                      <a:noFill/>
                    </a:ln>
                  </pic:spPr>
                </pic:pic>
              </a:graphicData>
            </a:graphic>
          </wp:inline>
        </w:drawing>
      </w:r>
    </w:p>
    <w:p w14:paraId="53009919" w14:textId="77777777" w:rsidR="00667576" w:rsidRPr="006C693E" w:rsidRDefault="00667576" w:rsidP="00667576">
      <w:pPr>
        <w:jc w:val="center"/>
        <w:rPr>
          <w:rFonts w:cs="Arial"/>
          <w:sz w:val="24"/>
          <w:szCs w:val="24"/>
          <w:lang w:val="sr-Latn-CS"/>
        </w:rPr>
      </w:pPr>
    </w:p>
    <w:p w14:paraId="58FE429A" w14:textId="77777777" w:rsidR="00667576" w:rsidRPr="006C693E" w:rsidRDefault="00667576" w:rsidP="00667576">
      <w:pPr>
        <w:jc w:val="center"/>
        <w:rPr>
          <w:rFonts w:cs="Arial"/>
          <w:b/>
          <w:sz w:val="24"/>
          <w:szCs w:val="24"/>
          <w:lang w:val="sr-Latn-CS"/>
        </w:rPr>
      </w:pPr>
    </w:p>
    <w:p w14:paraId="2D4DE4B7" w14:textId="77777777" w:rsidR="00667576" w:rsidRPr="006C693E" w:rsidRDefault="00667576" w:rsidP="00667576">
      <w:pPr>
        <w:jc w:val="center"/>
        <w:rPr>
          <w:b/>
          <w:sz w:val="24"/>
          <w:szCs w:val="24"/>
        </w:rPr>
      </w:pPr>
      <w:bookmarkStart w:id="0" w:name="_Toc441215596"/>
      <w:bookmarkStart w:id="1" w:name="_Toc441651535"/>
      <w:bookmarkStart w:id="2" w:name="_Toc442559872"/>
      <w:r w:rsidRPr="006C693E">
        <w:rPr>
          <w:b/>
          <w:sz w:val="24"/>
          <w:szCs w:val="24"/>
        </w:rPr>
        <w:t>КОНКУРСНА ДОКУМЕНТАЦИЈА</w:t>
      </w:r>
      <w:bookmarkEnd w:id="0"/>
      <w:bookmarkEnd w:id="1"/>
      <w:bookmarkEnd w:id="2"/>
    </w:p>
    <w:p w14:paraId="204C00FF" w14:textId="77777777" w:rsidR="00667576" w:rsidRPr="006C693E" w:rsidRDefault="00667576" w:rsidP="00667576">
      <w:pPr>
        <w:jc w:val="center"/>
        <w:rPr>
          <w:rFonts w:cs="Arial"/>
          <w:sz w:val="24"/>
          <w:szCs w:val="24"/>
        </w:rPr>
      </w:pPr>
      <w:r w:rsidRPr="006C693E">
        <w:rPr>
          <w:rFonts w:cs="Arial"/>
          <w:sz w:val="24"/>
          <w:szCs w:val="24"/>
          <w:lang w:val="sr-Cyrl-CS"/>
        </w:rPr>
        <w:t xml:space="preserve">за подношење понуда </w:t>
      </w:r>
      <w:r w:rsidRPr="006C693E">
        <w:rPr>
          <w:rFonts w:cs="Arial"/>
          <w:sz w:val="24"/>
          <w:szCs w:val="24"/>
        </w:rPr>
        <w:t xml:space="preserve">у </w:t>
      </w:r>
      <w:r w:rsidRPr="006C693E">
        <w:rPr>
          <w:rFonts w:cs="Arial"/>
          <w:sz w:val="24"/>
          <w:szCs w:val="24"/>
          <w:lang w:val="sr-Latn-RS"/>
        </w:rPr>
        <w:t>o</w:t>
      </w:r>
      <w:r w:rsidRPr="006C693E">
        <w:rPr>
          <w:rFonts w:cs="Arial"/>
          <w:sz w:val="24"/>
          <w:szCs w:val="24"/>
          <w:lang w:val="sr-Cyrl-RS"/>
        </w:rPr>
        <w:t xml:space="preserve">твореном </w:t>
      </w:r>
      <w:r w:rsidRPr="006C693E">
        <w:rPr>
          <w:rFonts w:cs="Arial"/>
          <w:sz w:val="24"/>
          <w:szCs w:val="24"/>
        </w:rPr>
        <w:t xml:space="preserve">поступку </w:t>
      </w:r>
    </w:p>
    <w:p w14:paraId="1ECEF92D" w14:textId="0C703E41" w:rsidR="00667576" w:rsidRPr="00731B62" w:rsidRDefault="00667576" w:rsidP="00667576">
      <w:pPr>
        <w:jc w:val="center"/>
        <w:rPr>
          <w:sz w:val="24"/>
          <w:szCs w:val="24"/>
          <w:lang w:val="sr-Latn-RS"/>
        </w:rPr>
      </w:pPr>
      <w:bookmarkStart w:id="3" w:name="_Toc441215597"/>
      <w:bookmarkStart w:id="4" w:name="_Toc441651536"/>
      <w:bookmarkStart w:id="5" w:name="_Toc442559873"/>
      <w:r w:rsidRPr="006C693E">
        <w:rPr>
          <w:sz w:val="24"/>
          <w:szCs w:val="24"/>
        </w:rPr>
        <w:t>за јавну набавку добара бр</w:t>
      </w:r>
      <w:bookmarkEnd w:id="3"/>
      <w:bookmarkEnd w:id="4"/>
      <w:bookmarkEnd w:id="5"/>
      <w:r w:rsidRPr="006C693E">
        <w:rPr>
          <w:sz w:val="24"/>
          <w:szCs w:val="24"/>
        </w:rPr>
        <w:t xml:space="preserve">. </w:t>
      </w:r>
      <w:r w:rsidR="00467AD9" w:rsidRPr="00467AD9">
        <w:rPr>
          <w:sz w:val="24"/>
          <w:szCs w:val="24"/>
          <w:lang w:val="sr-Cyrl-RS"/>
        </w:rPr>
        <w:t>ЈН/4000/0276/2019 (JAHA бр. 3127/2019)</w:t>
      </w:r>
    </w:p>
    <w:p w14:paraId="0539F237" w14:textId="77777777" w:rsidR="00667576" w:rsidRPr="006C693E" w:rsidRDefault="00667576" w:rsidP="00667576">
      <w:pPr>
        <w:rPr>
          <w:rFonts w:cs="Arial"/>
          <w:sz w:val="24"/>
          <w:szCs w:val="24"/>
        </w:rPr>
      </w:pPr>
    </w:p>
    <w:p w14:paraId="1B0DEAAB" w14:textId="26D4EF04" w:rsidR="00667576" w:rsidRPr="006C693E" w:rsidRDefault="00667576" w:rsidP="00667576">
      <w:pPr>
        <w:pStyle w:val="Title"/>
        <w:spacing w:before="0"/>
        <w:rPr>
          <w:rFonts w:cs="Arial"/>
          <w:szCs w:val="24"/>
          <w:lang w:val="sr-Cyrl-RS"/>
        </w:rPr>
      </w:pPr>
      <w:r w:rsidRPr="006C693E">
        <w:rPr>
          <w:rFonts w:cs="Arial"/>
          <w:szCs w:val="24"/>
          <w:lang w:val="sr-Cyrl-RS"/>
        </w:rPr>
        <w:t>„</w:t>
      </w:r>
      <w:r w:rsidR="00A75DB0">
        <w:rPr>
          <w:rFonts w:cs="Arial"/>
          <w:szCs w:val="24"/>
          <w:lang w:val="sr-Cyrl-RS"/>
        </w:rPr>
        <w:t>Крајњи прекидачи, искључивачи и тастери - РБ Колубара</w:t>
      </w:r>
      <w:r w:rsidRPr="006C693E">
        <w:rPr>
          <w:rFonts w:cs="Arial"/>
          <w:szCs w:val="24"/>
          <w:lang w:val="sr-Cyrl-RS"/>
        </w:rPr>
        <w:t>“</w:t>
      </w:r>
    </w:p>
    <w:p w14:paraId="7FF06EEB" w14:textId="77777777" w:rsidR="00667576" w:rsidRPr="006C693E" w:rsidRDefault="00667576" w:rsidP="00667576">
      <w:pPr>
        <w:pStyle w:val="Title"/>
        <w:spacing w:before="0"/>
        <w:rPr>
          <w:rFonts w:cs="Arial"/>
          <w:szCs w:val="24"/>
        </w:rPr>
      </w:pPr>
    </w:p>
    <w:p w14:paraId="45DC348B" w14:textId="77777777" w:rsidR="00667576" w:rsidRPr="006C693E" w:rsidRDefault="00667576" w:rsidP="00667576">
      <w:pPr>
        <w:pStyle w:val="Title"/>
        <w:spacing w:before="0"/>
        <w:rPr>
          <w:rFonts w:cs="Arial"/>
          <w:b w:val="0"/>
          <w:color w:val="FF0000"/>
          <w:szCs w:val="24"/>
        </w:rPr>
      </w:pPr>
    </w:p>
    <w:p w14:paraId="2BD8860C" w14:textId="77777777" w:rsidR="00667576" w:rsidRPr="006C693E" w:rsidRDefault="00667576" w:rsidP="00667576">
      <w:pPr>
        <w:rPr>
          <w:rFonts w:eastAsia="Arial Unicode MS" w:cs="Arial"/>
          <w:b/>
          <w:kern w:val="2"/>
          <w:sz w:val="24"/>
          <w:szCs w:val="24"/>
          <w:lang w:val="ru-RU"/>
        </w:rPr>
      </w:pPr>
      <w:r w:rsidRPr="006C693E">
        <w:rPr>
          <w:rFonts w:eastAsia="Arial Unicode MS" w:cs="Arial"/>
          <w:b/>
          <w:kern w:val="2"/>
          <w:sz w:val="24"/>
          <w:szCs w:val="24"/>
          <w:lang w:val="ru-RU"/>
        </w:rPr>
        <w:t xml:space="preserve">                                                                                    К О М И С И Ј А</w:t>
      </w:r>
    </w:p>
    <w:p w14:paraId="2C9B5420" w14:textId="1AD65B43" w:rsidR="00667576" w:rsidRPr="006C693E" w:rsidRDefault="00667576" w:rsidP="00667576">
      <w:pPr>
        <w:rPr>
          <w:rFonts w:eastAsia="Arial Unicode MS" w:cs="Arial"/>
          <w:kern w:val="2"/>
          <w:sz w:val="24"/>
          <w:szCs w:val="24"/>
          <w:lang w:val="sr-Cyrl-RS"/>
        </w:rPr>
      </w:pPr>
      <w:r w:rsidRPr="006C693E">
        <w:rPr>
          <w:rFonts w:eastAsia="Arial Unicode MS" w:cs="Arial"/>
          <w:kern w:val="2"/>
          <w:sz w:val="24"/>
          <w:szCs w:val="24"/>
          <w:lang w:val="ru-RU"/>
        </w:rPr>
        <w:t xml:space="preserve">                                      </w:t>
      </w:r>
      <w:r w:rsidR="00DC6A27">
        <w:rPr>
          <w:rFonts w:eastAsia="Arial Unicode MS" w:cs="Arial"/>
          <w:kern w:val="2"/>
          <w:sz w:val="24"/>
          <w:szCs w:val="24"/>
          <w:lang w:val="ru-RU"/>
        </w:rPr>
        <w:t xml:space="preserve">                    </w:t>
      </w:r>
      <w:r w:rsidRPr="006C693E">
        <w:rPr>
          <w:rFonts w:eastAsia="Arial Unicode MS" w:cs="Arial"/>
          <w:kern w:val="2"/>
          <w:sz w:val="24"/>
          <w:szCs w:val="24"/>
          <w:lang w:val="ru-RU"/>
        </w:rPr>
        <w:t xml:space="preserve">за спровођење </w:t>
      </w:r>
      <w:r w:rsidR="00467AD9">
        <w:rPr>
          <w:rFonts w:eastAsia="Arial Unicode MS" w:cs="Arial"/>
          <w:kern w:val="2"/>
          <w:sz w:val="24"/>
          <w:szCs w:val="24"/>
          <w:lang w:val="ru-RU"/>
        </w:rPr>
        <w:t>ЈН/4000/0276/2019 (JAHA бр. 312</w:t>
      </w:r>
      <w:r w:rsidR="00467AD9">
        <w:rPr>
          <w:rFonts w:eastAsia="Arial Unicode MS" w:cs="Arial"/>
          <w:kern w:val="2"/>
          <w:sz w:val="24"/>
          <w:szCs w:val="24"/>
          <w:lang w:val="sr-Latn-RS"/>
        </w:rPr>
        <w:t>7</w:t>
      </w:r>
      <w:r w:rsidR="00467AD9">
        <w:rPr>
          <w:rFonts w:eastAsia="Arial Unicode MS" w:cs="Arial"/>
          <w:kern w:val="2"/>
          <w:sz w:val="24"/>
          <w:szCs w:val="24"/>
          <w:lang w:val="ru-RU"/>
        </w:rPr>
        <w:t>/2019)</w:t>
      </w:r>
    </w:p>
    <w:p w14:paraId="5DF71A54" w14:textId="65A12D46" w:rsidR="00667576" w:rsidRPr="00731B62" w:rsidRDefault="00667576" w:rsidP="00667576">
      <w:pPr>
        <w:rPr>
          <w:rFonts w:eastAsia="Arial Unicode MS" w:cs="Arial"/>
          <w:kern w:val="2"/>
          <w:sz w:val="24"/>
          <w:szCs w:val="24"/>
          <w:lang w:val="sr-Latn-RS"/>
        </w:rPr>
      </w:pPr>
      <w:r w:rsidRPr="006C693E">
        <w:rPr>
          <w:rFonts w:eastAsia="Arial Unicode MS" w:cs="Arial"/>
          <w:kern w:val="2"/>
          <w:sz w:val="24"/>
          <w:szCs w:val="24"/>
          <w:lang w:val="ru-RU"/>
        </w:rPr>
        <w:t xml:space="preserve">                                                       формирана Решењем </w:t>
      </w:r>
      <w:r w:rsidRPr="00667576">
        <w:rPr>
          <w:rFonts w:eastAsia="Arial Unicode MS" w:cs="Arial"/>
          <w:kern w:val="2"/>
          <w:sz w:val="24"/>
          <w:szCs w:val="24"/>
          <w:lang w:val="ru-RU"/>
        </w:rPr>
        <w:t xml:space="preserve">бр. </w:t>
      </w:r>
      <w:r w:rsidRPr="008823C2">
        <w:rPr>
          <w:rFonts w:eastAsia="Arial Unicode MS" w:cs="Arial"/>
          <w:kern w:val="2"/>
          <w:sz w:val="24"/>
          <w:szCs w:val="24"/>
          <w:lang w:val="ru-RU"/>
        </w:rPr>
        <w:t>Е</w:t>
      </w:r>
      <w:r w:rsidR="008823C2">
        <w:rPr>
          <w:rFonts w:eastAsia="Arial Unicode MS" w:cs="Arial"/>
          <w:kern w:val="2"/>
          <w:sz w:val="24"/>
          <w:szCs w:val="24"/>
          <w:lang w:val="ru-RU"/>
        </w:rPr>
        <w:t>-</w:t>
      </w:r>
      <w:r w:rsidRPr="008823C2">
        <w:rPr>
          <w:rFonts w:eastAsia="Arial Unicode MS" w:cs="Arial"/>
          <w:kern w:val="2"/>
          <w:sz w:val="24"/>
          <w:szCs w:val="24"/>
          <w:lang w:val="ru-RU"/>
        </w:rPr>
        <w:t>04.04-</w:t>
      </w:r>
      <w:r w:rsidR="00C0333D">
        <w:rPr>
          <w:rFonts w:eastAsia="Arial Unicode MS" w:cs="Arial"/>
          <w:kern w:val="2"/>
          <w:sz w:val="24"/>
          <w:szCs w:val="24"/>
          <w:lang w:val="sr-Cyrl-RS"/>
        </w:rPr>
        <w:t>640</w:t>
      </w:r>
      <w:r w:rsidR="007955DB">
        <w:rPr>
          <w:rFonts w:eastAsia="Arial Unicode MS" w:cs="Arial"/>
          <w:kern w:val="2"/>
          <w:sz w:val="24"/>
          <w:szCs w:val="24"/>
          <w:lang w:val="sr-Latn-RS"/>
        </w:rPr>
        <w:t>8</w:t>
      </w:r>
      <w:r w:rsidR="00C0333D">
        <w:rPr>
          <w:rFonts w:eastAsia="Arial Unicode MS" w:cs="Arial"/>
          <w:kern w:val="2"/>
          <w:sz w:val="24"/>
          <w:szCs w:val="24"/>
          <w:lang w:val="sr-Cyrl-RS"/>
        </w:rPr>
        <w:t>5</w:t>
      </w:r>
      <w:r w:rsidR="007955DB">
        <w:rPr>
          <w:rFonts w:eastAsia="Arial Unicode MS" w:cs="Arial"/>
          <w:kern w:val="2"/>
          <w:sz w:val="24"/>
          <w:szCs w:val="24"/>
          <w:lang w:val="sr-Latn-RS"/>
        </w:rPr>
        <w:t>1</w:t>
      </w:r>
      <w:r w:rsidRPr="008823C2">
        <w:rPr>
          <w:rFonts w:eastAsia="Arial Unicode MS" w:cs="Arial"/>
          <w:kern w:val="2"/>
          <w:sz w:val="24"/>
          <w:szCs w:val="24"/>
          <w:lang w:val="ru-RU"/>
        </w:rPr>
        <w:t>/</w:t>
      </w:r>
      <w:r w:rsidR="00ED4C32" w:rsidRPr="008823C2">
        <w:rPr>
          <w:rFonts w:eastAsia="Arial Unicode MS" w:cs="Arial"/>
          <w:kern w:val="2"/>
          <w:sz w:val="24"/>
          <w:szCs w:val="24"/>
          <w:lang w:val="ru-RU"/>
        </w:rPr>
        <w:t>2</w:t>
      </w:r>
      <w:r w:rsidRPr="008823C2">
        <w:rPr>
          <w:rFonts w:eastAsia="Arial Unicode MS" w:cs="Arial"/>
          <w:kern w:val="2"/>
          <w:sz w:val="24"/>
          <w:szCs w:val="24"/>
          <w:lang w:val="ru-RU"/>
        </w:rPr>
        <w:t>-</w:t>
      </w:r>
      <w:r w:rsidR="007955DB">
        <w:rPr>
          <w:rFonts w:eastAsia="Arial Unicode MS" w:cs="Arial"/>
          <w:kern w:val="2"/>
          <w:sz w:val="24"/>
          <w:szCs w:val="24"/>
          <w:lang w:val="sr-Latn-RS"/>
        </w:rPr>
        <w:t>20</w:t>
      </w:r>
      <w:r w:rsidRPr="008823C2">
        <w:rPr>
          <w:rFonts w:eastAsia="Arial Unicode MS" w:cs="Arial"/>
          <w:kern w:val="2"/>
          <w:sz w:val="24"/>
          <w:szCs w:val="24"/>
          <w:lang w:val="ru-RU"/>
        </w:rPr>
        <w:t>1</w:t>
      </w:r>
      <w:r w:rsidR="00C0333D">
        <w:rPr>
          <w:rFonts w:eastAsia="Arial Unicode MS" w:cs="Arial"/>
          <w:kern w:val="2"/>
          <w:sz w:val="24"/>
          <w:szCs w:val="24"/>
          <w:lang w:val="ru-RU"/>
        </w:rPr>
        <w:t>9</w:t>
      </w:r>
    </w:p>
    <w:p w14:paraId="6BB9E606" w14:textId="77777777" w:rsidR="00667576" w:rsidRPr="006C693E" w:rsidRDefault="00667576" w:rsidP="00667576">
      <w:pPr>
        <w:rPr>
          <w:rFonts w:eastAsia="Arial Unicode MS" w:cs="Arial"/>
          <w:kern w:val="2"/>
          <w:sz w:val="24"/>
          <w:szCs w:val="24"/>
          <w:lang w:val="ru-RU"/>
        </w:rPr>
      </w:pPr>
    </w:p>
    <w:p w14:paraId="55BA6864" w14:textId="77777777" w:rsidR="00667576" w:rsidRPr="006C693E" w:rsidRDefault="00667576" w:rsidP="00667576">
      <w:pPr>
        <w:pStyle w:val="Title"/>
        <w:spacing w:before="0"/>
        <w:rPr>
          <w:rFonts w:cs="Arial"/>
          <w:b w:val="0"/>
          <w:color w:val="FF0000"/>
          <w:szCs w:val="24"/>
        </w:rPr>
      </w:pPr>
    </w:p>
    <w:p w14:paraId="6B43BA0A" w14:textId="77777777" w:rsidR="00667576" w:rsidRPr="006C693E" w:rsidRDefault="00667576" w:rsidP="00667576">
      <w:pPr>
        <w:pStyle w:val="Title"/>
        <w:tabs>
          <w:tab w:val="left" w:pos="7035"/>
        </w:tabs>
        <w:spacing w:before="0"/>
        <w:jc w:val="left"/>
        <w:rPr>
          <w:rFonts w:cs="Arial"/>
          <w:b w:val="0"/>
          <w:szCs w:val="24"/>
        </w:rPr>
      </w:pPr>
      <w:r w:rsidRPr="006C693E">
        <w:rPr>
          <w:rFonts w:cs="Arial"/>
          <w:b w:val="0"/>
          <w:color w:val="FF0000"/>
          <w:szCs w:val="24"/>
        </w:rPr>
        <w:t xml:space="preserve">                                                        </w:t>
      </w:r>
      <w:r w:rsidRPr="006C693E">
        <w:rPr>
          <w:rFonts w:cs="Arial"/>
          <w:b w:val="0"/>
          <w:color w:val="FF0000"/>
          <w:szCs w:val="24"/>
          <w:lang w:val="sr-Cyrl-RS"/>
        </w:rPr>
        <w:t xml:space="preserve">           </w:t>
      </w:r>
      <w:r w:rsidRPr="006C693E">
        <w:rPr>
          <w:rFonts w:cs="Arial"/>
          <w:b w:val="0"/>
          <w:color w:val="FF0000"/>
          <w:szCs w:val="24"/>
        </w:rPr>
        <w:t xml:space="preserve"> </w:t>
      </w:r>
    </w:p>
    <w:p w14:paraId="2044F930" w14:textId="77777777" w:rsidR="00667576" w:rsidRPr="006C693E" w:rsidRDefault="00667576" w:rsidP="00667576">
      <w:pPr>
        <w:pStyle w:val="Title"/>
        <w:spacing w:before="0"/>
        <w:rPr>
          <w:rFonts w:cs="Arial"/>
          <w:b w:val="0"/>
          <w:color w:val="FF0000"/>
          <w:szCs w:val="24"/>
          <w:lang w:val="sr-Cyrl-RS"/>
        </w:rPr>
      </w:pPr>
    </w:p>
    <w:p w14:paraId="11185B1E" w14:textId="77777777" w:rsidR="00667576" w:rsidRPr="006C693E" w:rsidRDefault="00667576" w:rsidP="00667576">
      <w:pPr>
        <w:pStyle w:val="BodyText"/>
        <w:spacing w:before="0"/>
        <w:jc w:val="center"/>
        <w:rPr>
          <w:rFonts w:cs="Arial"/>
          <w:szCs w:val="24"/>
          <w:lang w:val="ru-RU"/>
        </w:rPr>
      </w:pPr>
    </w:p>
    <w:p w14:paraId="6E6C359C" w14:textId="77777777" w:rsidR="00667576" w:rsidRPr="006C693E" w:rsidRDefault="00667576" w:rsidP="00667576">
      <w:pPr>
        <w:pStyle w:val="BodyText"/>
        <w:spacing w:before="0"/>
        <w:jc w:val="center"/>
        <w:rPr>
          <w:rFonts w:cs="Arial"/>
          <w:szCs w:val="24"/>
          <w:lang w:val="ru-RU"/>
        </w:rPr>
      </w:pPr>
    </w:p>
    <w:p w14:paraId="485185DA" w14:textId="11C6FA10" w:rsidR="00CB4654" w:rsidRPr="00A35A56" w:rsidRDefault="00696C2A" w:rsidP="00CB4654">
      <w:pPr>
        <w:jc w:val="center"/>
        <w:rPr>
          <w:rFonts w:eastAsia="Arial Unicode MS" w:cs="Arial"/>
          <w:kern w:val="2"/>
          <w:sz w:val="24"/>
          <w:szCs w:val="24"/>
          <w:lang w:val="ru-RU"/>
        </w:rPr>
      </w:pPr>
      <w:r w:rsidRPr="00696C2A">
        <w:rPr>
          <w:rFonts w:eastAsia="Arial Unicode MS" w:cs="Arial"/>
          <w:kern w:val="2"/>
          <w:sz w:val="24"/>
          <w:szCs w:val="24"/>
          <w:lang w:val="ru-RU"/>
        </w:rPr>
        <w:t xml:space="preserve">(заведено у ЈП ЕПС Oгранак РБ Колубара број </w:t>
      </w:r>
      <w:r w:rsidR="00A30779">
        <w:rPr>
          <w:rFonts w:eastAsia="Arial Unicode MS" w:cs="Arial"/>
          <w:kern w:val="2"/>
          <w:sz w:val="24"/>
          <w:szCs w:val="24"/>
        </w:rPr>
        <w:t>E-04.04-242658/1-2020</w:t>
      </w:r>
      <w:r w:rsidRPr="00696C2A">
        <w:rPr>
          <w:rFonts w:eastAsia="Arial Unicode MS" w:cs="Arial"/>
          <w:kern w:val="2"/>
          <w:sz w:val="24"/>
          <w:szCs w:val="24"/>
          <w:lang w:val="ru-RU"/>
        </w:rPr>
        <w:t xml:space="preserve"> од </w:t>
      </w:r>
      <w:r w:rsidR="00A30779">
        <w:rPr>
          <w:rFonts w:eastAsia="Arial Unicode MS" w:cs="Arial"/>
          <w:kern w:val="2"/>
          <w:sz w:val="24"/>
          <w:szCs w:val="24"/>
        </w:rPr>
        <w:t>27.05.</w:t>
      </w:r>
      <w:bookmarkStart w:id="6" w:name="_GoBack"/>
      <w:bookmarkEnd w:id="6"/>
      <w:r w:rsidRPr="00696C2A">
        <w:rPr>
          <w:rFonts w:eastAsia="Arial Unicode MS" w:cs="Arial"/>
          <w:kern w:val="2"/>
          <w:sz w:val="24"/>
          <w:szCs w:val="24"/>
          <w:lang w:val="ru-RU"/>
        </w:rPr>
        <w:t>20</w:t>
      </w:r>
      <w:r w:rsidR="0065050F">
        <w:rPr>
          <w:rFonts w:eastAsia="Arial Unicode MS" w:cs="Arial"/>
          <w:kern w:val="2"/>
          <w:sz w:val="24"/>
          <w:szCs w:val="24"/>
          <w:lang w:val="ru-RU"/>
        </w:rPr>
        <w:t>20</w:t>
      </w:r>
      <w:r w:rsidRPr="00696C2A">
        <w:rPr>
          <w:rFonts w:eastAsia="Arial Unicode MS" w:cs="Arial"/>
          <w:kern w:val="2"/>
          <w:sz w:val="24"/>
          <w:szCs w:val="24"/>
          <w:lang w:val="ru-RU"/>
        </w:rPr>
        <w:t>. године)</w:t>
      </w:r>
    </w:p>
    <w:p w14:paraId="7A88D07D" w14:textId="77777777" w:rsidR="00667576" w:rsidRPr="006C693E" w:rsidRDefault="00667576" w:rsidP="00667576">
      <w:pPr>
        <w:spacing w:before="0"/>
        <w:jc w:val="center"/>
        <w:rPr>
          <w:rFonts w:eastAsia="Arial Unicode MS" w:cs="Arial"/>
          <w:kern w:val="2"/>
          <w:sz w:val="24"/>
          <w:szCs w:val="24"/>
          <w:lang w:val="ru-RU"/>
        </w:rPr>
      </w:pPr>
    </w:p>
    <w:p w14:paraId="6DB33282" w14:textId="77777777" w:rsidR="000C50A0" w:rsidRPr="00EC5BB4" w:rsidRDefault="000C50A0" w:rsidP="000C50A0">
      <w:pPr>
        <w:spacing w:before="0"/>
        <w:jc w:val="center"/>
        <w:rPr>
          <w:rFonts w:eastAsia="Arial Unicode MS" w:cs="Arial"/>
          <w:kern w:val="2"/>
          <w:sz w:val="24"/>
          <w:szCs w:val="24"/>
          <w:lang w:val="ru-RU"/>
        </w:rPr>
      </w:pPr>
    </w:p>
    <w:p w14:paraId="0EA5A309" w14:textId="77777777" w:rsidR="00A3774E" w:rsidRPr="00EC5BB4" w:rsidRDefault="00A3774E" w:rsidP="000C50A0">
      <w:pPr>
        <w:pStyle w:val="BodyText"/>
        <w:spacing w:before="0"/>
        <w:jc w:val="center"/>
        <w:rPr>
          <w:rFonts w:cs="Arial"/>
          <w:szCs w:val="24"/>
        </w:rPr>
      </w:pPr>
    </w:p>
    <w:p w14:paraId="036C42DA" w14:textId="77777777" w:rsidR="00C53AC6" w:rsidRPr="00EC5BB4" w:rsidRDefault="00C53AC6" w:rsidP="000C50A0">
      <w:pPr>
        <w:pStyle w:val="BodyText"/>
        <w:spacing w:before="0"/>
        <w:jc w:val="center"/>
        <w:rPr>
          <w:rFonts w:cs="Arial"/>
          <w:szCs w:val="24"/>
        </w:rPr>
      </w:pPr>
    </w:p>
    <w:p w14:paraId="6B4D499C" w14:textId="77777777" w:rsidR="00C53AC6" w:rsidRPr="00EC5BB4" w:rsidRDefault="00C53AC6" w:rsidP="002F2F3B">
      <w:pPr>
        <w:pStyle w:val="BodyText"/>
        <w:spacing w:before="0"/>
        <w:rPr>
          <w:rFonts w:cs="Arial"/>
          <w:szCs w:val="24"/>
          <w:lang w:val="en-US"/>
        </w:rPr>
      </w:pPr>
    </w:p>
    <w:p w14:paraId="0F0DCA27" w14:textId="77777777" w:rsidR="000C50A0" w:rsidRPr="00EC5BB4" w:rsidRDefault="000C50A0" w:rsidP="000C50A0">
      <w:pPr>
        <w:pStyle w:val="BodyText"/>
        <w:spacing w:before="0"/>
        <w:jc w:val="center"/>
        <w:rPr>
          <w:rFonts w:cs="Arial"/>
          <w:szCs w:val="24"/>
          <w:lang w:val="ru-RU"/>
        </w:rPr>
      </w:pPr>
    </w:p>
    <w:p w14:paraId="1F1103FA" w14:textId="3594D3A7" w:rsidR="00B37917" w:rsidRPr="00EC5BB4" w:rsidRDefault="00EA3FFC" w:rsidP="000C50A0">
      <w:pPr>
        <w:spacing w:before="0"/>
        <w:jc w:val="center"/>
        <w:rPr>
          <w:rFonts w:cs="Arial"/>
          <w:sz w:val="24"/>
          <w:szCs w:val="24"/>
          <w:lang w:val="ru-RU"/>
        </w:rPr>
      </w:pPr>
      <w:r>
        <w:rPr>
          <w:rFonts w:cs="Arial"/>
          <w:sz w:val="24"/>
          <w:szCs w:val="24"/>
          <w:lang w:val="ru-RU"/>
        </w:rPr>
        <w:t xml:space="preserve">Лазаревац, </w:t>
      </w:r>
      <w:r w:rsidR="0065050F">
        <w:rPr>
          <w:rFonts w:cs="Arial"/>
          <w:sz w:val="24"/>
          <w:szCs w:val="24"/>
          <w:lang w:val="sr-Cyrl-RS"/>
        </w:rPr>
        <w:t>Јану</w:t>
      </w:r>
      <w:r w:rsidR="00A84206">
        <w:rPr>
          <w:rFonts w:cs="Arial"/>
          <w:sz w:val="24"/>
          <w:szCs w:val="24"/>
          <w:lang w:val="sr-Cyrl-RS"/>
        </w:rPr>
        <w:t>ар</w:t>
      </w:r>
      <w:r w:rsidR="00731B62">
        <w:rPr>
          <w:rFonts w:cs="Arial"/>
          <w:sz w:val="24"/>
          <w:szCs w:val="24"/>
          <w:lang w:val="sr-Cyrl-RS"/>
        </w:rPr>
        <w:t xml:space="preserve"> 20</w:t>
      </w:r>
      <w:r w:rsidR="0065050F">
        <w:rPr>
          <w:rFonts w:cs="Arial"/>
          <w:sz w:val="24"/>
          <w:szCs w:val="24"/>
          <w:lang w:val="sr-Cyrl-RS"/>
        </w:rPr>
        <w:t>20</w:t>
      </w:r>
      <w:r w:rsidR="00731B62">
        <w:rPr>
          <w:rFonts w:cs="Arial"/>
          <w:sz w:val="24"/>
          <w:szCs w:val="24"/>
          <w:lang w:val="sr-Cyrl-RS"/>
        </w:rPr>
        <w:t>.</w:t>
      </w:r>
      <w:r w:rsidR="001F62BF" w:rsidRPr="00B37F4A">
        <w:rPr>
          <w:rFonts w:cs="Arial"/>
          <w:sz w:val="24"/>
          <w:szCs w:val="24"/>
          <w:lang w:val="ru-RU"/>
        </w:rPr>
        <w:t xml:space="preserve"> </w:t>
      </w:r>
      <w:r w:rsidR="00210557" w:rsidRPr="00B37F4A">
        <w:rPr>
          <w:rFonts w:cs="Arial"/>
          <w:sz w:val="24"/>
          <w:szCs w:val="24"/>
          <w:lang w:val="ru-RU"/>
        </w:rPr>
        <w:t>г</w:t>
      </w:r>
      <w:r w:rsidR="001F62BF" w:rsidRPr="00B37F4A">
        <w:rPr>
          <w:rFonts w:cs="Arial"/>
          <w:sz w:val="24"/>
          <w:szCs w:val="24"/>
          <w:lang w:val="ru-RU"/>
        </w:rPr>
        <w:t>одине</w:t>
      </w:r>
    </w:p>
    <w:p w14:paraId="6AD23E12" w14:textId="77777777" w:rsidR="000C50A0" w:rsidRPr="00EC5BB4" w:rsidRDefault="000C50A0" w:rsidP="000C50A0">
      <w:pPr>
        <w:spacing w:before="0"/>
        <w:jc w:val="center"/>
        <w:rPr>
          <w:rFonts w:cs="Arial"/>
          <w:b/>
          <w:sz w:val="24"/>
          <w:szCs w:val="24"/>
          <w:lang w:val="ru-RU"/>
        </w:rPr>
      </w:pPr>
    </w:p>
    <w:p w14:paraId="1EA437D8" w14:textId="48AB1CEF"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731B62">
        <w:rPr>
          <w:rFonts w:eastAsia="TimesNewRomanPSMT" w:cs="Arial"/>
          <w:color w:val="000000"/>
          <w:kern w:val="2"/>
          <w:sz w:val="24"/>
          <w:szCs w:val="24"/>
          <w:lang w:val="ru-RU"/>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7918CA">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918CA">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7918CA">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w:t>
      </w:r>
      <w:r w:rsidR="004D41C8" w:rsidRPr="00EA3FFC">
        <w:rPr>
          <w:rFonts w:eastAsia="TimesNewRomanPSMT" w:cs="Arial"/>
          <w:color w:val="000000"/>
          <w:kern w:val="2"/>
          <w:sz w:val="24"/>
          <w:szCs w:val="24"/>
          <w:lang w:val="ru-RU"/>
        </w:rPr>
        <w:t>гласник РС</w:t>
      </w:r>
      <w:r w:rsidR="00872AF5" w:rsidRPr="00872AF5">
        <w:rPr>
          <w:rFonts w:eastAsia="TimesNewRomanPSMT" w:cs="Arial"/>
          <w:color w:val="000000"/>
          <w:kern w:val="2"/>
          <w:sz w:val="24"/>
          <w:szCs w:val="24"/>
          <w:lang w:val="ru-RU"/>
        </w:rPr>
        <w:t>“</w:t>
      </w:r>
      <w:r w:rsidR="004D41C8" w:rsidRPr="00EA3FFC">
        <w:rPr>
          <w:rFonts w:eastAsia="TimesNewRomanPSMT" w:cs="Arial"/>
          <w:color w:val="000000"/>
          <w:kern w:val="2"/>
          <w:sz w:val="24"/>
          <w:szCs w:val="24"/>
          <w:lang w:val="ru-RU"/>
        </w:rPr>
        <w:t xml:space="preserve"> бр. </w:t>
      </w:r>
      <w:r w:rsidR="00DB369C" w:rsidRPr="00344E10">
        <w:rPr>
          <w:rFonts w:eastAsia="TimesNewRomanPSMT" w:cs="Arial"/>
          <w:color w:val="000000"/>
          <w:kern w:val="2"/>
          <w:sz w:val="24"/>
          <w:szCs w:val="24"/>
        </w:rPr>
        <w:t>86/15</w:t>
      </w:r>
      <w:r w:rsidR="00261778" w:rsidRPr="00344E10">
        <w:rPr>
          <w:rFonts w:eastAsia="TimesNewRomanPSMT" w:cs="Arial"/>
          <w:color w:val="000000"/>
          <w:kern w:val="2"/>
          <w:sz w:val="24"/>
          <w:szCs w:val="24"/>
          <w:lang w:val="ru-RU"/>
        </w:rPr>
        <w:t xml:space="preserve">), </w:t>
      </w:r>
      <w:r w:rsidR="00261778" w:rsidRPr="008823C2">
        <w:rPr>
          <w:rFonts w:eastAsia="Arial Unicode MS" w:cs="Arial"/>
          <w:color w:val="000000"/>
          <w:kern w:val="2"/>
          <w:sz w:val="24"/>
          <w:szCs w:val="24"/>
          <w:lang w:val="ru-RU"/>
        </w:rPr>
        <w:t xml:space="preserve">Одлуке о покретању поступка јавне набавке број </w:t>
      </w:r>
      <w:r w:rsidR="00546F74" w:rsidRPr="00546F74">
        <w:rPr>
          <w:rFonts w:eastAsia="Arial Unicode MS" w:cs="Arial"/>
          <w:kern w:val="2"/>
          <w:sz w:val="24"/>
          <w:szCs w:val="24"/>
          <w:lang w:val="ru-RU"/>
        </w:rPr>
        <w:t>Е-04.04-</w:t>
      </w:r>
      <w:r w:rsidR="007955DB" w:rsidRPr="007955DB">
        <w:rPr>
          <w:rFonts w:eastAsia="Arial Unicode MS" w:cs="Arial"/>
          <w:kern w:val="2"/>
          <w:sz w:val="24"/>
          <w:szCs w:val="24"/>
          <w:lang w:val="ru-RU"/>
        </w:rPr>
        <w:t>640851</w:t>
      </w:r>
      <w:r w:rsidR="00546F74" w:rsidRPr="00546F74">
        <w:rPr>
          <w:rFonts w:eastAsia="Arial Unicode MS" w:cs="Arial"/>
          <w:kern w:val="2"/>
          <w:sz w:val="24"/>
          <w:szCs w:val="24"/>
          <w:lang w:val="ru-RU"/>
        </w:rPr>
        <w:t>/</w:t>
      </w:r>
      <w:r w:rsidR="00546F74">
        <w:rPr>
          <w:rFonts w:eastAsia="Arial Unicode MS" w:cs="Arial"/>
          <w:kern w:val="2"/>
          <w:sz w:val="24"/>
          <w:szCs w:val="24"/>
          <w:lang w:val="ru-RU"/>
        </w:rPr>
        <w:t>1</w:t>
      </w:r>
      <w:r w:rsidR="00546F74" w:rsidRPr="00546F74">
        <w:rPr>
          <w:rFonts w:eastAsia="Arial Unicode MS" w:cs="Arial"/>
          <w:kern w:val="2"/>
          <w:sz w:val="24"/>
          <w:szCs w:val="24"/>
          <w:lang w:val="ru-RU"/>
        </w:rPr>
        <w:t>-</w:t>
      </w:r>
      <w:r w:rsidR="007955DB">
        <w:rPr>
          <w:rFonts w:eastAsia="Arial Unicode MS" w:cs="Arial"/>
          <w:kern w:val="2"/>
          <w:sz w:val="24"/>
          <w:szCs w:val="24"/>
          <w:lang w:val="sr-Latn-RS"/>
        </w:rPr>
        <w:t>20</w:t>
      </w:r>
      <w:r w:rsidR="00546F74" w:rsidRPr="00546F74">
        <w:rPr>
          <w:rFonts w:eastAsia="Arial Unicode MS" w:cs="Arial"/>
          <w:kern w:val="2"/>
          <w:sz w:val="24"/>
          <w:szCs w:val="24"/>
          <w:lang w:val="ru-RU"/>
        </w:rPr>
        <w:t>19</w:t>
      </w:r>
      <w:r w:rsidR="00ED4C32" w:rsidRPr="008823C2">
        <w:rPr>
          <w:rFonts w:eastAsia="Arial Unicode MS" w:cs="Arial"/>
          <w:kern w:val="2"/>
          <w:sz w:val="24"/>
          <w:szCs w:val="24"/>
          <w:lang w:val="ru-RU"/>
        </w:rPr>
        <w:t xml:space="preserve"> </w:t>
      </w:r>
      <w:r w:rsidR="00F14109" w:rsidRPr="008823C2">
        <w:rPr>
          <w:rFonts w:eastAsia="Arial Unicode MS" w:cs="Arial"/>
          <w:color w:val="000000"/>
          <w:kern w:val="2"/>
          <w:sz w:val="24"/>
          <w:szCs w:val="24"/>
        </w:rPr>
        <w:t>o</w:t>
      </w:r>
      <w:r w:rsidR="00F14109" w:rsidRPr="008823C2">
        <w:rPr>
          <w:rFonts w:eastAsia="Arial Unicode MS" w:cs="Arial"/>
          <w:color w:val="000000"/>
          <w:kern w:val="2"/>
          <w:sz w:val="24"/>
          <w:szCs w:val="24"/>
          <w:lang w:val="ru-RU"/>
        </w:rPr>
        <w:t>д</w:t>
      </w:r>
      <w:r w:rsidR="005E27AA" w:rsidRPr="008823C2">
        <w:rPr>
          <w:rFonts w:eastAsia="Arial Unicode MS" w:cs="Arial"/>
          <w:color w:val="000000"/>
          <w:kern w:val="2"/>
          <w:sz w:val="24"/>
          <w:szCs w:val="24"/>
        </w:rPr>
        <w:t xml:space="preserve"> </w:t>
      </w:r>
      <w:r w:rsidR="004D2A52">
        <w:rPr>
          <w:rFonts w:eastAsia="Arial Unicode MS" w:cs="Arial"/>
          <w:color w:val="000000"/>
          <w:kern w:val="2"/>
          <w:sz w:val="24"/>
          <w:szCs w:val="24"/>
          <w:lang w:val="sr-Cyrl-RS"/>
        </w:rPr>
        <w:t>1</w:t>
      </w:r>
      <w:r w:rsidR="007955DB">
        <w:rPr>
          <w:rFonts w:eastAsia="Arial Unicode MS" w:cs="Arial"/>
          <w:color w:val="000000"/>
          <w:kern w:val="2"/>
          <w:sz w:val="24"/>
          <w:szCs w:val="24"/>
          <w:lang w:val="sr-Latn-RS"/>
        </w:rPr>
        <w:t>8</w:t>
      </w:r>
      <w:r w:rsidR="008F08B8" w:rsidRPr="008823C2">
        <w:rPr>
          <w:rFonts w:eastAsia="Arial Unicode MS" w:cs="Arial"/>
          <w:color w:val="000000"/>
          <w:kern w:val="2"/>
          <w:sz w:val="24"/>
          <w:szCs w:val="24"/>
        </w:rPr>
        <w:t>.</w:t>
      </w:r>
      <w:r w:rsidR="008823C2" w:rsidRPr="008823C2">
        <w:rPr>
          <w:rFonts w:eastAsia="Arial Unicode MS" w:cs="Arial"/>
          <w:color w:val="000000"/>
          <w:kern w:val="2"/>
          <w:sz w:val="24"/>
          <w:szCs w:val="24"/>
          <w:lang w:val="sr-Cyrl-RS"/>
        </w:rPr>
        <w:t>1</w:t>
      </w:r>
      <w:r w:rsidR="007955DB">
        <w:rPr>
          <w:rFonts w:eastAsia="Arial Unicode MS" w:cs="Arial"/>
          <w:color w:val="000000"/>
          <w:kern w:val="2"/>
          <w:sz w:val="24"/>
          <w:szCs w:val="24"/>
          <w:lang w:val="sr-Latn-RS"/>
        </w:rPr>
        <w:t>1</w:t>
      </w:r>
      <w:r w:rsidR="0081221C" w:rsidRPr="008823C2">
        <w:rPr>
          <w:rFonts w:eastAsia="Arial Unicode MS" w:cs="Arial"/>
          <w:color w:val="000000"/>
          <w:kern w:val="2"/>
          <w:sz w:val="24"/>
          <w:szCs w:val="24"/>
          <w:lang w:val="ru-RU"/>
        </w:rPr>
        <w:t>.</w:t>
      </w:r>
      <w:r w:rsidR="00413BCE" w:rsidRPr="008823C2">
        <w:rPr>
          <w:rFonts w:eastAsia="Arial Unicode MS" w:cs="Arial"/>
          <w:color w:val="000000"/>
          <w:kern w:val="2"/>
          <w:sz w:val="24"/>
          <w:szCs w:val="24"/>
          <w:lang w:val="ru-RU"/>
        </w:rPr>
        <w:t>201</w:t>
      </w:r>
      <w:r w:rsidR="00546F74">
        <w:rPr>
          <w:rFonts w:eastAsia="Arial Unicode MS" w:cs="Arial"/>
          <w:color w:val="000000"/>
          <w:kern w:val="2"/>
          <w:sz w:val="24"/>
          <w:szCs w:val="24"/>
          <w:lang w:val="ru-RU"/>
        </w:rPr>
        <w:t>9</w:t>
      </w:r>
      <w:r w:rsidR="00413BCE" w:rsidRPr="008823C2">
        <w:rPr>
          <w:rFonts w:eastAsia="Arial Unicode MS" w:cs="Arial"/>
          <w:color w:val="000000"/>
          <w:kern w:val="2"/>
          <w:sz w:val="24"/>
          <w:szCs w:val="24"/>
          <w:lang w:val="ru-RU"/>
        </w:rPr>
        <w:t>.</w:t>
      </w:r>
      <w:r w:rsidR="00261778" w:rsidRPr="008823C2">
        <w:rPr>
          <w:rFonts w:eastAsia="Arial Unicode MS" w:cs="Arial"/>
          <w:color w:val="000000"/>
          <w:kern w:val="2"/>
          <w:sz w:val="24"/>
          <w:szCs w:val="24"/>
          <w:lang w:val="ru-RU"/>
        </w:rPr>
        <w:t xml:space="preserve"> године</w:t>
      </w:r>
      <w:r w:rsidR="008F08B8" w:rsidRPr="008823C2">
        <w:rPr>
          <w:rFonts w:eastAsia="Arial Unicode MS" w:cs="Arial"/>
          <w:color w:val="000000"/>
          <w:kern w:val="2"/>
          <w:sz w:val="24"/>
          <w:szCs w:val="24"/>
          <w:lang w:val="ru-RU"/>
        </w:rPr>
        <w:t xml:space="preserve"> </w:t>
      </w:r>
      <w:r w:rsidR="00261778" w:rsidRPr="008823C2">
        <w:rPr>
          <w:rFonts w:eastAsia="Arial Unicode MS" w:cs="Arial"/>
          <w:color w:val="000000"/>
          <w:kern w:val="2"/>
          <w:sz w:val="24"/>
          <w:szCs w:val="24"/>
          <w:lang w:val="ru-RU"/>
        </w:rPr>
        <w:t xml:space="preserve">и Решења о образовању комисије за јавну набавку број </w:t>
      </w:r>
      <w:r w:rsidR="00546F74" w:rsidRPr="00546F74">
        <w:rPr>
          <w:rFonts w:eastAsia="Arial Unicode MS" w:cs="Arial"/>
          <w:kern w:val="2"/>
          <w:sz w:val="24"/>
          <w:szCs w:val="24"/>
          <w:lang w:val="ru-RU"/>
        </w:rPr>
        <w:t>Е-04.04-</w:t>
      </w:r>
      <w:r w:rsidR="007955DB" w:rsidRPr="007955DB">
        <w:rPr>
          <w:rFonts w:eastAsia="Arial Unicode MS" w:cs="Arial"/>
          <w:kern w:val="2"/>
          <w:sz w:val="24"/>
          <w:szCs w:val="24"/>
          <w:lang w:val="ru-RU"/>
        </w:rPr>
        <w:t>640851</w:t>
      </w:r>
      <w:r w:rsidR="00546F74" w:rsidRPr="00546F74">
        <w:rPr>
          <w:rFonts w:eastAsia="Arial Unicode MS" w:cs="Arial"/>
          <w:kern w:val="2"/>
          <w:sz w:val="24"/>
          <w:szCs w:val="24"/>
          <w:lang w:val="ru-RU"/>
        </w:rPr>
        <w:t>/2-</w:t>
      </w:r>
      <w:r w:rsidR="007955DB">
        <w:rPr>
          <w:rFonts w:eastAsia="Arial Unicode MS" w:cs="Arial"/>
          <w:kern w:val="2"/>
          <w:sz w:val="24"/>
          <w:szCs w:val="24"/>
          <w:lang w:val="sr-Latn-RS"/>
        </w:rPr>
        <w:t>20</w:t>
      </w:r>
      <w:r w:rsidR="00546F74" w:rsidRPr="00546F74">
        <w:rPr>
          <w:rFonts w:eastAsia="Arial Unicode MS" w:cs="Arial"/>
          <w:kern w:val="2"/>
          <w:sz w:val="24"/>
          <w:szCs w:val="24"/>
          <w:lang w:val="ru-RU"/>
        </w:rPr>
        <w:t>19</w:t>
      </w:r>
      <w:r w:rsidR="008823C2" w:rsidRPr="008823C2">
        <w:rPr>
          <w:rFonts w:eastAsia="Arial Unicode MS" w:cs="Arial"/>
          <w:kern w:val="2"/>
          <w:sz w:val="24"/>
          <w:szCs w:val="24"/>
          <w:lang w:val="ru-RU"/>
        </w:rPr>
        <w:t xml:space="preserve"> </w:t>
      </w:r>
      <w:r w:rsidR="00731B62" w:rsidRPr="008823C2">
        <w:rPr>
          <w:rFonts w:eastAsia="Arial Unicode MS" w:cs="Arial"/>
          <w:color w:val="000000"/>
          <w:kern w:val="2"/>
          <w:sz w:val="24"/>
          <w:szCs w:val="24"/>
        </w:rPr>
        <w:t>o</w:t>
      </w:r>
      <w:r w:rsidR="00731B62" w:rsidRPr="008823C2">
        <w:rPr>
          <w:rFonts w:eastAsia="Arial Unicode MS" w:cs="Arial"/>
          <w:color w:val="000000"/>
          <w:kern w:val="2"/>
          <w:sz w:val="24"/>
          <w:szCs w:val="24"/>
          <w:lang w:val="ru-RU"/>
        </w:rPr>
        <w:t>д</w:t>
      </w:r>
      <w:r w:rsidR="00731B62" w:rsidRPr="008823C2">
        <w:rPr>
          <w:rFonts w:eastAsia="Arial Unicode MS" w:cs="Arial"/>
          <w:color w:val="000000"/>
          <w:kern w:val="2"/>
          <w:sz w:val="24"/>
          <w:szCs w:val="24"/>
        </w:rPr>
        <w:t xml:space="preserve"> </w:t>
      </w:r>
      <w:r w:rsidR="004D2A52">
        <w:rPr>
          <w:rFonts w:eastAsia="Arial Unicode MS" w:cs="Arial"/>
          <w:color w:val="000000"/>
          <w:kern w:val="2"/>
          <w:sz w:val="24"/>
          <w:szCs w:val="24"/>
          <w:lang w:val="sr-Cyrl-RS"/>
        </w:rPr>
        <w:t>1</w:t>
      </w:r>
      <w:r w:rsidR="007955DB">
        <w:rPr>
          <w:rFonts w:eastAsia="Arial Unicode MS" w:cs="Arial"/>
          <w:color w:val="000000"/>
          <w:kern w:val="2"/>
          <w:sz w:val="24"/>
          <w:szCs w:val="24"/>
          <w:lang w:val="sr-Latn-RS"/>
        </w:rPr>
        <w:t>8</w:t>
      </w:r>
      <w:r w:rsidR="00731B62" w:rsidRPr="008823C2">
        <w:rPr>
          <w:rFonts w:eastAsia="Arial Unicode MS" w:cs="Arial"/>
          <w:color w:val="000000"/>
          <w:kern w:val="2"/>
          <w:sz w:val="24"/>
          <w:szCs w:val="24"/>
        </w:rPr>
        <w:t>.</w:t>
      </w:r>
      <w:r w:rsidR="008823C2" w:rsidRPr="008823C2">
        <w:rPr>
          <w:rFonts w:eastAsia="Arial Unicode MS" w:cs="Arial"/>
          <w:color w:val="000000"/>
          <w:kern w:val="2"/>
          <w:sz w:val="24"/>
          <w:szCs w:val="24"/>
          <w:lang w:val="sr-Cyrl-RS"/>
        </w:rPr>
        <w:t>1</w:t>
      </w:r>
      <w:r w:rsidR="007955DB">
        <w:rPr>
          <w:rFonts w:eastAsia="Arial Unicode MS" w:cs="Arial"/>
          <w:color w:val="000000"/>
          <w:kern w:val="2"/>
          <w:sz w:val="24"/>
          <w:szCs w:val="24"/>
          <w:lang w:val="sr-Latn-RS"/>
        </w:rPr>
        <w:t>1</w:t>
      </w:r>
      <w:r w:rsidR="00731B62" w:rsidRPr="008823C2">
        <w:rPr>
          <w:rFonts w:eastAsia="Arial Unicode MS" w:cs="Arial"/>
          <w:color w:val="000000"/>
          <w:kern w:val="2"/>
          <w:sz w:val="24"/>
          <w:szCs w:val="24"/>
          <w:lang w:val="ru-RU"/>
        </w:rPr>
        <w:t>.20</w:t>
      </w:r>
      <w:r w:rsidR="008823C2" w:rsidRPr="008823C2">
        <w:rPr>
          <w:rFonts w:eastAsia="Arial Unicode MS" w:cs="Arial"/>
          <w:color w:val="000000"/>
          <w:kern w:val="2"/>
          <w:sz w:val="24"/>
          <w:szCs w:val="24"/>
          <w:lang w:val="ru-RU"/>
        </w:rPr>
        <w:t>1</w:t>
      </w:r>
      <w:r w:rsidR="00546F74">
        <w:rPr>
          <w:rFonts w:eastAsia="Arial Unicode MS" w:cs="Arial"/>
          <w:color w:val="000000"/>
          <w:kern w:val="2"/>
          <w:sz w:val="24"/>
          <w:szCs w:val="24"/>
          <w:lang w:val="ru-RU"/>
        </w:rPr>
        <w:t>9</w:t>
      </w:r>
      <w:r w:rsidR="00005800" w:rsidRPr="00344E10">
        <w:rPr>
          <w:rFonts w:eastAsia="Arial Unicode MS" w:cs="Arial"/>
          <w:color w:val="000000"/>
          <w:kern w:val="2"/>
          <w:sz w:val="24"/>
          <w:szCs w:val="24"/>
          <w:lang w:val="ru-RU"/>
        </w:rPr>
        <w:t xml:space="preserve">. </w:t>
      </w:r>
      <w:r w:rsidR="00261778" w:rsidRPr="00344E10">
        <w:rPr>
          <w:rFonts w:eastAsia="Arial Unicode MS" w:cs="Arial"/>
          <w:color w:val="000000"/>
          <w:kern w:val="2"/>
          <w:sz w:val="24"/>
          <w:szCs w:val="24"/>
          <w:lang w:val="ru-RU"/>
        </w:rPr>
        <w:t>године</w:t>
      </w:r>
      <w:r w:rsidR="00261778" w:rsidRPr="00EA3FFC">
        <w:rPr>
          <w:rFonts w:eastAsia="Arial Unicode MS" w:cs="Arial"/>
          <w:color w:val="000000"/>
          <w:kern w:val="2"/>
          <w:sz w:val="24"/>
          <w:szCs w:val="24"/>
          <w:lang w:val="ru-RU"/>
        </w:rPr>
        <w:t xml:space="preserve"> припремљена је:</w:t>
      </w:r>
    </w:p>
    <w:p w14:paraId="1CFF2453" w14:textId="00F75E54" w:rsidR="00261778" w:rsidRPr="00EC5BB4" w:rsidRDefault="00261778" w:rsidP="0081221C">
      <w:pPr>
        <w:pStyle w:val="BodyText"/>
        <w:tabs>
          <w:tab w:val="left" w:pos="8289"/>
        </w:tabs>
        <w:spacing w:before="0"/>
        <w:rPr>
          <w:rFonts w:cs="Arial"/>
          <w:b/>
          <w:spacing w:val="80"/>
          <w:szCs w:val="24"/>
          <w:lang w:val="ru-RU"/>
        </w:rPr>
      </w:pPr>
    </w:p>
    <w:p w14:paraId="0321493E" w14:textId="77777777" w:rsidR="000C50A0" w:rsidRPr="00EC5BB4" w:rsidRDefault="000C50A0" w:rsidP="000C50A0">
      <w:pPr>
        <w:pStyle w:val="BodyText"/>
        <w:spacing w:before="0"/>
        <w:rPr>
          <w:rFonts w:cs="Arial"/>
          <w:b/>
          <w:spacing w:val="80"/>
          <w:szCs w:val="24"/>
          <w:lang w:val="ru-RU"/>
        </w:rPr>
      </w:pPr>
    </w:p>
    <w:p w14:paraId="2F036EC5" w14:textId="77777777" w:rsidR="00210557" w:rsidRPr="00731B62" w:rsidRDefault="00210557" w:rsidP="00874F5B">
      <w:pPr>
        <w:jc w:val="center"/>
        <w:rPr>
          <w:b/>
          <w:sz w:val="24"/>
          <w:szCs w:val="24"/>
        </w:rPr>
      </w:pPr>
      <w:bookmarkStart w:id="7" w:name="_Toc441215598"/>
      <w:bookmarkStart w:id="8" w:name="_Toc441651537"/>
      <w:bookmarkStart w:id="9" w:name="_Toc442559874"/>
      <w:r w:rsidRPr="00731B62">
        <w:rPr>
          <w:b/>
          <w:sz w:val="24"/>
          <w:szCs w:val="24"/>
        </w:rPr>
        <w:t>КОНКУРСНА ДОКУМЕНТАЦИЈА</w:t>
      </w:r>
      <w:bookmarkEnd w:id="7"/>
      <w:bookmarkEnd w:id="8"/>
      <w:bookmarkEnd w:id="9"/>
    </w:p>
    <w:p w14:paraId="31BD4B98" w14:textId="77777777" w:rsidR="00210557" w:rsidRPr="00731B62" w:rsidRDefault="00D516F7" w:rsidP="00210557">
      <w:pPr>
        <w:jc w:val="center"/>
        <w:rPr>
          <w:rFonts w:cs="Arial"/>
          <w:sz w:val="24"/>
          <w:szCs w:val="24"/>
        </w:rPr>
      </w:pPr>
      <w:r w:rsidRPr="00731B62">
        <w:rPr>
          <w:rFonts w:cs="Arial"/>
          <w:sz w:val="24"/>
          <w:szCs w:val="24"/>
          <w:lang w:val="sr-Cyrl-CS"/>
        </w:rPr>
        <w:t xml:space="preserve">за подношење понуда </w:t>
      </w:r>
      <w:r w:rsidR="00210557" w:rsidRPr="00731B62">
        <w:rPr>
          <w:rFonts w:cs="Arial"/>
          <w:sz w:val="24"/>
          <w:szCs w:val="24"/>
        </w:rPr>
        <w:t xml:space="preserve">у </w:t>
      </w:r>
      <w:r w:rsidR="00D34466" w:rsidRPr="00731B62">
        <w:rPr>
          <w:rFonts w:cs="Arial"/>
          <w:sz w:val="24"/>
          <w:szCs w:val="24"/>
        </w:rPr>
        <w:t xml:space="preserve">отвореном </w:t>
      </w:r>
      <w:r w:rsidR="00210557" w:rsidRPr="00731B62">
        <w:rPr>
          <w:rFonts w:cs="Arial"/>
          <w:sz w:val="24"/>
          <w:szCs w:val="24"/>
        </w:rPr>
        <w:t>посту</w:t>
      </w:r>
      <w:r w:rsidR="00D34466" w:rsidRPr="00731B62">
        <w:rPr>
          <w:rFonts w:cs="Arial"/>
          <w:sz w:val="24"/>
          <w:szCs w:val="24"/>
        </w:rPr>
        <w:t xml:space="preserve">пку </w:t>
      </w:r>
    </w:p>
    <w:p w14:paraId="4609D066" w14:textId="311F5B62" w:rsidR="00210557" w:rsidRPr="00731B62" w:rsidRDefault="00210557" w:rsidP="00874F5B">
      <w:pPr>
        <w:jc w:val="center"/>
        <w:rPr>
          <w:b/>
          <w:sz w:val="24"/>
          <w:szCs w:val="24"/>
        </w:rPr>
      </w:pPr>
      <w:bookmarkStart w:id="10" w:name="_Toc441215599"/>
      <w:bookmarkStart w:id="11" w:name="_Toc441651538"/>
      <w:bookmarkStart w:id="12" w:name="_Toc442559875"/>
      <w:r w:rsidRPr="00731B62">
        <w:rPr>
          <w:sz w:val="24"/>
          <w:szCs w:val="24"/>
        </w:rPr>
        <w:t>за јавну набавку добара бр</w:t>
      </w:r>
      <w:bookmarkEnd w:id="10"/>
      <w:bookmarkEnd w:id="11"/>
      <w:bookmarkEnd w:id="12"/>
      <w:r w:rsidR="003F5919" w:rsidRPr="00731B62">
        <w:rPr>
          <w:sz w:val="24"/>
          <w:szCs w:val="24"/>
        </w:rPr>
        <w:t>.</w:t>
      </w:r>
      <w:r w:rsidR="003F5919" w:rsidRPr="00731B62">
        <w:rPr>
          <w:b/>
          <w:sz w:val="24"/>
          <w:szCs w:val="24"/>
        </w:rPr>
        <w:t xml:space="preserve"> </w:t>
      </w:r>
      <w:r w:rsidR="00467AD9">
        <w:rPr>
          <w:b/>
          <w:sz w:val="24"/>
          <w:szCs w:val="24"/>
        </w:rPr>
        <w:t xml:space="preserve">ЈН/4000/0276/2019 (JAHA </w:t>
      </w:r>
      <w:r w:rsidR="00A75DB0" w:rsidRPr="00A75DB0">
        <w:rPr>
          <w:b/>
          <w:sz w:val="24"/>
          <w:szCs w:val="24"/>
        </w:rPr>
        <w:t>бр.</w:t>
      </w:r>
      <w:r w:rsidR="00467AD9">
        <w:rPr>
          <w:b/>
          <w:sz w:val="24"/>
          <w:szCs w:val="24"/>
        </w:rPr>
        <w:t xml:space="preserve"> 3127/2019)</w:t>
      </w:r>
    </w:p>
    <w:p w14:paraId="018CAC28" w14:textId="77777777" w:rsidR="009D3699" w:rsidRPr="00731B62" w:rsidRDefault="009D3699" w:rsidP="000C50A0">
      <w:pPr>
        <w:pStyle w:val="BodyText"/>
        <w:spacing w:before="0"/>
        <w:rPr>
          <w:rFonts w:cs="Arial"/>
          <w:i/>
          <w:color w:val="00B0F0"/>
          <w:szCs w:val="24"/>
          <w:lang w:val="sr-Latn-CS"/>
        </w:rPr>
      </w:pPr>
    </w:p>
    <w:p w14:paraId="0CB51882" w14:textId="77777777" w:rsidR="009D3699" w:rsidRPr="00731B62" w:rsidRDefault="009D3699" w:rsidP="000C50A0">
      <w:pPr>
        <w:pStyle w:val="BodyText"/>
        <w:spacing w:before="0"/>
        <w:rPr>
          <w:rFonts w:cs="Arial"/>
          <w:i/>
          <w:color w:val="00B0F0"/>
          <w:szCs w:val="24"/>
          <w:lang w:val="sr-Latn-CS"/>
        </w:rPr>
      </w:pPr>
    </w:p>
    <w:p w14:paraId="1A79D985" w14:textId="77777777" w:rsidR="009D3699" w:rsidRPr="00731B62" w:rsidRDefault="009D3699" w:rsidP="000C50A0">
      <w:pPr>
        <w:pStyle w:val="BodyText"/>
        <w:spacing w:before="0"/>
        <w:rPr>
          <w:rFonts w:cs="Arial"/>
          <w:i/>
          <w:color w:val="00B0F0"/>
          <w:szCs w:val="24"/>
          <w:lang w:val="sr-Latn-CS"/>
        </w:rPr>
      </w:pPr>
    </w:p>
    <w:p w14:paraId="4F9A7B53" w14:textId="77777777" w:rsidR="00C62AA7" w:rsidRPr="00731B62" w:rsidRDefault="00C62AA7" w:rsidP="00C62AA7">
      <w:pPr>
        <w:pStyle w:val="Title"/>
        <w:rPr>
          <w:szCs w:val="24"/>
          <w:lang w:val="de-DE"/>
        </w:rPr>
      </w:pPr>
      <w:r w:rsidRPr="00731B62">
        <w:rPr>
          <w:szCs w:val="24"/>
          <w:lang w:val="de-DE"/>
        </w:rPr>
        <w:t>Садр</w:t>
      </w:r>
      <w:r w:rsidRPr="00731B62">
        <w:rPr>
          <w:szCs w:val="24"/>
          <w:lang w:val="ru-RU"/>
        </w:rPr>
        <w:t>ж</w:t>
      </w:r>
      <w:r w:rsidRPr="00731B62">
        <w:rPr>
          <w:szCs w:val="24"/>
          <w:lang w:val="de-DE"/>
        </w:rPr>
        <w:t>ај</w:t>
      </w:r>
      <w:r w:rsidRPr="00731B62">
        <w:rPr>
          <w:szCs w:val="24"/>
          <w:lang w:val="ru-RU"/>
        </w:rPr>
        <w:t xml:space="preserve"> к</w:t>
      </w:r>
      <w:r w:rsidRPr="00731B62">
        <w:rPr>
          <w:szCs w:val="24"/>
          <w:lang w:val="de-DE"/>
        </w:rPr>
        <w:t>онкурсне</w:t>
      </w:r>
      <w:r w:rsidR="00584BDB" w:rsidRPr="00731B62">
        <w:rPr>
          <w:szCs w:val="24"/>
          <w:lang w:val="de-DE"/>
        </w:rPr>
        <w:t xml:space="preserve"> </w:t>
      </w:r>
      <w:r w:rsidRPr="00731B62">
        <w:rPr>
          <w:szCs w:val="24"/>
          <w:lang w:val="de-DE"/>
        </w:rPr>
        <w:t>документације:</w:t>
      </w:r>
    </w:p>
    <w:p w14:paraId="747A039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6A744C" w14:paraId="01F0CEAA" w14:textId="77777777" w:rsidTr="009A0144">
        <w:tc>
          <w:tcPr>
            <w:tcW w:w="564" w:type="dxa"/>
          </w:tcPr>
          <w:p w14:paraId="07E8B7B0"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1.</w:t>
            </w:r>
          </w:p>
        </w:tc>
        <w:tc>
          <w:tcPr>
            <w:tcW w:w="7574" w:type="dxa"/>
          </w:tcPr>
          <w:p w14:paraId="05DB89EC" w14:textId="77777777" w:rsidR="00C62AA7" w:rsidRPr="00EE6851" w:rsidRDefault="00C62AA7" w:rsidP="004C3B38">
            <w:pPr>
              <w:tabs>
                <w:tab w:val="left" w:pos="360"/>
                <w:tab w:val="left" w:pos="567"/>
                <w:tab w:val="right" w:leader="dot" w:pos="9639"/>
              </w:tabs>
              <w:rPr>
                <w:rFonts w:cs="Arial"/>
                <w:sz w:val="24"/>
                <w:szCs w:val="24"/>
              </w:rPr>
            </w:pPr>
            <w:r w:rsidRPr="00EE6851">
              <w:rPr>
                <w:rFonts w:cs="Arial"/>
                <w:sz w:val="24"/>
                <w:szCs w:val="24"/>
              </w:rPr>
              <w:t>Општи подаци о јавној набавци</w:t>
            </w:r>
          </w:p>
        </w:tc>
        <w:tc>
          <w:tcPr>
            <w:tcW w:w="1076" w:type="dxa"/>
            <w:vAlign w:val="center"/>
          </w:tcPr>
          <w:p w14:paraId="5246D1F0" w14:textId="77777777" w:rsidR="00C62AA7" w:rsidRPr="00584BDB" w:rsidRDefault="006A744C" w:rsidP="00EE6851">
            <w:pPr>
              <w:tabs>
                <w:tab w:val="left" w:pos="360"/>
                <w:tab w:val="left" w:pos="567"/>
                <w:tab w:val="right" w:leader="dot" w:pos="9639"/>
              </w:tabs>
              <w:jc w:val="center"/>
              <w:rPr>
                <w:sz w:val="24"/>
                <w:szCs w:val="24"/>
              </w:rPr>
            </w:pPr>
            <w:r w:rsidRPr="00584BDB">
              <w:rPr>
                <w:sz w:val="24"/>
                <w:szCs w:val="24"/>
              </w:rPr>
              <w:t>3</w:t>
            </w:r>
          </w:p>
        </w:tc>
      </w:tr>
      <w:tr w:rsidR="00C62AA7" w:rsidRPr="006A744C" w14:paraId="41A17FA0" w14:textId="77777777" w:rsidTr="009A0144">
        <w:tc>
          <w:tcPr>
            <w:tcW w:w="564" w:type="dxa"/>
          </w:tcPr>
          <w:p w14:paraId="0E350782"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2.</w:t>
            </w:r>
          </w:p>
        </w:tc>
        <w:tc>
          <w:tcPr>
            <w:tcW w:w="7574" w:type="dxa"/>
          </w:tcPr>
          <w:p w14:paraId="236DBF1A" w14:textId="77777777" w:rsidR="00C62AA7" w:rsidRPr="00EE6851" w:rsidRDefault="00C62AA7" w:rsidP="004C3B38">
            <w:pPr>
              <w:tabs>
                <w:tab w:val="left" w:pos="317"/>
                <w:tab w:val="left" w:pos="360"/>
                <w:tab w:val="right" w:leader="dot" w:pos="9639"/>
              </w:tabs>
              <w:rPr>
                <w:rFonts w:cs="Arial"/>
                <w:sz w:val="24"/>
                <w:szCs w:val="24"/>
              </w:rPr>
            </w:pPr>
            <w:r w:rsidRPr="00EE6851">
              <w:rPr>
                <w:rFonts w:cs="Arial"/>
                <w:sz w:val="24"/>
                <w:szCs w:val="24"/>
              </w:rPr>
              <w:t>Подаци о предмету набавке</w:t>
            </w:r>
          </w:p>
        </w:tc>
        <w:tc>
          <w:tcPr>
            <w:tcW w:w="1076" w:type="dxa"/>
            <w:vAlign w:val="center"/>
          </w:tcPr>
          <w:p w14:paraId="44490DC1" w14:textId="77777777" w:rsidR="00C62AA7" w:rsidRPr="00DB25B8" w:rsidRDefault="00DB25B8" w:rsidP="00240937">
            <w:pPr>
              <w:tabs>
                <w:tab w:val="left" w:pos="360"/>
                <w:tab w:val="left" w:pos="567"/>
                <w:tab w:val="right" w:leader="dot" w:pos="9639"/>
              </w:tabs>
              <w:jc w:val="center"/>
              <w:rPr>
                <w:sz w:val="24"/>
                <w:szCs w:val="24"/>
                <w:lang w:val="sr-Cyrl-RS"/>
              </w:rPr>
            </w:pPr>
            <w:r>
              <w:rPr>
                <w:sz w:val="24"/>
                <w:szCs w:val="24"/>
                <w:lang w:val="sr-Cyrl-RS"/>
              </w:rPr>
              <w:t>3</w:t>
            </w:r>
          </w:p>
        </w:tc>
      </w:tr>
      <w:tr w:rsidR="00C62AA7" w:rsidRPr="006A744C" w14:paraId="236E720A" w14:textId="77777777" w:rsidTr="009A0144">
        <w:tc>
          <w:tcPr>
            <w:tcW w:w="564" w:type="dxa"/>
          </w:tcPr>
          <w:p w14:paraId="6BAA0725"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3.</w:t>
            </w:r>
          </w:p>
        </w:tc>
        <w:tc>
          <w:tcPr>
            <w:tcW w:w="7574" w:type="dxa"/>
          </w:tcPr>
          <w:p w14:paraId="74E11777" w14:textId="77777777" w:rsidR="00C62AA7" w:rsidRPr="00EE6851" w:rsidRDefault="00C62AA7" w:rsidP="004C3B38">
            <w:pPr>
              <w:tabs>
                <w:tab w:val="left" w:pos="317"/>
                <w:tab w:val="left" w:pos="360"/>
                <w:tab w:val="right" w:leader="dot" w:pos="9639"/>
              </w:tabs>
              <w:rPr>
                <w:rFonts w:cs="Arial"/>
                <w:sz w:val="24"/>
                <w:szCs w:val="24"/>
              </w:rPr>
            </w:pPr>
            <w:r w:rsidRPr="00EE6851">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14:paraId="7A4E2856" w14:textId="77777777" w:rsidR="00C62AA7" w:rsidRPr="00DB11D1" w:rsidRDefault="00DB25B8" w:rsidP="00EE6851">
            <w:pPr>
              <w:tabs>
                <w:tab w:val="left" w:pos="360"/>
                <w:tab w:val="left" w:pos="567"/>
                <w:tab w:val="right" w:leader="dot" w:pos="9639"/>
              </w:tabs>
              <w:jc w:val="center"/>
              <w:rPr>
                <w:sz w:val="24"/>
                <w:szCs w:val="24"/>
                <w:lang w:val="sr-Cyrl-RS"/>
              </w:rPr>
            </w:pPr>
            <w:r>
              <w:rPr>
                <w:sz w:val="24"/>
                <w:szCs w:val="24"/>
                <w:lang w:val="sr-Cyrl-RS"/>
              </w:rPr>
              <w:t>3</w:t>
            </w:r>
          </w:p>
        </w:tc>
      </w:tr>
      <w:tr w:rsidR="00C62AA7" w:rsidRPr="006A744C" w14:paraId="1C8B3D85" w14:textId="77777777" w:rsidTr="009A0144">
        <w:tc>
          <w:tcPr>
            <w:tcW w:w="564" w:type="dxa"/>
          </w:tcPr>
          <w:p w14:paraId="5F19BAC7"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4.</w:t>
            </w:r>
          </w:p>
        </w:tc>
        <w:tc>
          <w:tcPr>
            <w:tcW w:w="7574" w:type="dxa"/>
          </w:tcPr>
          <w:p w14:paraId="791F59A1" w14:textId="77777777" w:rsidR="00C62AA7" w:rsidRPr="00EE6851" w:rsidRDefault="00990043" w:rsidP="004C3B38">
            <w:pPr>
              <w:tabs>
                <w:tab w:val="left" w:pos="317"/>
                <w:tab w:val="left" w:pos="360"/>
                <w:tab w:val="right" w:leader="dot" w:pos="9639"/>
              </w:tabs>
              <w:rPr>
                <w:rFonts w:cs="Arial"/>
                <w:sz w:val="24"/>
                <w:szCs w:val="24"/>
              </w:rPr>
            </w:pPr>
            <w:r w:rsidRPr="00990043">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14:paraId="42BE6090" w14:textId="77777777" w:rsidR="00C62AA7" w:rsidRPr="00DB11D1" w:rsidRDefault="00DB25B8" w:rsidP="00EE6851">
            <w:pPr>
              <w:tabs>
                <w:tab w:val="left" w:pos="360"/>
                <w:tab w:val="left" w:pos="567"/>
                <w:tab w:val="right" w:leader="dot" w:pos="9639"/>
              </w:tabs>
              <w:jc w:val="center"/>
              <w:rPr>
                <w:sz w:val="24"/>
                <w:szCs w:val="24"/>
                <w:lang w:val="sr-Cyrl-RS"/>
              </w:rPr>
            </w:pPr>
            <w:r>
              <w:rPr>
                <w:sz w:val="24"/>
                <w:szCs w:val="24"/>
                <w:lang w:val="sr-Cyrl-RS"/>
              </w:rPr>
              <w:t>5</w:t>
            </w:r>
          </w:p>
        </w:tc>
      </w:tr>
      <w:tr w:rsidR="00C62AA7" w:rsidRPr="006A744C" w14:paraId="3B66099F" w14:textId="77777777" w:rsidTr="009A0144">
        <w:tc>
          <w:tcPr>
            <w:tcW w:w="564" w:type="dxa"/>
          </w:tcPr>
          <w:p w14:paraId="24C3DC8D"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5.</w:t>
            </w:r>
          </w:p>
        </w:tc>
        <w:tc>
          <w:tcPr>
            <w:tcW w:w="7574" w:type="dxa"/>
          </w:tcPr>
          <w:p w14:paraId="08F0E0C5" w14:textId="77777777" w:rsidR="00C62AA7" w:rsidRPr="00EE6851" w:rsidRDefault="00C62AA7" w:rsidP="004C3B38">
            <w:pPr>
              <w:tabs>
                <w:tab w:val="left" w:pos="317"/>
                <w:tab w:val="left" w:pos="360"/>
                <w:tab w:val="right" w:leader="dot" w:pos="9639"/>
              </w:tabs>
              <w:rPr>
                <w:rFonts w:cs="Arial"/>
                <w:sz w:val="24"/>
                <w:szCs w:val="24"/>
              </w:rPr>
            </w:pPr>
            <w:r w:rsidRPr="00EE6851">
              <w:rPr>
                <w:rFonts w:cs="Arial"/>
                <w:sz w:val="24"/>
                <w:szCs w:val="24"/>
              </w:rPr>
              <w:t>Критеријум за доделу уговора</w:t>
            </w:r>
          </w:p>
        </w:tc>
        <w:tc>
          <w:tcPr>
            <w:tcW w:w="1076" w:type="dxa"/>
            <w:vAlign w:val="center"/>
          </w:tcPr>
          <w:p w14:paraId="1BEBAD5A" w14:textId="1CA81E1D" w:rsidR="00C62AA7" w:rsidRPr="00584BDB" w:rsidRDefault="00741541" w:rsidP="00EE6851">
            <w:pPr>
              <w:tabs>
                <w:tab w:val="left" w:pos="360"/>
                <w:tab w:val="left" w:pos="567"/>
                <w:tab w:val="right" w:leader="dot" w:pos="9639"/>
              </w:tabs>
              <w:jc w:val="center"/>
              <w:rPr>
                <w:sz w:val="24"/>
                <w:szCs w:val="24"/>
                <w:lang w:val="sr-Cyrl-RS"/>
              </w:rPr>
            </w:pPr>
            <w:r>
              <w:rPr>
                <w:sz w:val="24"/>
                <w:szCs w:val="24"/>
                <w:lang w:val="sr-Cyrl-RS"/>
              </w:rPr>
              <w:t>8</w:t>
            </w:r>
          </w:p>
        </w:tc>
      </w:tr>
      <w:tr w:rsidR="00C62AA7" w:rsidRPr="006A744C" w14:paraId="2F978BD6" w14:textId="77777777" w:rsidTr="009A0144">
        <w:tc>
          <w:tcPr>
            <w:tcW w:w="564" w:type="dxa"/>
          </w:tcPr>
          <w:p w14:paraId="548BEDE1"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6.</w:t>
            </w:r>
          </w:p>
        </w:tc>
        <w:tc>
          <w:tcPr>
            <w:tcW w:w="7574" w:type="dxa"/>
          </w:tcPr>
          <w:p w14:paraId="1731B7C4" w14:textId="77777777" w:rsidR="00C62AA7" w:rsidRPr="00EE6851" w:rsidRDefault="00C62AA7" w:rsidP="004C3B38">
            <w:pPr>
              <w:tabs>
                <w:tab w:val="left" w:pos="360"/>
                <w:tab w:val="left" w:pos="567"/>
                <w:tab w:val="right" w:leader="dot" w:pos="9639"/>
              </w:tabs>
              <w:rPr>
                <w:rFonts w:cs="Arial"/>
                <w:sz w:val="24"/>
                <w:szCs w:val="24"/>
              </w:rPr>
            </w:pPr>
            <w:r w:rsidRPr="00EE6851">
              <w:rPr>
                <w:rFonts w:cs="Arial"/>
                <w:sz w:val="24"/>
                <w:szCs w:val="24"/>
              </w:rPr>
              <w:t>Упутство понуђачима како да сачине понуду</w:t>
            </w:r>
          </w:p>
        </w:tc>
        <w:tc>
          <w:tcPr>
            <w:tcW w:w="1076" w:type="dxa"/>
            <w:vAlign w:val="center"/>
          </w:tcPr>
          <w:p w14:paraId="6963AAAD" w14:textId="0DCEF44C" w:rsidR="00C62AA7" w:rsidRPr="00584BDB" w:rsidRDefault="00310D39" w:rsidP="00240937">
            <w:pPr>
              <w:tabs>
                <w:tab w:val="left" w:pos="360"/>
                <w:tab w:val="left" w:pos="567"/>
                <w:tab w:val="right" w:leader="dot" w:pos="9639"/>
              </w:tabs>
              <w:jc w:val="center"/>
              <w:rPr>
                <w:sz w:val="24"/>
                <w:szCs w:val="24"/>
                <w:lang w:val="sr-Latn-RS"/>
              </w:rPr>
            </w:pPr>
            <w:r>
              <w:rPr>
                <w:sz w:val="24"/>
                <w:szCs w:val="24"/>
                <w:lang w:val="sr-Cyrl-RS"/>
              </w:rPr>
              <w:t>8</w:t>
            </w:r>
          </w:p>
        </w:tc>
      </w:tr>
      <w:tr w:rsidR="00C62AA7" w:rsidRPr="006A744C" w14:paraId="776D0BE1" w14:textId="77777777" w:rsidTr="009A0144">
        <w:tc>
          <w:tcPr>
            <w:tcW w:w="564" w:type="dxa"/>
          </w:tcPr>
          <w:p w14:paraId="63DC542D"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7.</w:t>
            </w:r>
          </w:p>
        </w:tc>
        <w:tc>
          <w:tcPr>
            <w:tcW w:w="7574" w:type="dxa"/>
          </w:tcPr>
          <w:p w14:paraId="16962E79" w14:textId="2E1A7404" w:rsidR="00C62AA7" w:rsidRPr="00EE6851" w:rsidRDefault="00A42B5D" w:rsidP="00C31FC7">
            <w:pPr>
              <w:tabs>
                <w:tab w:val="left" w:pos="360"/>
                <w:tab w:val="left" w:pos="567"/>
                <w:tab w:val="right" w:leader="dot" w:pos="9639"/>
              </w:tabs>
              <w:rPr>
                <w:rFonts w:cs="Arial"/>
                <w:sz w:val="24"/>
                <w:szCs w:val="24"/>
              </w:rPr>
            </w:pPr>
            <w:r>
              <w:rPr>
                <w:rFonts w:cs="Arial"/>
                <w:sz w:val="24"/>
                <w:szCs w:val="24"/>
              </w:rPr>
              <w:t xml:space="preserve">Обрасци ( 1 – </w:t>
            </w:r>
            <w:r w:rsidR="00247452">
              <w:rPr>
                <w:rFonts w:cs="Arial"/>
                <w:sz w:val="24"/>
                <w:szCs w:val="24"/>
              </w:rPr>
              <w:t>1</w:t>
            </w:r>
            <w:r w:rsidR="00C31FC7">
              <w:rPr>
                <w:rFonts w:cs="Arial"/>
                <w:sz w:val="24"/>
                <w:szCs w:val="24"/>
                <w:lang w:val="sr-Cyrl-RS"/>
              </w:rPr>
              <w:t>1</w:t>
            </w:r>
            <w:r w:rsidR="00317A45" w:rsidRPr="00EE6851">
              <w:rPr>
                <w:rFonts w:cs="Arial"/>
                <w:sz w:val="24"/>
                <w:szCs w:val="24"/>
              </w:rPr>
              <w:t>)</w:t>
            </w:r>
          </w:p>
        </w:tc>
        <w:tc>
          <w:tcPr>
            <w:tcW w:w="1076" w:type="dxa"/>
            <w:vAlign w:val="center"/>
          </w:tcPr>
          <w:p w14:paraId="1A818F8E" w14:textId="34C30F8C" w:rsidR="00C62AA7" w:rsidRPr="00FE6B9B" w:rsidRDefault="00DB11D1" w:rsidP="00FE6B9B">
            <w:pPr>
              <w:tabs>
                <w:tab w:val="left" w:pos="360"/>
                <w:tab w:val="left" w:pos="567"/>
                <w:tab w:val="right" w:leader="dot" w:pos="9639"/>
              </w:tabs>
              <w:jc w:val="center"/>
              <w:rPr>
                <w:sz w:val="24"/>
                <w:szCs w:val="24"/>
              </w:rPr>
            </w:pPr>
            <w:r>
              <w:rPr>
                <w:sz w:val="24"/>
                <w:szCs w:val="24"/>
                <w:lang w:val="sr-Cyrl-RS"/>
              </w:rPr>
              <w:t>2</w:t>
            </w:r>
            <w:r w:rsidR="00FE6B9B">
              <w:rPr>
                <w:sz w:val="24"/>
                <w:szCs w:val="24"/>
              </w:rPr>
              <w:t>2</w:t>
            </w:r>
          </w:p>
        </w:tc>
      </w:tr>
      <w:tr w:rsidR="00C62AA7" w:rsidRPr="006A744C" w14:paraId="0C19EEA0" w14:textId="77777777" w:rsidTr="009A0144">
        <w:tc>
          <w:tcPr>
            <w:tcW w:w="564" w:type="dxa"/>
          </w:tcPr>
          <w:p w14:paraId="2D6DBA04" w14:textId="77777777" w:rsidR="00C62AA7" w:rsidRPr="006A744C" w:rsidRDefault="00C62AA7" w:rsidP="004C3B38">
            <w:pPr>
              <w:tabs>
                <w:tab w:val="left" w:pos="360"/>
                <w:tab w:val="left" w:pos="567"/>
                <w:tab w:val="right" w:leader="dot" w:pos="9639"/>
              </w:tabs>
              <w:jc w:val="center"/>
              <w:rPr>
                <w:rFonts w:cs="Arial"/>
                <w:sz w:val="24"/>
                <w:szCs w:val="24"/>
              </w:rPr>
            </w:pPr>
            <w:r w:rsidRPr="006A744C">
              <w:rPr>
                <w:rFonts w:cs="Arial"/>
                <w:sz w:val="24"/>
                <w:szCs w:val="24"/>
              </w:rPr>
              <w:t>8.</w:t>
            </w:r>
          </w:p>
        </w:tc>
        <w:tc>
          <w:tcPr>
            <w:tcW w:w="7574" w:type="dxa"/>
          </w:tcPr>
          <w:p w14:paraId="6585E7EB" w14:textId="77777777" w:rsidR="00C62AA7" w:rsidRPr="00EE6851" w:rsidRDefault="00C62AA7" w:rsidP="004C3B38">
            <w:pPr>
              <w:tabs>
                <w:tab w:val="left" w:pos="360"/>
                <w:tab w:val="left" w:pos="567"/>
                <w:tab w:val="right" w:leader="dot" w:pos="9639"/>
              </w:tabs>
              <w:rPr>
                <w:rFonts w:cs="Arial"/>
                <w:sz w:val="24"/>
                <w:szCs w:val="24"/>
              </w:rPr>
            </w:pPr>
            <w:r w:rsidRPr="00EE6851">
              <w:rPr>
                <w:rFonts w:cs="Arial"/>
                <w:sz w:val="24"/>
                <w:szCs w:val="24"/>
              </w:rPr>
              <w:t>Модел уговора</w:t>
            </w:r>
          </w:p>
        </w:tc>
        <w:tc>
          <w:tcPr>
            <w:tcW w:w="1076" w:type="dxa"/>
            <w:vAlign w:val="center"/>
          </w:tcPr>
          <w:p w14:paraId="5D1F129D" w14:textId="2E8AA35B" w:rsidR="00C62AA7" w:rsidRPr="00837329" w:rsidRDefault="00A13955" w:rsidP="00837329">
            <w:pPr>
              <w:tabs>
                <w:tab w:val="left" w:pos="360"/>
                <w:tab w:val="left" w:pos="567"/>
                <w:tab w:val="right" w:leader="dot" w:pos="9639"/>
              </w:tabs>
              <w:jc w:val="center"/>
              <w:rPr>
                <w:sz w:val="24"/>
                <w:szCs w:val="24"/>
                <w:lang w:val="sr-Latn-RS"/>
              </w:rPr>
            </w:pPr>
            <w:r>
              <w:rPr>
                <w:sz w:val="24"/>
                <w:szCs w:val="24"/>
                <w:lang w:val="sr-Latn-RS"/>
              </w:rPr>
              <w:t>7</w:t>
            </w:r>
            <w:r w:rsidR="00837329">
              <w:rPr>
                <w:sz w:val="24"/>
                <w:szCs w:val="24"/>
                <w:lang w:val="sr-Latn-RS"/>
              </w:rPr>
              <w:t>7</w:t>
            </w:r>
          </w:p>
        </w:tc>
      </w:tr>
    </w:tbl>
    <w:p w14:paraId="59E41E94" w14:textId="77777777" w:rsidR="009D3699" w:rsidRPr="006A744C" w:rsidRDefault="009D3699" w:rsidP="000C50A0">
      <w:pPr>
        <w:pStyle w:val="BodyText"/>
        <w:spacing w:before="0"/>
        <w:rPr>
          <w:rFonts w:cs="Arial"/>
          <w:b/>
          <w:spacing w:val="80"/>
          <w:szCs w:val="24"/>
        </w:rPr>
      </w:pPr>
    </w:p>
    <w:p w14:paraId="1F760549" w14:textId="619E704C" w:rsidR="00F5264D" w:rsidRPr="00837329" w:rsidRDefault="00C53AC6" w:rsidP="00C53AC6">
      <w:pPr>
        <w:jc w:val="right"/>
        <w:rPr>
          <w:rFonts w:cs="Arial"/>
          <w:color w:val="548DD4" w:themeColor="text2" w:themeTint="99"/>
          <w:sz w:val="24"/>
          <w:szCs w:val="24"/>
          <w:lang w:val="sr-Latn-RS"/>
        </w:rPr>
      </w:pPr>
      <w:r w:rsidRPr="009371F7">
        <w:rPr>
          <w:rFonts w:cs="Arial"/>
          <w:bCs/>
          <w:noProof/>
          <w:sz w:val="24"/>
          <w:szCs w:val="24"/>
          <w:lang w:val="sr-Cyrl-CS"/>
        </w:rPr>
        <w:t xml:space="preserve">Укупан број страна документације: </w:t>
      </w:r>
      <w:r w:rsidR="005E7962">
        <w:rPr>
          <w:rFonts w:cs="Arial"/>
          <w:bCs/>
          <w:noProof/>
          <w:sz w:val="24"/>
          <w:szCs w:val="24"/>
          <w:lang w:val="sr-Latn-RS"/>
        </w:rPr>
        <w:t>8</w:t>
      </w:r>
      <w:r w:rsidR="00837329">
        <w:rPr>
          <w:rFonts w:cs="Arial"/>
          <w:bCs/>
          <w:noProof/>
          <w:sz w:val="24"/>
          <w:szCs w:val="24"/>
          <w:lang w:val="sr-Latn-RS"/>
        </w:rPr>
        <w:t>5</w:t>
      </w:r>
    </w:p>
    <w:p w14:paraId="0DB57C1E" w14:textId="77777777" w:rsidR="001853E1" w:rsidRPr="00EC5BB4" w:rsidRDefault="001853E1" w:rsidP="000C50A0">
      <w:pPr>
        <w:pStyle w:val="BodyText"/>
        <w:spacing w:before="0"/>
        <w:rPr>
          <w:rFonts w:cs="Arial"/>
          <w:szCs w:val="24"/>
        </w:rPr>
      </w:pPr>
    </w:p>
    <w:p w14:paraId="06674007" w14:textId="7515CDFE" w:rsidR="00FA0E61" w:rsidRDefault="00473AD5" w:rsidP="008101D4">
      <w:pPr>
        <w:pStyle w:val="Heading10"/>
        <w:numPr>
          <w:ilvl w:val="0"/>
          <w:numId w:val="13"/>
        </w:numPr>
        <w:rPr>
          <w:rFonts w:cs="Arial"/>
          <w:sz w:val="24"/>
          <w:szCs w:val="24"/>
          <w:lang w:val="en-US"/>
        </w:rPr>
      </w:pPr>
      <w:r w:rsidRPr="00D13ED0">
        <w:rPr>
          <w:rFonts w:cs="Arial"/>
          <w:sz w:val="24"/>
          <w:szCs w:val="24"/>
          <w:lang w:val="ru-RU"/>
        </w:rPr>
        <w:br w:type="page"/>
      </w:r>
      <w:bookmarkStart w:id="13" w:name="_Toc430335136"/>
      <w:bookmarkStart w:id="14" w:name="_Toc442559876"/>
      <w:bookmarkStart w:id="15" w:name="_Toc427817447"/>
      <w:r w:rsidR="00FA0E61" w:rsidRPr="006D631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2C440DE" w14:textId="77777777" w:rsidTr="0081221C">
        <w:tc>
          <w:tcPr>
            <w:tcW w:w="3032" w:type="dxa"/>
            <w:shd w:val="clear" w:color="auto" w:fill="auto"/>
            <w:vAlign w:val="center"/>
          </w:tcPr>
          <w:p w14:paraId="72895D56"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14:paraId="1ACEB391" w14:textId="77777777" w:rsidR="004276AD" w:rsidRPr="00EC5BB4" w:rsidRDefault="004276AD" w:rsidP="0081221C">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6CB76F4" w14:textId="1F0973EC" w:rsidR="004276AD" w:rsidRPr="00EC5BB4" w:rsidRDefault="004276AD" w:rsidP="00C221CC">
            <w:pPr>
              <w:suppressAutoHyphens/>
              <w:spacing w:before="0" w:line="100" w:lineRule="atLeast"/>
              <w:jc w:val="center"/>
              <w:rPr>
                <w:rFonts w:cs="Arial"/>
                <w:sz w:val="24"/>
                <w:szCs w:val="24"/>
              </w:rPr>
            </w:pPr>
            <w:r w:rsidRPr="00EC5BB4">
              <w:rPr>
                <w:rFonts w:cs="Arial"/>
                <w:sz w:val="24"/>
                <w:szCs w:val="24"/>
              </w:rPr>
              <w:t xml:space="preserve">Улица </w:t>
            </w:r>
            <w:r w:rsidR="00F73E83">
              <w:rPr>
                <w:rFonts w:cs="Arial"/>
                <w:sz w:val="24"/>
                <w:szCs w:val="24"/>
                <w:lang w:val="sr-Cyrl-RS"/>
              </w:rPr>
              <w:t>Балканска</w:t>
            </w:r>
            <w:r w:rsidRPr="00EC5BB4">
              <w:rPr>
                <w:rFonts w:cs="Arial"/>
                <w:sz w:val="24"/>
                <w:szCs w:val="24"/>
              </w:rPr>
              <w:t xml:space="preserve"> бр.</w:t>
            </w:r>
            <w:r w:rsidR="00AF276B">
              <w:rPr>
                <w:rFonts w:cs="Arial"/>
                <w:sz w:val="24"/>
                <w:szCs w:val="24"/>
              </w:rPr>
              <w:t xml:space="preserve"> </w:t>
            </w:r>
            <w:r w:rsidR="00F73E83">
              <w:rPr>
                <w:rFonts w:cs="Arial"/>
                <w:sz w:val="24"/>
                <w:szCs w:val="24"/>
                <w:lang w:val="sr-Cyrl-RS"/>
              </w:rPr>
              <w:t>13</w:t>
            </w:r>
            <w:r w:rsidRPr="00EC5BB4">
              <w:rPr>
                <w:rFonts w:cs="Arial"/>
                <w:sz w:val="24"/>
                <w:szCs w:val="24"/>
              </w:rPr>
              <w:t>, 11000 Београд</w:t>
            </w:r>
          </w:p>
          <w:p w14:paraId="629A7F48" w14:textId="77777777" w:rsidR="00F73E83" w:rsidRDefault="00766437" w:rsidP="00C221CC">
            <w:pPr>
              <w:suppressAutoHyphens/>
              <w:spacing w:before="0" w:line="100" w:lineRule="atLeast"/>
              <w:jc w:val="center"/>
              <w:rPr>
                <w:rFonts w:cs="Arial"/>
                <w:sz w:val="24"/>
                <w:szCs w:val="24"/>
                <w:lang w:val="sr-Cyrl-RS"/>
              </w:rPr>
            </w:pPr>
            <w:r w:rsidRPr="00084DDF">
              <w:rPr>
                <w:rFonts w:cs="Arial"/>
                <w:sz w:val="24"/>
                <w:szCs w:val="24"/>
              </w:rPr>
              <w:t xml:space="preserve">Огранак РБ Колубара, </w:t>
            </w:r>
            <w:r w:rsidR="00B77E2A">
              <w:rPr>
                <w:rFonts w:cs="Arial"/>
                <w:sz w:val="24"/>
                <w:szCs w:val="24"/>
              </w:rPr>
              <w:t>улица</w:t>
            </w:r>
            <w:r w:rsidRPr="00084DDF">
              <w:rPr>
                <w:rFonts w:cs="Arial"/>
                <w:sz w:val="24"/>
                <w:szCs w:val="24"/>
              </w:rPr>
              <w:t xml:space="preserve"> Светог Саве 1, </w:t>
            </w:r>
          </w:p>
          <w:p w14:paraId="469F27BC" w14:textId="5C11CAF7" w:rsidR="002E12CC" w:rsidRPr="0081221C" w:rsidRDefault="00F73E83" w:rsidP="00C221CC">
            <w:pPr>
              <w:suppressAutoHyphens/>
              <w:spacing w:before="0" w:line="100" w:lineRule="atLeast"/>
              <w:jc w:val="center"/>
              <w:rPr>
                <w:rFonts w:cs="Arial"/>
                <w:sz w:val="24"/>
                <w:szCs w:val="24"/>
              </w:rPr>
            </w:pPr>
            <w:r>
              <w:rPr>
                <w:rFonts w:cs="Arial"/>
                <w:sz w:val="24"/>
                <w:szCs w:val="24"/>
                <w:lang w:val="sr-Cyrl-RS"/>
              </w:rPr>
              <w:t xml:space="preserve">11550 </w:t>
            </w:r>
            <w:r w:rsidR="00766437" w:rsidRPr="00084DDF">
              <w:rPr>
                <w:rFonts w:cs="Arial"/>
                <w:sz w:val="24"/>
                <w:szCs w:val="24"/>
              </w:rPr>
              <w:t>Лазаревац</w:t>
            </w:r>
          </w:p>
        </w:tc>
      </w:tr>
      <w:tr w:rsidR="004276AD" w:rsidRPr="00EC5BB4" w14:paraId="62D853DD" w14:textId="77777777" w:rsidTr="0081221C">
        <w:tc>
          <w:tcPr>
            <w:tcW w:w="3032" w:type="dxa"/>
            <w:shd w:val="clear" w:color="auto" w:fill="auto"/>
            <w:vAlign w:val="center"/>
          </w:tcPr>
          <w:p w14:paraId="1DF9823B" w14:textId="77777777" w:rsidR="004276AD" w:rsidRPr="00EC5BB4" w:rsidRDefault="004276AD" w:rsidP="00C221CC">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0805D566" w14:textId="4DEEA4EC" w:rsidR="002E12CC" w:rsidRPr="0081221C" w:rsidRDefault="00837329" w:rsidP="00C221CC">
            <w:pPr>
              <w:autoSpaceDE w:val="0"/>
              <w:autoSpaceDN w:val="0"/>
              <w:adjustRightInd w:val="0"/>
              <w:spacing w:before="0"/>
              <w:jc w:val="center"/>
              <w:rPr>
                <w:rFonts w:eastAsia="Arial Unicode MS" w:cs="Arial"/>
                <w:kern w:val="1"/>
                <w:sz w:val="24"/>
                <w:szCs w:val="24"/>
                <w:u w:val="single"/>
                <w:lang w:eastAsia="ar-SA"/>
              </w:rPr>
            </w:pPr>
            <w:r w:rsidRPr="00AF6A24">
              <w:rPr>
                <w:sz w:val="24"/>
                <w:szCs w:val="24"/>
              </w:rPr>
              <w:t>www.eps.rs/cir/kolubara</w:t>
            </w:r>
            <w:r>
              <w:t xml:space="preserve"> </w:t>
            </w:r>
            <w:hyperlink r:id="rId165" w:history="1"/>
          </w:p>
        </w:tc>
      </w:tr>
      <w:tr w:rsidR="004276AD" w:rsidRPr="00EC5BB4" w14:paraId="1B1CE51A" w14:textId="77777777" w:rsidTr="00C221CC">
        <w:trPr>
          <w:trHeight w:val="479"/>
        </w:trPr>
        <w:tc>
          <w:tcPr>
            <w:tcW w:w="3032" w:type="dxa"/>
            <w:shd w:val="clear" w:color="auto" w:fill="auto"/>
            <w:vAlign w:val="center"/>
          </w:tcPr>
          <w:p w14:paraId="20162CC3"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DC008C3" w14:textId="77777777" w:rsidR="004276AD" w:rsidRPr="00D34466" w:rsidRDefault="00D34466" w:rsidP="0081221C">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1125D69B" w14:textId="77777777" w:rsidTr="0081221C">
        <w:trPr>
          <w:trHeight w:val="575"/>
        </w:trPr>
        <w:tc>
          <w:tcPr>
            <w:tcW w:w="3032" w:type="dxa"/>
            <w:shd w:val="clear" w:color="auto" w:fill="auto"/>
            <w:vAlign w:val="center"/>
          </w:tcPr>
          <w:p w14:paraId="3E8DDC21"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6342B4FA" w14:textId="6FDDA65B" w:rsidR="004276AD" w:rsidRPr="0081221C" w:rsidRDefault="004276AD" w:rsidP="0081221C">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bookmarkEnd w:id="16"/>
            <w:r w:rsidR="003F5919" w:rsidRPr="00C221CC">
              <w:rPr>
                <w:rFonts w:cs="Arial"/>
                <w:b w:val="0"/>
                <w:sz w:val="24"/>
                <w:szCs w:val="24"/>
              </w:rPr>
              <w:t>„</w:t>
            </w:r>
            <w:r w:rsidR="00A75DB0">
              <w:rPr>
                <w:rFonts w:cs="Arial"/>
                <w:sz w:val="24"/>
                <w:szCs w:val="24"/>
                <w:lang w:val="sr-Cyrl-RS"/>
              </w:rPr>
              <w:t>Крајњи прекидачи, искључивачи и тастери - РБ Колубара</w:t>
            </w:r>
            <w:r w:rsidR="0081221C" w:rsidRPr="00C221CC">
              <w:rPr>
                <w:rFonts w:cs="Arial"/>
                <w:b w:val="0"/>
                <w:sz w:val="24"/>
                <w:szCs w:val="24"/>
              </w:rPr>
              <w:t>“</w:t>
            </w:r>
          </w:p>
        </w:tc>
      </w:tr>
      <w:tr w:rsidR="002E12CC" w:rsidRPr="00EC5BB4" w14:paraId="5568A320" w14:textId="77777777" w:rsidTr="00313201">
        <w:trPr>
          <w:trHeight w:val="693"/>
        </w:trPr>
        <w:tc>
          <w:tcPr>
            <w:tcW w:w="3032" w:type="dxa"/>
            <w:shd w:val="clear" w:color="auto" w:fill="auto"/>
            <w:vAlign w:val="center"/>
          </w:tcPr>
          <w:p w14:paraId="73A6AE7B" w14:textId="77777777" w:rsidR="002E12CC" w:rsidRPr="00EC5BB4" w:rsidRDefault="002E12CC" w:rsidP="0081221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CF69946" w14:textId="238BFD7A" w:rsidR="000A175F" w:rsidRPr="000A175F" w:rsidRDefault="000A175F" w:rsidP="000A175F">
            <w:pPr>
              <w:widowControl w:val="0"/>
              <w:spacing w:before="0"/>
              <w:rPr>
                <w:rFonts w:cs="Arial"/>
                <w:sz w:val="24"/>
                <w:szCs w:val="24"/>
              </w:rPr>
            </w:pPr>
            <w:r w:rsidRPr="000A175F">
              <w:rPr>
                <w:rFonts w:cs="Arial"/>
                <w:sz w:val="24"/>
                <w:szCs w:val="24"/>
              </w:rPr>
              <w:t xml:space="preserve">Jавна набавка је обликована у </w:t>
            </w:r>
            <w:r w:rsidR="00BA5EE5">
              <w:rPr>
                <w:rFonts w:cs="Arial"/>
                <w:sz w:val="24"/>
                <w:szCs w:val="24"/>
                <w:lang w:val="sr-Cyrl-RS"/>
              </w:rPr>
              <w:t>четири</w:t>
            </w:r>
            <w:r w:rsidRPr="000A175F">
              <w:rPr>
                <w:rFonts w:cs="Arial"/>
                <w:sz w:val="24"/>
                <w:szCs w:val="24"/>
              </w:rPr>
              <w:t xml:space="preserve"> (</w:t>
            </w:r>
            <w:r w:rsidR="00BA5EE5">
              <w:rPr>
                <w:rFonts w:cs="Arial"/>
                <w:sz w:val="24"/>
                <w:szCs w:val="24"/>
                <w:lang w:val="sr-Cyrl-RS"/>
              </w:rPr>
              <w:t>4</w:t>
            </w:r>
            <w:r w:rsidRPr="000A175F">
              <w:rPr>
                <w:rFonts w:cs="Arial"/>
                <w:sz w:val="24"/>
                <w:szCs w:val="24"/>
              </w:rPr>
              <w:t>) партије:</w:t>
            </w:r>
          </w:p>
          <w:p w14:paraId="4B630B70" w14:textId="6D6B5FEF" w:rsidR="000A175F" w:rsidRPr="000A175F" w:rsidRDefault="00872AF5" w:rsidP="000A175F">
            <w:pPr>
              <w:widowControl w:val="0"/>
              <w:spacing w:before="0"/>
              <w:rPr>
                <w:rFonts w:cs="Arial"/>
                <w:sz w:val="24"/>
                <w:szCs w:val="24"/>
              </w:rPr>
            </w:pPr>
            <w:r>
              <w:rPr>
                <w:rFonts w:cs="Arial"/>
                <w:sz w:val="24"/>
                <w:szCs w:val="24"/>
              </w:rPr>
              <w:t xml:space="preserve">Партија 1. </w:t>
            </w:r>
            <w:r w:rsidR="00BC31AC" w:rsidRPr="00BC31AC">
              <w:rPr>
                <w:rFonts w:cs="Arial"/>
                <w:sz w:val="24"/>
                <w:szCs w:val="24"/>
              </w:rPr>
              <w:t>Командни и гранични прекидачи</w:t>
            </w:r>
          </w:p>
          <w:p w14:paraId="5791F31E" w14:textId="7B6E9157" w:rsidR="007A7DEB" w:rsidRDefault="000A175F" w:rsidP="00FF66AB">
            <w:pPr>
              <w:widowControl w:val="0"/>
              <w:spacing w:before="0"/>
              <w:rPr>
                <w:rFonts w:cs="Arial"/>
                <w:sz w:val="24"/>
                <w:szCs w:val="24"/>
              </w:rPr>
            </w:pPr>
            <w:r w:rsidRPr="000A175F">
              <w:rPr>
                <w:rFonts w:cs="Arial"/>
                <w:sz w:val="24"/>
                <w:szCs w:val="24"/>
              </w:rPr>
              <w:t>Партија</w:t>
            </w:r>
            <w:r w:rsidR="00872AF5">
              <w:rPr>
                <w:rFonts w:cs="Arial"/>
                <w:sz w:val="24"/>
                <w:szCs w:val="24"/>
              </w:rPr>
              <w:t xml:space="preserve"> 2. </w:t>
            </w:r>
            <w:r w:rsidR="00BC31AC" w:rsidRPr="00BC31AC">
              <w:rPr>
                <w:rFonts w:cs="Arial"/>
                <w:sz w:val="24"/>
                <w:szCs w:val="24"/>
              </w:rPr>
              <w:t>Тастери</w:t>
            </w:r>
          </w:p>
          <w:p w14:paraId="6DD10D67" w14:textId="77777777" w:rsidR="00BC31AC" w:rsidRDefault="00BC31AC" w:rsidP="00FF66AB">
            <w:pPr>
              <w:widowControl w:val="0"/>
              <w:spacing w:before="0"/>
              <w:rPr>
                <w:rFonts w:cs="Arial"/>
                <w:sz w:val="24"/>
                <w:szCs w:val="24"/>
                <w:lang w:val="sr-Latn-RS"/>
              </w:rPr>
            </w:pPr>
            <w:r w:rsidRPr="00BC31AC">
              <w:rPr>
                <w:rFonts w:cs="Arial"/>
                <w:sz w:val="24"/>
                <w:szCs w:val="24"/>
                <w:lang w:val="sr-Cyrl-RS"/>
              </w:rPr>
              <w:t>Партија 3. Тастери посебне намене</w:t>
            </w:r>
          </w:p>
          <w:p w14:paraId="1B4F89DD" w14:textId="1646BEEC" w:rsidR="00BC31AC" w:rsidRPr="00BC31AC" w:rsidRDefault="00BC31AC" w:rsidP="00FF66AB">
            <w:pPr>
              <w:widowControl w:val="0"/>
              <w:spacing w:before="0"/>
              <w:rPr>
                <w:rFonts w:cs="Arial"/>
                <w:sz w:val="24"/>
                <w:szCs w:val="24"/>
                <w:lang w:val="sr-Latn-RS"/>
              </w:rPr>
            </w:pPr>
            <w:r w:rsidRPr="00BC31AC">
              <w:rPr>
                <w:rFonts w:cs="Arial"/>
                <w:sz w:val="24"/>
                <w:szCs w:val="24"/>
                <w:lang w:val="sr-Latn-RS"/>
              </w:rPr>
              <w:t>Партија 4. Сензори и сирене</w:t>
            </w:r>
          </w:p>
        </w:tc>
      </w:tr>
      <w:tr w:rsidR="004276AD" w:rsidRPr="00EC5BB4" w14:paraId="3DE936DE" w14:textId="77777777" w:rsidTr="0081221C">
        <w:trPr>
          <w:trHeight w:val="594"/>
        </w:trPr>
        <w:tc>
          <w:tcPr>
            <w:tcW w:w="3032" w:type="dxa"/>
            <w:shd w:val="clear" w:color="auto" w:fill="auto"/>
            <w:vAlign w:val="center"/>
          </w:tcPr>
          <w:p w14:paraId="2A46D32D"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7A2022EF" w14:textId="77777777" w:rsidR="002E12CC" w:rsidRPr="0081221C"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25521139" w14:textId="77777777" w:rsidTr="00C221CC">
        <w:trPr>
          <w:trHeight w:val="790"/>
        </w:trPr>
        <w:tc>
          <w:tcPr>
            <w:tcW w:w="3032" w:type="dxa"/>
            <w:shd w:val="clear" w:color="auto" w:fill="auto"/>
            <w:vAlign w:val="center"/>
          </w:tcPr>
          <w:p w14:paraId="36EAA8DB"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2F17CEB" w14:textId="762C8425" w:rsidR="0081221C" w:rsidRPr="00AF276B" w:rsidRDefault="00E752D5" w:rsidP="00AF276B">
            <w:pPr>
              <w:jc w:val="center"/>
            </w:pPr>
            <w:r w:rsidRPr="00E752D5">
              <w:rPr>
                <w:rFonts w:cs="Arial"/>
                <w:sz w:val="24"/>
                <w:szCs w:val="24"/>
                <w:lang w:val="sr-Cyrl-RS"/>
              </w:rPr>
              <w:t>pitanja.nabavke@rbkolubara.rs</w:t>
            </w:r>
          </w:p>
        </w:tc>
      </w:tr>
    </w:tbl>
    <w:p w14:paraId="586B86FB" w14:textId="77777777" w:rsidR="002F4C5E" w:rsidRPr="005F1EC2" w:rsidRDefault="002F4C5E" w:rsidP="000C50A0">
      <w:pPr>
        <w:spacing w:before="0"/>
        <w:rPr>
          <w:rFonts w:cs="Arial"/>
          <w:sz w:val="24"/>
          <w:szCs w:val="24"/>
          <w:lang w:val="sr-Cyrl-RS"/>
        </w:rPr>
      </w:pPr>
    </w:p>
    <w:p w14:paraId="4369DD36" w14:textId="0E54D399" w:rsidR="005F1EC2" w:rsidRPr="005E7688" w:rsidRDefault="002E12CC" w:rsidP="008101D4">
      <w:pPr>
        <w:pStyle w:val="Heading10"/>
        <w:numPr>
          <w:ilvl w:val="0"/>
          <w:numId w:val="13"/>
        </w:numPr>
        <w:contextualSpacing/>
        <w:jc w:val="both"/>
        <w:rPr>
          <w:rFonts w:cs="Arial"/>
          <w:sz w:val="24"/>
          <w:szCs w:val="24"/>
          <w:lang w:val="sr-Cyrl-RS"/>
        </w:rPr>
      </w:pPr>
      <w:bookmarkStart w:id="17" w:name="_Toc442559878"/>
      <w:bookmarkStart w:id="18" w:name="_Toc427817448"/>
      <w:r>
        <w:rPr>
          <w:rFonts w:cs="Arial"/>
          <w:sz w:val="24"/>
          <w:szCs w:val="24"/>
        </w:rPr>
        <w:t>ПОДАЦИ О ПРЕДМЕТУ ЈАВНЕ НАБАВКЕ</w:t>
      </w:r>
    </w:p>
    <w:p w14:paraId="4F5846BE" w14:textId="77777777" w:rsidR="001E7D7A" w:rsidRPr="005F1EC2" w:rsidRDefault="002E12CC" w:rsidP="005F1EC2">
      <w:pPr>
        <w:pStyle w:val="Heading10"/>
        <w:spacing w:before="0"/>
        <w:ind w:left="0" w:firstLine="0"/>
        <w:contextualSpacing/>
        <w:rPr>
          <w:rFonts w:cs="Arial"/>
          <w:sz w:val="24"/>
          <w:szCs w:val="24"/>
          <w:lang w:val="sr-Cyrl-RS"/>
        </w:rPr>
      </w:pPr>
      <w:r w:rsidRPr="0032186E">
        <w:rPr>
          <w:rFonts w:cs="Arial"/>
          <w:sz w:val="24"/>
          <w:szCs w:val="24"/>
        </w:rPr>
        <w:t>2.1 Опис предмета јавне набавке, назив и ознака из општег речника набавке</w:t>
      </w:r>
    </w:p>
    <w:p w14:paraId="089ED6F8" w14:textId="39915444" w:rsidR="002E12CC" w:rsidRPr="00B7774F" w:rsidRDefault="002E12CC" w:rsidP="0032186E">
      <w:pPr>
        <w:spacing w:before="0"/>
        <w:contextualSpacing/>
        <w:rPr>
          <w:rFonts w:cs="Arial"/>
          <w:sz w:val="24"/>
          <w:szCs w:val="24"/>
          <w:lang w:val="sr-Cyrl-RS" w:eastAsia="zh-CN"/>
        </w:rPr>
      </w:pPr>
      <w:r w:rsidRPr="0032186E">
        <w:rPr>
          <w:rFonts w:cs="Arial"/>
          <w:sz w:val="24"/>
          <w:szCs w:val="24"/>
          <w:lang w:eastAsia="zh-CN"/>
        </w:rPr>
        <w:t xml:space="preserve">Опис </w:t>
      </w:r>
      <w:r w:rsidRPr="00B7774F">
        <w:rPr>
          <w:rFonts w:cs="Arial"/>
          <w:sz w:val="24"/>
          <w:szCs w:val="24"/>
          <w:lang w:eastAsia="zh-CN"/>
        </w:rPr>
        <w:t xml:space="preserve">предмета јавне набавке: </w:t>
      </w:r>
      <w:r w:rsidR="00A75DB0">
        <w:rPr>
          <w:rFonts w:cs="Arial"/>
          <w:sz w:val="24"/>
          <w:szCs w:val="24"/>
          <w:lang w:val="sr-Cyrl-RS"/>
        </w:rPr>
        <w:t>Крајњи прекидачи, искључивачи и тастери - РБ Колубара</w:t>
      </w:r>
    </w:p>
    <w:p w14:paraId="50A9A9CE" w14:textId="52299748" w:rsidR="00F5268C" w:rsidRPr="00B7774F" w:rsidRDefault="002E12CC" w:rsidP="0032186E">
      <w:pPr>
        <w:spacing w:before="0"/>
        <w:contextualSpacing/>
        <w:rPr>
          <w:rFonts w:cs="Arial"/>
          <w:sz w:val="24"/>
          <w:szCs w:val="24"/>
          <w:lang w:val="sr-Cyrl-RS" w:eastAsia="zh-CN"/>
        </w:rPr>
      </w:pPr>
      <w:r w:rsidRPr="00B7774F">
        <w:rPr>
          <w:rFonts w:cs="Arial"/>
          <w:sz w:val="24"/>
          <w:szCs w:val="24"/>
          <w:lang w:eastAsia="zh-CN"/>
        </w:rPr>
        <w:t>Назив из општег речника набавке</w:t>
      </w:r>
      <w:r w:rsidR="007A7DEB" w:rsidRPr="00B7774F">
        <w:rPr>
          <w:rFonts w:cs="Arial"/>
          <w:sz w:val="24"/>
          <w:szCs w:val="24"/>
          <w:lang w:eastAsia="zh-CN"/>
        </w:rPr>
        <w:t xml:space="preserve">: </w:t>
      </w:r>
      <w:r w:rsidR="00BC31AC">
        <w:rPr>
          <w:rFonts w:cs="Arial"/>
          <w:sz w:val="24"/>
          <w:szCs w:val="24"/>
          <w:lang w:val="sr-Cyrl-RS" w:eastAsia="zh-CN"/>
        </w:rPr>
        <w:t>Склопни уређаји</w:t>
      </w:r>
      <w:r w:rsidR="00F73E83" w:rsidRPr="00B7774F">
        <w:rPr>
          <w:rFonts w:cs="Arial"/>
          <w:sz w:val="24"/>
          <w:szCs w:val="24"/>
          <w:lang w:val="sr-Latn-RS" w:eastAsia="zh-CN"/>
        </w:rPr>
        <w:t>.</w:t>
      </w:r>
      <w:r w:rsidR="00ED0B19" w:rsidRPr="00B7774F">
        <w:rPr>
          <w:rFonts w:cs="Arial"/>
          <w:sz w:val="24"/>
          <w:szCs w:val="24"/>
          <w:lang w:val="sr-Cyrl-RS" w:eastAsia="zh-CN"/>
        </w:rPr>
        <w:t xml:space="preserve">                     </w:t>
      </w:r>
    </w:p>
    <w:p w14:paraId="17E42924" w14:textId="48349D50" w:rsidR="0032186E" w:rsidRPr="00B7774F" w:rsidRDefault="002E12CC" w:rsidP="0032186E">
      <w:pPr>
        <w:spacing w:before="0"/>
        <w:contextualSpacing/>
        <w:rPr>
          <w:rFonts w:cs="Arial"/>
          <w:sz w:val="24"/>
          <w:szCs w:val="24"/>
          <w:lang w:val="sr-Cyrl-RS" w:eastAsia="zh-CN"/>
        </w:rPr>
      </w:pPr>
      <w:r w:rsidRPr="00B7774F">
        <w:rPr>
          <w:rFonts w:cs="Arial"/>
          <w:sz w:val="24"/>
          <w:szCs w:val="24"/>
          <w:lang w:eastAsia="zh-CN"/>
        </w:rPr>
        <w:t xml:space="preserve">Ознака из општег речника набавке: </w:t>
      </w:r>
      <w:r w:rsidR="00BC31AC" w:rsidRPr="00BC31AC">
        <w:rPr>
          <w:rFonts w:cs="Arial"/>
          <w:sz w:val="24"/>
          <w:szCs w:val="24"/>
          <w:lang w:val="sr-Cyrl-RS" w:eastAsia="zh-CN"/>
        </w:rPr>
        <w:t>31214000-9</w:t>
      </w:r>
      <w:r w:rsidR="00F73E83" w:rsidRPr="00B7774F">
        <w:rPr>
          <w:rFonts w:cs="Arial"/>
          <w:sz w:val="24"/>
          <w:szCs w:val="24"/>
          <w:lang w:val="sr-Latn-RS" w:eastAsia="zh-CN"/>
        </w:rPr>
        <w:t>.</w:t>
      </w:r>
    </w:p>
    <w:p w14:paraId="270B13BC" w14:textId="77777777" w:rsidR="00FC005D" w:rsidRPr="00B7774F" w:rsidRDefault="002E12CC" w:rsidP="005F1EC2">
      <w:pPr>
        <w:spacing w:before="0"/>
        <w:rPr>
          <w:rFonts w:cs="Arial"/>
          <w:sz w:val="24"/>
          <w:szCs w:val="24"/>
          <w:lang w:val="sr-Cyrl-RS" w:eastAsia="zh-CN"/>
        </w:rPr>
      </w:pPr>
      <w:r w:rsidRPr="00B7774F">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6F00DBFA" w14:textId="77777777" w:rsidR="005F1EC2" w:rsidRPr="00B7774F" w:rsidRDefault="005F1EC2" w:rsidP="005F1EC2">
      <w:pPr>
        <w:spacing w:before="0"/>
        <w:rPr>
          <w:rFonts w:cs="Arial"/>
          <w:sz w:val="24"/>
          <w:szCs w:val="24"/>
          <w:lang w:val="sr-Cyrl-RS" w:eastAsia="zh-CN"/>
        </w:rPr>
      </w:pPr>
    </w:p>
    <w:p w14:paraId="23C1DB78" w14:textId="7BEE8F02" w:rsidR="005F1EC2" w:rsidRPr="00B7774F" w:rsidRDefault="00DB369C" w:rsidP="008101D4">
      <w:pPr>
        <w:pStyle w:val="Heading10"/>
        <w:numPr>
          <w:ilvl w:val="0"/>
          <w:numId w:val="13"/>
        </w:numPr>
        <w:spacing w:before="0"/>
        <w:jc w:val="both"/>
        <w:rPr>
          <w:rFonts w:cs="Arial"/>
          <w:sz w:val="24"/>
          <w:szCs w:val="24"/>
          <w:lang w:val="sr-Cyrl-RS"/>
        </w:rPr>
      </w:pPr>
      <w:r w:rsidRPr="00B7774F">
        <w:rPr>
          <w:rFonts w:cs="Arial"/>
          <w:sz w:val="24"/>
          <w:szCs w:val="24"/>
        </w:rPr>
        <w:t>ТЕХНИЧК</w:t>
      </w:r>
      <w:r w:rsidR="0032186E" w:rsidRPr="00B7774F">
        <w:rPr>
          <w:rFonts w:cs="Arial"/>
          <w:sz w:val="24"/>
          <w:szCs w:val="24"/>
        </w:rPr>
        <w:t>А</w:t>
      </w:r>
      <w:r w:rsidR="006A744C" w:rsidRPr="00B7774F">
        <w:rPr>
          <w:rFonts w:cs="Arial"/>
          <w:sz w:val="24"/>
          <w:szCs w:val="24"/>
          <w:lang w:val="sr-Latn-RS"/>
        </w:rPr>
        <w:t xml:space="preserve"> </w:t>
      </w:r>
      <w:r w:rsidR="0032186E" w:rsidRPr="00B7774F">
        <w:rPr>
          <w:rFonts w:cs="Arial"/>
          <w:sz w:val="24"/>
          <w:szCs w:val="24"/>
        </w:rPr>
        <w:t>СПЕЦИФИКАЦИЈА</w:t>
      </w:r>
      <w:bookmarkStart w:id="19" w:name="_Toc441651541"/>
      <w:bookmarkStart w:id="20" w:name="_Toc442559879"/>
      <w:bookmarkEnd w:id="17"/>
    </w:p>
    <w:p w14:paraId="5F0D56B8" w14:textId="77777777" w:rsidR="00DB369C" w:rsidRPr="00B7774F" w:rsidRDefault="0032186E" w:rsidP="00AF276B">
      <w:pPr>
        <w:pStyle w:val="Heading10"/>
        <w:spacing w:before="0"/>
        <w:ind w:left="0" w:firstLine="0"/>
        <w:jc w:val="both"/>
        <w:rPr>
          <w:rFonts w:cs="Arial"/>
          <w:sz w:val="24"/>
          <w:szCs w:val="24"/>
        </w:rPr>
      </w:pPr>
      <w:r w:rsidRPr="00B7774F">
        <w:rPr>
          <w:rFonts w:cs="Arial"/>
          <w:sz w:val="24"/>
          <w:szCs w:val="24"/>
        </w:rPr>
        <w:t>3.1</w:t>
      </w:r>
      <w:r w:rsidR="00B02E86" w:rsidRPr="00B7774F">
        <w:rPr>
          <w:rFonts w:cs="Arial"/>
          <w:sz w:val="24"/>
          <w:szCs w:val="24"/>
        </w:rPr>
        <w:t>.</w:t>
      </w:r>
      <w:r w:rsidR="00DB369C" w:rsidRPr="00B7774F">
        <w:rPr>
          <w:rFonts w:cs="Arial"/>
          <w:sz w:val="24"/>
          <w:szCs w:val="24"/>
        </w:rPr>
        <w:t>Врста</w:t>
      </w:r>
      <w:r w:rsidR="005551C2" w:rsidRPr="00B7774F">
        <w:rPr>
          <w:rFonts w:cs="Arial"/>
          <w:sz w:val="24"/>
          <w:szCs w:val="24"/>
        </w:rPr>
        <w:t xml:space="preserve"> и </w:t>
      </w:r>
      <w:r w:rsidR="00DB369C" w:rsidRPr="00B7774F">
        <w:rPr>
          <w:rFonts w:cs="Arial"/>
          <w:sz w:val="24"/>
          <w:szCs w:val="24"/>
        </w:rPr>
        <w:t>количина добара</w:t>
      </w:r>
      <w:bookmarkEnd w:id="19"/>
      <w:bookmarkEnd w:id="20"/>
    </w:p>
    <w:p w14:paraId="1DC4BFAA" w14:textId="77777777" w:rsidR="0032186E" w:rsidRPr="00B7774F" w:rsidRDefault="00B97B17" w:rsidP="0032186E">
      <w:pPr>
        <w:pStyle w:val="ListParagraph"/>
        <w:autoSpaceDE w:val="0"/>
        <w:autoSpaceDN w:val="0"/>
        <w:adjustRightInd w:val="0"/>
        <w:spacing w:before="0" w:after="0" w:line="240" w:lineRule="auto"/>
        <w:ind w:left="0"/>
        <w:contextualSpacing w:val="0"/>
        <w:jc w:val="left"/>
        <w:rPr>
          <w:rFonts w:ascii="Arial" w:hAnsi="Arial" w:cs="Arial"/>
          <w:sz w:val="24"/>
          <w:szCs w:val="24"/>
        </w:rPr>
      </w:pPr>
      <w:r w:rsidRPr="00B7774F">
        <w:rPr>
          <w:rFonts w:ascii="Arial" w:hAnsi="Arial" w:cs="Arial"/>
          <w:sz w:val="24"/>
          <w:szCs w:val="24"/>
        </w:rPr>
        <w:t xml:space="preserve">Врста и количина добара су наведени у </w:t>
      </w:r>
      <w:r w:rsidR="00CF6B0A" w:rsidRPr="00B7774F">
        <w:rPr>
          <w:rFonts w:ascii="Arial" w:hAnsi="Arial" w:cs="Arial"/>
          <w:sz w:val="24"/>
          <w:szCs w:val="24"/>
        </w:rPr>
        <w:t xml:space="preserve">спецификацији структуре </w:t>
      </w:r>
      <w:r w:rsidRPr="00B7774F">
        <w:rPr>
          <w:rFonts w:ascii="Arial" w:hAnsi="Arial" w:cs="Arial"/>
          <w:sz w:val="24"/>
          <w:szCs w:val="24"/>
        </w:rPr>
        <w:t xml:space="preserve"> цене</w:t>
      </w:r>
      <w:r w:rsidR="001E7D7A" w:rsidRPr="00B7774F">
        <w:rPr>
          <w:rFonts w:ascii="Arial" w:hAnsi="Arial" w:cs="Arial"/>
          <w:sz w:val="24"/>
          <w:szCs w:val="24"/>
        </w:rPr>
        <w:t>.</w:t>
      </w:r>
    </w:p>
    <w:p w14:paraId="57787444" w14:textId="77777777" w:rsidR="00AF276B" w:rsidRPr="00B7774F" w:rsidRDefault="00AF276B" w:rsidP="0032186E">
      <w:pPr>
        <w:pStyle w:val="ListParagraph"/>
        <w:autoSpaceDE w:val="0"/>
        <w:autoSpaceDN w:val="0"/>
        <w:adjustRightInd w:val="0"/>
        <w:spacing w:before="0" w:after="0" w:line="240" w:lineRule="auto"/>
        <w:ind w:left="0"/>
        <w:contextualSpacing w:val="0"/>
        <w:jc w:val="left"/>
        <w:rPr>
          <w:rFonts w:ascii="Arial" w:hAnsi="Arial" w:cs="Arial"/>
          <w:sz w:val="24"/>
          <w:szCs w:val="24"/>
        </w:rPr>
      </w:pPr>
    </w:p>
    <w:p w14:paraId="1FF9A909" w14:textId="77777777" w:rsidR="00DB369C" w:rsidRPr="00B7774F" w:rsidRDefault="0032186E" w:rsidP="00AF276B">
      <w:pPr>
        <w:pStyle w:val="Heading10"/>
        <w:spacing w:before="0"/>
        <w:ind w:left="0" w:firstLine="0"/>
        <w:jc w:val="both"/>
        <w:rPr>
          <w:rFonts w:cs="Arial"/>
          <w:sz w:val="24"/>
          <w:szCs w:val="24"/>
        </w:rPr>
      </w:pPr>
      <w:r w:rsidRPr="00B7774F">
        <w:rPr>
          <w:rFonts w:cs="Arial"/>
          <w:sz w:val="24"/>
          <w:szCs w:val="24"/>
        </w:rPr>
        <w:t>3.2 Квалитет и т</w:t>
      </w:r>
      <w:r w:rsidR="00DB369C" w:rsidRPr="00B7774F">
        <w:rPr>
          <w:rFonts w:cs="Arial"/>
          <w:sz w:val="24"/>
          <w:szCs w:val="24"/>
        </w:rPr>
        <w:t>ехничке карактеристике (спецификације)</w:t>
      </w:r>
    </w:p>
    <w:p w14:paraId="6858BE5B" w14:textId="77777777" w:rsidR="005D77F8" w:rsidRPr="005D77F8" w:rsidRDefault="005D77F8" w:rsidP="005D77F8">
      <w:pPr>
        <w:tabs>
          <w:tab w:val="left" w:pos="-135"/>
          <w:tab w:val="left" w:pos="120"/>
          <w:tab w:val="left" w:pos="330"/>
        </w:tabs>
        <w:spacing w:before="0"/>
        <w:rPr>
          <w:rFonts w:cs="Arial"/>
          <w:noProof/>
          <w:sz w:val="24"/>
          <w:szCs w:val="24"/>
          <w:lang w:val="sr-Cyrl-CS"/>
        </w:rPr>
      </w:pPr>
      <w:r w:rsidRPr="005D77F8">
        <w:rPr>
          <w:rFonts w:cs="Arial"/>
          <w:noProof/>
          <w:sz w:val="24"/>
          <w:szCs w:val="24"/>
          <w:lang w:val="sr-Cyrl-CS"/>
        </w:rPr>
        <w:t>Понуђена добра морају одговарати квалитету,</w:t>
      </w:r>
      <w:r w:rsidRPr="005D77F8">
        <w:rPr>
          <w:rFonts w:cs="Arial"/>
          <w:noProof/>
          <w:sz w:val="24"/>
          <w:szCs w:val="24"/>
          <w:lang w:val="sr-Latn-RS"/>
        </w:rPr>
        <w:t xml:space="preserve"> </w:t>
      </w:r>
      <w:r w:rsidRPr="005D77F8">
        <w:rPr>
          <w:rFonts w:cs="Arial"/>
          <w:noProof/>
          <w:sz w:val="24"/>
          <w:szCs w:val="24"/>
          <w:lang w:val="sr-Cyrl-CS"/>
        </w:rPr>
        <w:t>функцији и техничким карактеристикама датим у обрасцу структуре цене</w:t>
      </w:r>
      <w:r w:rsidRPr="005D77F8">
        <w:rPr>
          <w:rFonts w:cs="Arial"/>
          <w:noProof/>
          <w:sz w:val="24"/>
          <w:szCs w:val="24"/>
          <w:lang w:val="sr-Latn-RS"/>
        </w:rPr>
        <w:t xml:space="preserve"> </w:t>
      </w:r>
      <w:r w:rsidRPr="005D77F8">
        <w:rPr>
          <w:rFonts w:cs="Arial"/>
          <w:noProof/>
          <w:sz w:val="24"/>
          <w:szCs w:val="24"/>
          <w:lang w:val="sr-Cyrl-CS"/>
        </w:rPr>
        <w:t xml:space="preserve">или бити одговарајућа траженим добрима по квалитету, функцији и техничким карактеристикама. </w:t>
      </w:r>
    </w:p>
    <w:p w14:paraId="2F8B92DC" w14:textId="77777777" w:rsidR="005D77F8" w:rsidRPr="005D77F8" w:rsidRDefault="005D77F8" w:rsidP="005D77F8">
      <w:pPr>
        <w:tabs>
          <w:tab w:val="left" w:pos="-135"/>
          <w:tab w:val="left" w:pos="120"/>
          <w:tab w:val="left" w:pos="330"/>
        </w:tabs>
        <w:spacing w:before="0"/>
        <w:rPr>
          <w:rFonts w:cs="Arial"/>
          <w:noProof/>
          <w:sz w:val="24"/>
          <w:szCs w:val="24"/>
          <w:lang w:val="sr-Cyrl-RS"/>
        </w:rPr>
      </w:pPr>
      <w:r w:rsidRPr="005D77F8">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14:paraId="188DC7AF" w14:textId="77777777" w:rsidR="005D77F8" w:rsidRPr="005D77F8" w:rsidRDefault="005D77F8" w:rsidP="005D77F8">
      <w:pPr>
        <w:autoSpaceDE w:val="0"/>
        <w:autoSpaceDN w:val="0"/>
        <w:adjustRightInd w:val="0"/>
        <w:spacing w:before="0"/>
        <w:rPr>
          <w:rFonts w:eastAsia="Calibri" w:cs="Arial"/>
          <w:sz w:val="24"/>
          <w:szCs w:val="24"/>
          <w:lang w:val="sr-Cyrl-RS"/>
        </w:rPr>
      </w:pPr>
      <w:r w:rsidRPr="005D77F8">
        <w:rPr>
          <w:rFonts w:eastAsia="Calibri" w:cs="Arial"/>
          <w:sz w:val="24"/>
          <w:szCs w:val="24"/>
          <w:lang w:val="x-none"/>
        </w:rPr>
        <w:t>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r w:rsidRPr="005D77F8">
        <w:rPr>
          <w:rFonts w:eastAsia="Calibri" w:cs="Arial"/>
          <w:sz w:val="24"/>
          <w:szCs w:val="24"/>
          <w:lang w:val="sr-Cyrl-RS"/>
        </w:rPr>
        <w:t xml:space="preserve">. </w:t>
      </w:r>
    </w:p>
    <w:p w14:paraId="12323C2D" w14:textId="77777777" w:rsidR="005D77F8" w:rsidRPr="005D77F8" w:rsidRDefault="005D77F8" w:rsidP="005D77F8">
      <w:pPr>
        <w:autoSpaceDE w:val="0"/>
        <w:autoSpaceDN w:val="0"/>
        <w:adjustRightInd w:val="0"/>
        <w:spacing w:before="0"/>
        <w:rPr>
          <w:rFonts w:eastAsia="Calibri" w:cs="Arial"/>
          <w:sz w:val="24"/>
          <w:szCs w:val="24"/>
          <w:lang w:val="sr-Cyrl-RS"/>
        </w:rPr>
      </w:pPr>
      <w:r w:rsidRPr="005D77F8">
        <w:rPr>
          <w:rFonts w:eastAsia="Calibri" w:cs="Arial"/>
          <w:sz w:val="24"/>
          <w:szCs w:val="24"/>
          <w:lang w:val="x-none"/>
        </w:rPr>
        <w:t>Уз каталог је потребно навести и web линк произвођача</w:t>
      </w:r>
      <w:r w:rsidRPr="005D77F8">
        <w:rPr>
          <w:rFonts w:eastAsia="Calibri" w:cs="Arial"/>
          <w:sz w:val="24"/>
          <w:szCs w:val="24"/>
          <w:lang w:val="sr-Cyrl-RS"/>
        </w:rPr>
        <w:t xml:space="preserve">, уколико га произвођач има, </w:t>
      </w:r>
      <w:r w:rsidRPr="005D77F8">
        <w:rPr>
          <w:rFonts w:eastAsia="Calibri" w:cs="Arial"/>
          <w:sz w:val="24"/>
          <w:szCs w:val="24"/>
          <w:lang w:val="x-none"/>
        </w:rPr>
        <w:t>на коме се може наћи приложени каталог</w:t>
      </w:r>
      <w:r w:rsidRPr="005D77F8">
        <w:rPr>
          <w:rFonts w:eastAsia="Calibri" w:cs="Arial"/>
          <w:sz w:val="24"/>
          <w:szCs w:val="24"/>
          <w:lang w:val="sr-Cyrl-RS"/>
        </w:rPr>
        <w:t>.</w:t>
      </w:r>
    </w:p>
    <w:p w14:paraId="2C3B3548" w14:textId="77777777" w:rsidR="005D77F8" w:rsidRPr="005D77F8" w:rsidRDefault="005D77F8" w:rsidP="005D77F8">
      <w:pPr>
        <w:spacing w:before="0"/>
        <w:rPr>
          <w:sz w:val="24"/>
          <w:szCs w:val="24"/>
        </w:rPr>
      </w:pPr>
      <w:r w:rsidRPr="005D77F8">
        <w:rPr>
          <w:sz w:val="24"/>
          <w:szCs w:val="24"/>
        </w:rPr>
        <w:t>Испоручена добра морају бити у оригиналној фабричкој амбалажи са декларацијом производа на којој су наведене техничке карактеристике и каталошки број добра.</w:t>
      </w:r>
    </w:p>
    <w:p w14:paraId="7677E810" w14:textId="314F3905" w:rsidR="005D77F8" w:rsidRPr="005D77F8" w:rsidRDefault="005D77F8" w:rsidP="005D77F8">
      <w:pPr>
        <w:spacing w:before="0"/>
        <w:rPr>
          <w:rFonts w:cs="Arial"/>
          <w:bCs/>
          <w:sz w:val="24"/>
          <w:szCs w:val="24"/>
          <w:lang w:val="sr-Latn-RS" w:eastAsia="ar-SA"/>
        </w:rPr>
      </w:pPr>
      <w:r w:rsidRPr="005D77F8">
        <w:rPr>
          <w:rFonts w:cs="Arial"/>
          <w:bCs/>
          <w:sz w:val="24"/>
          <w:szCs w:val="24"/>
          <w:lang w:val="sr-Cyrl-CS" w:eastAsia="ar-SA"/>
        </w:rPr>
        <w:t>Одабрани понуђач је у обавези да уз испоруку тражених добара достави одговарајуће атесте и гарантне листове произвођача</w:t>
      </w:r>
      <w:r w:rsidRPr="005D77F8">
        <w:rPr>
          <w:rFonts w:cs="Arial"/>
          <w:bCs/>
          <w:sz w:val="24"/>
          <w:szCs w:val="24"/>
          <w:lang w:val="sr-Latn-RS" w:eastAsia="ar-SA"/>
        </w:rPr>
        <w:t>.</w:t>
      </w:r>
    </w:p>
    <w:p w14:paraId="5C8F91AE" w14:textId="77777777" w:rsidR="005D77F8" w:rsidRDefault="005D77F8" w:rsidP="005D77F8">
      <w:pPr>
        <w:pStyle w:val="Heading10"/>
        <w:spacing w:before="0"/>
        <w:ind w:left="0" w:firstLine="0"/>
        <w:jc w:val="both"/>
        <w:rPr>
          <w:rFonts w:cs="Arial"/>
          <w:b w:val="0"/>
          <w:noProof/>
          <w:sz w:val="24"/>
          <w:szCs w:val="24"/>
          <w:lang w:val="sr-Cyrl-RS" w:eastAsia="en-US"/>
        </w:rPr>
      </w:pPr>
      <w:r w:rsidRPr="005D77F8">
        <w:rPr>
          <w:rFonts w:cs="Arial"/>
          <w:b w:val="0"/>
          <w:noProof/>
          <w:sz w:val="24"/>
          <w:szCs w:val="24"/>
          <w:lang w:eastAsia="en-US"/>
        </w:rPr>
        <w:t>Уколико је Продавац правно лице регистровано у Републици Србији, а нуди робу страног порекла,</w:t>
      </w:r>
      <w:r w:rsidRPr="005D77F8">
        <w:rPr>
          <w:rFonts w:cs="Arial"/>
          <w:b w:val="0"/>
          <w:noProof/>
          <w:sz w:val="24"/>
          <w:szCs w:val="24"/>
          <w:lang w:val="sr-Latn-RS" w:eastAsia="en-US"/>
        </w:rPr>
        <w:t xml:space="preserve"> </w:t>
      </w:r>
      <w:r w:rsidRPr="005D77F8">
        <w:rPr>
          <w:rFonts w:cs="Arial"/>
          <w:b w:val="0"/>
          <w:noProof/>
          <w:sz w:val="24"/>
          <w:szCs w:val="24"/>
          <w:lang w:eastAsia="en-US"/>
        </w:rPr>
        <w:t>приликом испоруке робе,</w:t>
      </w:r>
      <w:r w:rsidRPr="005D77F8">
        <w:rPr>
          <w:rFonts w:cs="Arial"/>
          <w:b w:val="0"/>
          <w:noProof/>
          <w:sz w:val="24"/>
          <w:szCs w:val="24"/>
          <w:lang w:val="sr-Latn-RS" w:eastAsia="en-US"/>
        </w:rPr>
        <w:t xml:space="preserve"> </w:t>
      </w:r>
      <w:r w:rsidRPr="005D77F8">
        <w:rPr>
          <w:rFonts w:cs="Arial"/>
          <w:b w:val="0"/>
          <w:noProof/>
          <w:sz w:val="24"/>
          <w:szCs w:val="24"/>
          <w:lang w:eastAsia="en-US"/>
        </w:rPr>
        <w:t>уз отпремни документ,</w:t>
      </w:r>
      <w:r w:rsidRPr="005D77F8">
        <w:rPr>
          <w:rFonts w:cs="Arial"/>
          <w:b w:val="0"/>
          <w:noProof/>
          <w:sz w:val="24"/>
          <w:szCs w:val="24"/>
          <w:lang w:val="sr-Latn-RS" w:eastAsia="en-US"/>
        </w:rPr>
        <w:t xml:space="preserve"> </w:t>
      </w:r>
      <w:r w:rsidRPr="005D77F8">
        <w:rPr>
          <w:rFonts w:cs="Arial"/>
          <w:b w:val="0"/>
          <w:noProof/>
          <w:sz w:val="24"/>
          <w:szCs w:val="24"/>
          <w:lang w:eastAsia="en-US"/>
        </w:rPr>
        <w:t xml:space="preserve">мора доставити фотокопију </w:t>
      </w:r>
      <w:r w:rsidRPr="005D77F8">
        <w:rPr>
          <w:rFonts w:cs="Arial"/>
          <w:b w:val="0"/>
          <w:noProof/>
          <w:sz w:val="24"/>
          <w:szCs w:val="24"/>
          <w:lang w:val="sr-Latn-CS" w:eastAsia="en-US"/>
        </w:rPr>
        <w:t xml:space="preserve">JCI </w:t>
      </w:r>
      <w:r w:rsidRPr="005D77F8">
        <w:rPr>
          <w:rFonts w:cs="Arial"/>
          <w:b w:val="0"/>
          <w:noProof/>
          <w:sz w:val="24"/>
          <w:szCs w:val="24"/>
          <w:lang w:eastAsia="en-US"/>
        </w:rPr>
        <w:lastRenderedPageBreak/>
        <w:t>која служи као доказ да је земља порекла робе наведена у понуди и Уговору идентична земљи порекла испоручене робе.</w:t>
      </w:r>
    </w:p>
    <w:p w14:paraId="1AC4A3C6" w14:textId="77777777" w:rsidR="005D77F8" w:rsidRDefault="005D77F8" w:rsidP="005D77F8">
      <w:pPr>
        <w:pStyle w:val="Heading10"/>
        <w:spacing w:before="0"/>
        <w:ind w:left="0" w:firstLine="0"/>
        <w:jc w:val="both"/>
        <w:rPr>
          <w:rFonts w:cs="Arial"/>
          <w:b w:val="0"/>
          <w:noProof/>
          <w:sz w:val="24"/>
          <w:szCs w:val="24"/>
          <w:lang w:val="sr-Cyrl-RS" w:eastAsia="en-US"/>
        </w:rPr>
      </w:pPr>
    </w:p>
    <w:p w14:paraId="72F0A321" w14:textId="0AD4A4D8" w:rsidR="00DB369C" w:rsidRPr="00B7774F" w:rsidRDefault="00751A29" w:rsidP="005D77F8">
      <w:pPr>
        <w:pStyle w:val="Heading10"/>
        <w:spacing w:before="0"/>
        <w:ind w:left="0" w:firstLine="0"/>
        <w:jc w:val="both"/>
        <w:rPr>
          <w:rFonts w:cs="Arial"/>
          <w:sz w:val="24"/>
          <w:szCs w:val="24"/>
        </w:rPr>
      </w:pPr>
      <w:r>
        <w:rPr>
          <w:rFonts w:cs="Arial"/>
          <w:sz w:val="24"/>
          <w:szCs w:val="24"/>
          <w:lang w:val="en-US"/>
        </w:rPr>
        <w:t>3</w:t>
      </w:r>
      <w:r w:rsidR="000628D0" w:rsidRPr="00B7774F">
        <w:rPr>
          <w:rFonts w:cs="Arial"/>
          <w:sz w:val="24"/>
          <w:szCs w:val="24"/>
        </w:rPr>
        <w:t xml:space="preserve">.3 </w:t>
      </w:r>
      <w:r w:rsidR="00DB369C" w:rsidRPr="00B7774F">
        <w:rPr>
          <w:rFonts w:cs="Arial"/>
          <w:sz w:val="24"/>
          <w:szCs w:val="24"/>
        </w:rPr>
        <w:t>Рок испоруке доб</w:t>
      </w:r>
      <w:r w:rsidR="005551C2" w:rsidRPr="00B7774F">
        <w:rPr>
          <w:rFonts w:cs="Arial"/>
          <w:sz w:val="24"/>
          <w:szCs w:val="24"/>
        </w:rPr>
        <w:t>ара</w:t>
      </w:r>
    </w:p>
    <w:p w14:paraId="426E58A1" w14:textId="77777777" w:rsidR="000A175F" w:rsidRPr="000A175F" w:rsidRDefault="000A175F" w:rsidP="000A175F">
      <w:pPr>
        <w:autoSpaceDE w:val="0"/>
        <w:autoSpaceDN w:val="0"/>
        <w:adjustRightInd w:val="0"/>
        <w:spacing w:before="0"/>
        <w:rPr>
          <w:rFonts w:eastAsia="Calibri" w:cs="Arial"/>
          <w:b/>
          <w:bCs/>
          <w:sz w:val="24"/>
          <w:szCs w:val="24"/>
          <w:lang w:val="sr-Cyrl-RS" w:eastAsia="ar-SA"/>
        </w:rPr>
      </w:pPr>
      <w:r w:rsidRPr="000A175F">
        <w:rPr>
          <w:rFonts w:eastAsia="Calibri" w:cs="Arial"/>
          <w:sz w:val="24"/>
          <w:szCs w:val="24"/>
          <w:lang w:val="sr-Cyrl-RS"/>
        </w:rPr>
        <w:t xml:space="preserve">Изабрани понуђач је обавезан да испоруку добара изврши </w:t>
      </w:r>
      <w:r w:rsidRPr="000A175F">
        <w:rPr>
          <w:rFonts w:eastAsia="Calibri" w:cs="Arial"/>
          <w:b/>
          <w:sz w:val="24"/>
          <w:szCs w:val="24"/>
          <w:lang w:val="sr-Cyrl-CS" w:eastAsia="ar-SA"/>
        </w:rPr>
        <w:t xml:space="preserve">у року који не може бити дужи </w:t>
      </w:r>
      <w:r w:rsidRPr="000A175F">
        <w:rPr>
          <w:rFonts w:eastAsia="Calibri" w:cs="Arial"/>
          <w:b/>
          <w:bCs/>
          <w:sz w:val="24"/>
          <w:szCs w:val="24"/>
          <w:lang w:val="sr-Cyrl-RS" w:eastAsia="ar-SA"/>
        </w:rPr>
        <w:t>од:</w:t>
      </w:r>
    </w:p>
    <w:p w14:paraId="1E4AF3AE" w14:textId="7657066D" w:rsidR="000A175F" w:rsidRPr="00837329" w:rsidRDefault="000A175F" w:rsidP="000A175F">
      <w:pPr>
        <w:autoSpaceDE w:val="0"/>
        <w:autoSpaceDN w:val="0"/>
        <w:adjustRightInd w:val="0"/>
        <w:spacing w:before="0"/>
        <w:rPr>
          <w:rFonts w:eastAsia="Calibri" w:cs="Arial"/>
          <w:b/>
          <w:sz w:val="24"/>
          <w:szCs w:val="24"/>
          <w:lang w:val="sr-Cyrl-RS"/>
        </w:rPr>
      </w:pPr>
      <w:r w:rsidRPr="00837329">
        <w:rPr>
          <w:rFonts w:eastAsia="Calibri" w:cs="Arial"/>
          <w:b/>
          <w:sz w:val="24"/>
          <w:szCs w:val="24"/>
          <w:lang w:val="sr-Cyrl-RS"/>
        </w:rPr>
        <w:t>за</w:t>
      </w:r>
      <w:r w:rsidRPr="00837329">
        <w:rPr>
          <w:rFonts w:eastAsia="Calibri" w:cs="Arial"/>
          <w:sz w:val="24"/>
          <w:szCs w:val="24"/>
          <w:lang w:val="sr-Cyrl-CS"/>
        </w:rPr>
        <w:t xml:space="preserve"> </w:t>
      </w:r>
      <w:r w:rsidRPr="00837329">
        <w:rPr>
          <w:rFonts w:eastAsia="Calibri" w:cs="Arial"/>
          <w:b/>
          <w:sz w:val="24"/>
          <w:szCs w:val="24"/>
          <w:lang w:val="sr-Cyrl-CS"/>
        </w:rPr>
        <w:t xml:space="preserve">партију </w:t>
      </w:r>
      <w:r w:rsidRPr="00837329">
        <w:rPr>
          <w:rFonts w:eastAsia="Calibri" w:cs="Arial"/>
          <w:b/>
          <w:sz w:val="24"/>
          <w:szCs w:val="24"/>
          <w:lang w:val="sr-Latn-RS"/>
        </w:rPr>
        <w:t>1</w:t>
      </w:r>
      <w:r w:rsidRPr="00837329">
        <w:rPr>
          <w:rFonts w:eastAsia="Calibri" w:cs="Arial"/>
          <w:b/>
          <w:sz w:val="24"/>
          <w:szCs w:val="24"/>
          <w:lang w:val="sr-Cyrl-CS"/>
        </w:rPr>
        <w:t>. -</w:t>
      </w:r>
      <w:r w:rsidRPr="00837329">
        <w:rPr>
          <w:rFonts w:eastAsia="Calibri" w:cs="Arial"/>
          <w:sz w:val="24"/>
          <w:szCs w:val="24"/>
          <w:lang w:val="sr-Cyrl-CS"/>
        </w:rPr>
        <w:t xml:space="preserve"> </w:t>
      </w:r>
      <w:r w:rsidR="00BC31AC" w:rsidRPr="00837329">
        <w:rPr>
          <w:rFonts w:eastAsia="Calibri" w:cs="Arial"/>
          <w:b/>
          <w:sz w:val="24"/>
          <w:szCs w:val="24"/>
          <w:lang w:val="sr-Latn-RS"/>
        </w:rPr>
        <w:t>60</w:t>
      </w:r>
      <w:r w:rsidRPr="00837329">
        <w:rPr>
          <w:rFonts w:eastAsia="Calibri" w:cs="Arial"/>
          <w:b/>
          <w:sz w:val="24"/>
          <w:szCs w:val="24"/>
        </w:rPr>
        <w:t xml:space="preserve"> дана</w:t>
      </w:r>
      <w:r w:rsidRPr="00837329">
        <w:rPr>
          <w:rFonts w:eastAsia="Calibri" w:cs="Arial"/>
          <w:b/>
          <w:sz w:val="24"/>
          <w:szCs w:val="24"/>
          <w:lang w:val="sr-Latn-RS"/>
        </w:rPr>
        <w:t>,</w:t>
      </w:r>
    </w:p>
    <w:p w14:paraId="3C730FDC" w14:textId="7449F499" w:rsidR="000A175F" w:rsidRPr="00837329" w:rsidRDefault="000A175F" w:rsidP="000A175F">
      <w:pPr>
        <w:autoSpaceDE w:val="0"/>
        <w:autoSpaceDN w:val="0"/>
        <w:adjustRightInd w:val="0"/>
        <w:spacing w:before="0"/>
        <w:rPr>
          <w:rFonts w:eastAsia="Calibri" w:cs="Arial"/>
          <w:b/>
          <w:sz w:val="24"/>
          <w:szCs w:val="24"/>
          <w:lang w:val="sr-Latn-RS"/>
        </w:rPr>
      </w:pPr>
      <w:r w:rsidRPr="00837329">
        <w:rPr>
          <w:rFonts w:eastAsia="Calibri" w:cs="Arial"/>
          <w:b/>
          <w:sz w:val="24"/>
          <w:szCs w:val="24"/>
          <w:lang w:val="sr-Cyrl-RS"/>
        </w:rPr>
        <w:t>за</w:t>
      </w:r>
      <w:r w:rsidRPr="00837329">
        <w:rPr>
          <w:rFonts w:eastAsia="Calibri" w:cs="Arial"/>
          <w:sz w:val="24"/>
          <w:szCs w:val="24"/>
          <w:lang w:val="sr-Cyrl-CS"/>
        </w:rPr>
        <w:t xml:space="preserve"> </w:t>
      </w:r>
      <w:r w:rsidRPr="00837329">
        <w:rPr>
          <w:rFonts w:eastAsia="Calibri" w:cs="Arial"/>
          <w:b/>
          <w:sz w:val="24"/>
          <w:szCs w:val="24"/>
          <w:lang w:val="sr-Cyrl-CS"/>
        </w:rPr>
        <w:t>партију 2.</w:t>
      </w:r>
      <w:r w:rsidRPr="00837329">
        <w:rPr>
          <w:rFonts w:eastAsia="Calibri" w:cs="Arial"/>
          <w:sz w:val="24"/>
          <w:szCs w:val="24"/>
          <w:lang w:val="sr-Cyrl-CS"/>
        </w:rPr>
        <w:t xml:space="preserve"> </w:t>
      </w:r>
      <w:r w:rsidRPr="00837329">
        <w:rPr>
          <w:rFonts w:eastAsia="Calibri" w:cs="Arial"/>
          <w:b/>
          <w:sz w:val="24"/>
          <w:szCs w:val="24"/>
          <w:lang w:val="sr-Cyrl-CS"/>
        </w:rPr>
        <w:t>-</w:t>
      </w:r>
      <w:r w:rsidRPr="00837329">
        <w:rPr>
          <w:rFonts w:eastAsia="Calibri" w:cs="Arial"/>
          <w:sz w:val="24"/>
          <w:szCs w:val="24"/>
          <w:lang w:val="sr-Cyrl-CS"/>
        </w:rPr>
        <w:t xml:space="preserve"> </w:t>
      </w:r>
      <w:r w:rsidR="00BC31AC" w:rsidRPr="00837329">
        <w:rPr>
          <w:rFonts w:eastAsia="Calibri" w:cs="Arial"/>
          <w:b/>
          <w:sz w:val="24"/>
          <w:szCs w:val="24"/>
          <w:lang w:val="sr-Latn-RS"/>
        </w:rPr>
        <w:t>60</w:t>
      </w:r>
      <w:r w:rsidRPr="00837329">
        <w:rPr>
          <w:rFonts w:eastAsia="Calibri" w:cs="Arial"/>
          <w:b/>
          <w:sz w:val="24"/>
          <w:szCs w:val="24"/>
        </w:rPr>
        <w:t xml:space="preserve"> дана</w:t>
      </w:r>
      <w:r w:rsidRPr="00837329">
        <w:rPr>
          <w:rFonts w:eastAsia="Calibri" w:cs="Arial"/>
          <w:b/>
          <w:sz w:val="24"/>
          <w:szCs w:val="24"/>
          <w:lang w:val="sr-Latn-RS"/>
        </w:rPr>
        <w:t>,</w:t>
      </w:r>
    </w:p>
    <w:p w14:paraId="76DCBE98" w14:textId="71074CAF" w:rsidR="00BC31AC" w:rsidRPr="00837329" w:rsidRDefault="00BC31AC" w:rsidP="000A175F">
      <w:pPr>
        <w:autoSpaceDE w:val="0"/>
        <w:autoSpaceDN w:val="0"/>
        <w:adjustRightInd w:val="0"/>
        <w:spacing w:before="0"/>
        <w:rPr>
          <w:rFonts w:eastAsia="Calibri" w:cs="Arial"/>
          <w:b/>
          <w:sz w:val="24"/>
          <w:szCs w:val="24"/>
          <w:lang w:val="sr-Latn-RS"/>
        </w:rPr>
      </w:pPr>
      <w:r w:rsidRPr="00837329">
        <w:rPr>
          <w:rFonts w:eastAsia="Calibri" w:cs="Arial"/>
          <w:b/>
          <w:sz w:val="24"/>
          <w:szCs w:val="24"/>
          <w:lang w:val="sr-Cyrl-RS"/>
        </w:rPr>
        <w:t xml:space="preserve">за партију </w:t>
      </w:r>
      <w:r w:rsidRPr="00837329">
        <w:rPr>
          <w:rFonts w:eastAsia="Calibri" w:cs="Arial"/>
          <w:b/>
          <w:sz w:val="24"/>
          <w:szCs w:val="24"/>
          <w:lang w:val="sr-Latn-RS"/>
        </w:rPr>
        <w:t>3</w:t>
      </w:r>
      <w:r w:rsidRPr="00837329">
        <w:rPr>
          <w:rFonts w:eastAsia="Calibri" w:cs="Arial"/>
          <w:b/>
          <w:sz w:val="24"/>
          <w:szCs w:val="24"/>
          <w:lang w:val="sr-Cyrl-RS"/>
        </w:rPr>
        <w:t>. - 60 дана,</w:t>
      </w:r>
    </w:p>
    <w:p w14:paraId="3A742C39" w14:textId="207AA7D5" w:rsidR="00BC31AC" w:rsidRPr="00837329" w:rsidRDefault="00BC31AC" w:rsidP="000A175F">
      <w:pPr>
        <w:autoSpaceDE w:val="0"/>
        <w:autoSpaceDN w:val="0"/>
        <w:adjustRightInd w:val="0"/>
        <w:spacing w:before="0"/>
        <w:rPr>
          <w:rFonts w:eastAsia="Calibri" w:cs="Arial"/>
          <w:b/>
          <w:sz w:val="24"/>
          <w:szCs w:val="24"/>
          <w:lang w:val="sr-Latn-RS"/>
        </w:rPr>
      </w:pPr>
      <w:r w:rsidRPr="00837329">
        <w:rPr>
          <w:rFonts w:eastAsia="Calibri" w:cs="Arial"/>
          <w:b/>
          <w:sz w:val="24"/>
          <w:szCs w:val="24"/>
          <w:lang w:val="sr-Latn-RS"/>
        </w:rPr>
        <w:t>за партију 4. - 60 дана,</w:t>
      </w:r>
    </w:p>
    <w:p w14:paraId="14AF138A" w14:textId="4ED315EB" w:rsidR="00CF6B0A" w:rsidRPr="000A175F" w:rsidRDefault="000A175F" w:rsidP="000A175F">
      <w:pPr>
        <w:pStyle w:val="ListParagraph"/>
        <w:autoSpaceDE w:val="0"/>
        <w:autoSpaceDN w:val="0"/>
        <w:adjustRightInd w:val="0"/>
        <w:spacing w:before="0" w:after="0" w:line="240" w:lineRule="auto"/>
        <w:ind w:left="0"/>
        <w:contextualSpacing w:val="0"/>
        <w:rPr>
          <w:rFonts w:ascii="Arial" w:hAnsi="Arial" w:cs="Arial"/>
          <w:sz w:val="24"/>
          <w:szCs w:val="24"/>
        </w:rPr>
      </w:pPr>
      <w:r w:rsidRPr="000A175F">
        <w:rPr>
          <w:rFonts w:ascii="Arial" w:eastAsia="Times New Roman" w:hAnsi="Arial" w:cs="Arial"/>
          <w:b/>
          <w:sz w:val="24"/>
          <w:szCs w:val="24"/>
          <w:lang w:val="sr-Cyrl-RS"/>
        </w:rPr>
        <w:t xml:space="preserve">од </w:t>
      </w:r>
      <w:r w:rsidRPr="000A175F">
        <w:rPr>
          <w:rFonts w:ascii="Arial" w:eastAsia="Times New Roman" w:hAnsi="Arial" w:cs="Arial"/>
          <w:b/>
          <w:bCs/>
          <w:sz w:val="24"/>
          <w:szCs w:val="24"/>
          <w:lang w:val="sr-Cyrl-RS" w:eastAsia="ar-SA"/>
        </w:rPr>
        <w:t>дана ступања Уговора на снагу.</w:t>
      </w:r>
    </w:p>
    <w:p w14:paraId="1B8D5400" w14:textId="77777777" w:rsidR="004276AD" w:rsidRPr="00F666B4" w:rsidRDefault="004276AD" w:rsidP="005551C2">
      <w:pPr>
        <w:spacing w:before="0"/>
        <w:rPr>
          <w:rFonts w:cs="Arial"/>
          <w:sz w:val="24"/>
          <w:szCs w:val="24"/>
          <w:lang w:eastAsia="zh-CN"/>
        </w:rPr>
      </w:pPr>
    </w:p>
    <w:p w14:paraId="17DC46B0" w14:textId="57EFA3E3" w:rsidR="00DB369C" w:rsidRDefault="00B80188" w:rsidP="00AF276B">
      <w:pPr>
        <w:pStyle w:val="Heading10"/>
        <w:spacing w:before="0"/>
        <w:rPr>
          <w:sz w:val="24"/>
          <w:szCs w:val="24"/>
          <w:lang w:val="sr-Cyrl-RS"/>
        </w:rPr>
      </w:pPr>
      <w:bookmarkStart w:id="21" w:name="_Toc441651542"/>
      <w:bookmarkStart w:id="22" w:name="_Toc442559880"/>
      <w:r>
        <w:rPr>
          <w:sz w:val="24"/>
          <w:szCs w:val="24"/>
          <w:lang w:val="en-US"/>
        </w:rPr>
        <w:t>3.4.</w:t>
      </w:r>
      <w:r w:rsidR="00874F5B" w:rsidRPr="005F335A">
        <w:rPr>
          <w:sz w:val="24"/>
          <w:szCs w:val="24"/>
          <w:lang w:val="en-US"/>
        </w:rPr>
        <w:t xml:space="preserve"> </w:t>
      </w:r>
      <w:r w:rsidR="00DB369C" w:rsidRPr="005F335A">
        <w:rPr>
          <w:sz w:val="24"/>
          <w:szCs w:val="24"/>
        </w:rPr>
        <w:t>Место и</w:t>
      </w:r>
      <w:r w:rsidR="004559F1" w:rsidRPr="005F335A">
        <w:rPr>
          <w:sz w:val="24"/>
          <w:szCs w:val="24"/>
        </w:rPr>
        <w:t>споруке добара</w:t>
      </w:r>
      <w:bookmarkEnd w:id="21"/>
      <w:bookmarkEnd w:id="22"/>
    </w:p>
    <w:p w14:paraId="78909ABC" w14:textId="114A66B4" w:rsidR="002F4C5E" w:rsidRPr="00441499" w:rsidRDefault="002F4C5E" w:rsidP="002F4C5E">
      <w:pPr>
        <w:spacing w:before="0"/>
        <w:rPr>
          <w:rFonts w:cs="Arial"/>
          <w:i/>
          <w:color w:val="00B0F0"/>
          <w:sz w:val="24"/>
          <w:szCs w:val="24"/>
          <w:lang w:val="sr-Latn-RS" w:eastAsia="zh-CN"/>
        </w:rPr>
      </w:pPr>
      <w:r w:rsidRPr="007927E8">
        <w:rPr>
          <w:rFonts w:cs="Arial"/>
          <w:b/>
          <w:sz w:val="24"/>
          <w:szCs w:val="24"/>
          <w:lang w:val="sr-Cyrl-CS" w:eastAsia="zh-CN"/>
        </w:rPr>
        <w:t>М</w:t>
      </w:r>
      <w:r w:rsidRPr="007927E8">
        <w:rPr>
          <w:rFonts w:cs="Arial"/>
          <w:b/>
          <w:sz w:val="24"/>
          <w:szCs w:val="24"/>
          <w:lang w:eastAsia="zh-CN"/>
        </w:rPr>
        <w:t>есто испорук</w:t>
      </w:r>
      <w:r w:rsidRPr="007927E8">
        <w:rPr>
          <w:rFonts w:cs="Arial"/>
          <w:b/>
          <w:sz w:val="24"/>
          <w:szCs w:val="24"/>
          <w:lang w:val="sr-Cyrl-RS" w:eastAsia="zh-CN"/>
        </w:rPr>
        <w:t xml:space="preserve">е: </w:t>
      </w:r>
      <w:r w:rsidR="00BC31AC" w:rsidRPr="00052735">
        <w:rPr>
          <w:rFonts w:cs="Arial"/>
          <w:b/>
          <w:sz w:val="24"/>
          <w:szCs w:val="24"/>
          <w:lang w:eastAsia="zh-CN"/>
        </w:rPr>
        <w:t>Површински копови</w:t>
      </w:r>
      <w:r w:rsidR="00BC31AC" w:rsidRPr="00052735">
        <w:rPr>
          <w:rFonts w:cs="Arial"/>
          <w:sz w:val="24"/>
          <w:szCs w:val="24"/>
          <w:lang w:eastAsia="zh-CN"/>
        </w:rPr>
        <w:t xml:space="preserve"> (магацин</w:t>
      </w:r>
      <w:r w:rsidR="00BC31AC" w:rsidRPr="00052735">
        <w:rPr>
          <w:rFonts w:cs="Arial"/>
          <w:sz w:val="24"/>
          <w:szCs w:val="24"/>
          <w:lang w:val="sr-Cyrl-RS" w:eastAsia="zh-CN"/>
        </w:rPr>
        <w:t xml:space="preserve">и: Рудовци - </w:t>
      </w:r>
      <w:r w:rsidR="00BC31AC" w:rsidRPr="00052735">
        <w:rPr>
          <w:rFonts w:cs="Arial"/>
          <w:sz w:val="24"/>
          <w:szCs w:val="24"/>
          <w:lang w:eastAsia="zh-CN"/>
        </w:rPr>
        <w:t>бр. 006</w:t>
      </w:r>
      <w:r w:rsidR="00BC31AC">
        <w:rPr>
          <w:rFonts w:cs="Arial"/>
          <w:sz w:val="24"/>
          <w:szCs w:val="24"/>
          <w:lang w:val="sr-Cyrl-RS" w:eastAsia="zh-CN"/>
        </w:rPr>
        <w:t>; Барошевац – бр. 008</w:t>
      </w:r>
      <w:r w:rsidR="00BC31AC" w:rsidRPr="00052735">
        <w:rPr>
          <w:rFonts w:cs="Arial"/>
          <w:sz w:val="24"/>
          <w:szCs w:val="24"/>
          <w:lang w:eastAsia="zh-CN"/>
        </w:rPr>
        <w:t xml:space="preserve">; </w:t>
      </w:r>
      <w:r w:rsidR="00BC31AC" w:rsidRPr="00052735">
        <w:rPr>
          <w:rFonts w:cs="Arial"/>
          <w:sz w:val="24"/>
          <w:szCs w:val="24"/>
          <w:lang w:val="sr-Cyrl-RS" w:eastAsia="zh-CN"/>
        </w:rPr>
        <w:t>Каленић – бр.</w:t>
      </w:r>
      <w:r w:rsidR="00BC31AC" w:rsidRPr="00052735">
        <w:rPr>
          <w:rFonts w:cs="Arial"/>
          <w:sz w:val="24"/>
          <w:szCs w:val="24"/>
          <w:lang w:val="sr-Latn-RS" w:eastAsia="zh-CN"/>
        </w:rPr>
        <w:t xml:space="preserve"> </w:t>
      </w:r>
      <w:r w:rsidR="0000048C">
        <w:rPr>
          <w:rFonts w:cs="Arial"/>
          <w:sz w:val="24"/>
          <w:szCs w:val="24"/>
          <w:lang w:val="sr-Latn-RS" w:eastAsia="zh-CN"/>
        </w:rPr>
        <w:t xml:space="preserve">063, </w:t>
      </w:r>
      <w:r w:rsidR="00BC31AC" w:rsidRPr="00052735">
        <w:rPr>
          <w:rFonts w:cs="Arial"/>
          <w:sz w:val="24"/>
          <w:szCs w:val="24"/>
          <w:lang w:eastAsia="zh-CN"/>
        </w:rPr>
        <w:t>064</w:t>
      </w:r>
      <w:r w:rsidR="00BC31AC">
        <w:rPr>
          <w:rFonts w:cs="Arial"/>
          <w:sz w:val="24"/>
          <w:szCs w:val="24"/>
          <w:lang w:eastAsia="zh-CN"/>
        </w:rPr>
        <w:t>, 073)</w:t>
      </w:r>
      <w:r w:rsidR="00BC31AC" w:rsidRPr="00052735">
        <w:rPr>
          <w:rFonts w:cs="Arial"/>
          <w:sz w:val="24"/>
          <w:szCs w:val="24"/>
          <w:lang w:eastAsia="zh-CN"/>
        </w:rPr>
        <w:t>,</w:t>
      </w:r>
      <w:r w:rsidR="00BC31AC" w:rsidRPr="00052735">
        <w:rPr>
          <w:rFonts w:cs="Arial"/>
          <w:sz w:val="24"/>
          <w:szCs w:val="24"/>
          <w:lang w:val="sr-Cyrl-RS" w:eastAsia="zh-CN"/>
        </w:rPr>
        <w:t xml:space="preserve"> </w:t>
      </w:r>
      <w:r w:rsidR="00BC31AC" w:rsidRPr="00052735">
        <w:rPr>
          <w:rFonts w:cs="Arial"/>
          <w:b/>
          <w:sz w:val="24"/>
          <w:szCs w:val="24"/>
          <w:lang w:eastAsia="zh-CN"/>
        </w:rPr>
        <w:t>Колубара прерада</w:t>
      </w:r>
      <w:r w:rsidR="00BC31AC" w:rsidRPr="00052735">
        <w:rPr>
          <w:rFonts w:cs="Arial"/>
          <w:sz w:val="24"/>
          <w:szCs w:val="24"/>
          <w:lang w:eastAsia="zh-CN"/>
        </w:rPr>
        <w:t xml:space="preserve"> (магацин</w:t>
      </w:r>
      <w:r w:rsidR="00BC31AC" w:rsidRPr="00052735">
        <w:rPr>
          <w:rFonts w:cs="Arial"/>
          <w:sz w:val="24"/>
          <w:szCs w:val="24"/>
          <w:lang w:val="sr-Cyrl-RS" w:eastAsia="zh-CN"/>
        </w:rPr>
        <w:t xml:space="preserve">и: </w:t>
      </w:r>
      <w:r w:rsidR="00BC31AC" w:rsidRPr="00052735">
        <w:rPr>
          <w:rFonts w:cs="Arial"/>
          <w:sz w:val="24"/>
          <w:szCs w:val="24"/>
          <w:lang w:eastAsia="zh-CN"/>
        </w:rPr>
        <w:t>Вреоци –</w:t>
      </w:r>
      <w:r w:rsidR="00BC31AC" w:rsidRPr="00052735">
        <w:rPr>
          <w:rFonts w:cs="Arial"/>
          <w:sz w:val="24"/>
          <w:szCs w:val="24"/>
          <w:lang w:val="sr-Cyrl-RS" w:eastAsia="zh-CN"/>
        </w:rPr>
        <w:t xml:space="preserve"> </w:t>
      </w:r>
      <w:r w:rsidR="00BC31AC" w:rsidRPr="00052735">
        <w:rPr>
          <w:rFonts w:cs="Arial"/>
          <w:sz w:val="24"/>
          <w:szCs w:val="24"/>
          <w:lang w:eastAsia="zh-CN"/>
        </w:rPr>
        <w:t xml:space="preserve">бр. </w:t>
      </w:r>
      <w:r w:rsidR="00BC31AC">
        <w:rPr>
          <w:rFonts w:cs="Arial"/>
          <w:sz w:val="24"/>
          <w:szCs w:val="24"/>
          <w:lang w:eastAsia="zh-CN"/>
        </w:rPr>
        <w:t xml:space="preserve">016, </w:t>
      </w:r>
      <w:r w:rsidR="00BC31AC" w:rsidRPr="00052735">
        <w:rPr>
          <w:rFonts w:cs="Arial"/>
          <w:sz w:val="24"/>
          <w:szCs w:val="24"/>
          <w:lang w:val="sr-Latn-RS" w:eastAsia="zh-CN"/>
        </w:rPr>
        <w:t>01</w:t>
      </w:r>
      <w:r w:rsidR="00BC31AC">
        <w:rPr>
          <w:rFonts w:cs="Arial"/>
          <w:sz w:val="24"/>
          <w:szCs w:val="24"/>
          <w:lang w:val="sr-Latn-RS" w:eastAsia="zh-CN"/>
        </w:rPr>
        <w:t>8</w:t>
      </w:r>
      <w:r w:rsidR="00BC31AC" w:rsidRPr="00052735">
        <w:rPr>
          <w:rFonts w:cs="Arial"/>
          <w:sz w:val="24"/>
          <w:szCs w:val="24"/>
          <w:lang w:val="sr-Latn-RS" w:eastAsia="zh-CN"/>
        </w:rPr>
        <w:t>,</w:t>
      </w:r>
      <w:r w:rsidR="00BC31AC">
        <w:rPr>
          <w:rFonts w:cs="Arial"/>
          <w:sz w:val="24"/>
          <w:szCs w:val="24"/>
          <w:lang w:val="sr-Latn-RS" w:eastAsia="zh-CN"/>
        </w:rPr>
        <w:t xml:space="preserve"> 019,</w:t>
      </w:r>
      <w:r w:rsidR="00BC31AC" w:rsidRPr="00052735">
        <w:rPr>
          <w:rFonts w:cs="Arial"/>
          <w:sz w:val="24"/>
          <w:szCs w:val="24"/>
          <w:lang w:val="sr-Latn-RS" w:eastAsia="zh-CN"/>
        </w:rPr>
        <w:t xml:space="preserve"> </w:t>
      </w:r>
      <w:r w:rsidR="00BC31AC" w:rsidRPr="00052735">
        <w:rPr>
          <w:rFonts w:cs="Arial"/>
          <w:sz w:val="24"/>
          <w:szCs w:val="24"/>
          <w:lang w:eastAsia="zh-CN"/>
        </w:rPr>
        <w:t>020</w:t>
      </w:r>
      <w:r w:rsidR="00BC31AC">
        <w:rPr>
          <w:rFonts w:cs="Arial"/>
          <w:sz w:val="24"/>
          <w:szCs w:val="24"/>
          <w:lang w:eastAsia="zh-CN"/>
        </w:rPr>
        <w:t>, 021</w:t>
      </w:r>
      <w:r w:rsidR="00BC31AC" w:rsidRPr="00052735">
        <w:rPr>
          <w:rFonts w:cs="Arial"/>
          <w:sz w:val="24"/>
          <w:szCs w:val="24"/>
          <w:lang w:eastAsia="zh-CN"/>
        </w:rPr>
        <w:t xml:space="preserve">), </w:t>
      </w:r>
      <w:r w:rsidR="00BC31AC" w:rsidRPr="00052735">
        <w:rPr>
          <w:rFonts w:cs="Arial"/>
          <w:b/>
          <w:sz w:val="24"/>
          <w:szCs w:val="24"/>
          <w:lang w:val="sr-Cyrl-RS" w:eastAsia="zh-CN"/>
        </w:rPr>
        <w:t>Метал</w:t>
      </w:r>
      <w:r w:rsidR="00BC31AC" w:rsidRPr="00052735">
        <w:rPr>
          <w:rFonts w:cs="Arial"/>
          <w:sz w:val="24"/>
          <w:szCs w:val="24"/>
          <w:lang w:val="sr-Cyrl-RS" w:eastAsia="zh-CN"/>
        </w:rPr>
        <w:t xml:space="preserve"> (</w:t>
      </w:r>
      <w:r w:rsidR="00BC31AC" w:rsidRPr="00052735">
        <w:rPr>
          <w:rFonts w:cs="Arial"/>
          <w:sz w:val="24"/>
          <w:szCs w:val="24"/>
          <w:lang w:eastAsia="zh-CN"/>
        </w:rPr>
        <w:t>магацин</w:t>
      </w:r>
      <w:r w:rsidR="00BC31AC" w:rsidRPr="00052735">
        <w:rPr>
          <w:rFonts w:cs="Arial"/>
          <w:sz w:val="24"/>
          <w:szCs w:val="24"/>
          <w:lang w:val="sr-Cyrl-RS" w:eastAsia="zh-CN"/>
        </w:rPr>
        <w:t>: Вреоци – бр. 02</w:t>
      </w:r>
      <w:r w:rsidR="00BC31AC">
        <w:rPr>
          <w:rFonts w:cs="Arial"/>
          <w:sz w:val="24"/>
          <w:szCs w:val="24"/>
          <w:lang w:val="sr-Cyrl-RS" w:eastAsia="zh-CN"/>
        </w:rPr>
        <w:t>4)</w:t>
      </w:r>
      <w:r w:rsidR="00BC31AC">
        <w:rPr>
          <w:rFonts w:cs="Arial"/>
          <w:sz w:val="24"/>
          <w:szCs w:val="24"/>
          <w:lang w:val="sr-Latn-RS" w:eastAsia="zh-CN"/>
        </w:rPr>
        <w:t>.</w:t>
      </w:r>
      <w:r w:rsidR="009C662D">
        <w:rPr>
          <w:rFonts w:cs="Arial"/>
          <w:sz w:val="24"/>
          <w:szCs w:val="24"/>
          <w:lang w:val="sr-Cyrl-RS" w:eastAsia="zh-CN"/>
        </w:rPr>
        <w:t xml:space="preserve"> </w:t>
      </w:r>
    </w:p>
    <w:p w14:paraId="5DEB09DE" w14:textId="77777777" w:rsidR="0000048C" w:rsidRPr="00052735" w:rsidRDefault="0000048C" w:rsidP="0000048C">
      <w:pPr>
        <w:spacing w:before="0"/>
        <w:rPr>
          <w:rFonts w:cs="Arial"/>
          <w:b/>
          <w:sz w:val="24"/>
          <w:szCs w:val="24"/>
          <w:lang w:val="sr-Latn-RS" w:eastAsia="zh-CN"/>
        </w:rPr>
      </w:pPr>
      <w:r w:rsidRPr="00052735">
        <w:rPr>
          <w:rFonts w:cs="Arial"/>
          <w:b/>
          <w:sz w:val="24"/>
          <w:szCs w:val="24"/>
          <w:lang w:val="sr-Cyrl-CS" w:eastAsia="zh-CN"/>
        </w:rPr>
        <w:t xml:space="preserve">Паритет испоруке: </w:t>
      </w:r>
    </w:p>
    <w:p w14:paraId="1CE68416" w14:textId="36E5FDCF" w:rsidR="0000048C" w:rsidRPr="006B4A4D" w:rsidRDefault="0000048C" w:rsidP="0000048C">
      <w:pPr>
        <w:spacing w:before="0"/>
        <w:rPr>
          <w:rFonts w:cs="Arial"/>
          <w:sz w:val="20"/>
          <w:szCs w:val="20"/>
          <w:lang w:val="sr-Cyrl-CS" w:eastAsia="zh-CN"/>
        </w:rPr>
      </w:pPr>
      <w:r w:rsidRPr="00052735">
        <w:rPr>
          <w:rFonts w:cs="Arial"/>
          <w:b/>
          <w:sz w:val="24"/>
          <w:szCs w:val="24"/>
          <w:lang w:val="sr-Cyrl-CS" w:eastAsia="zh-CN"/>
        </w:rPr>
        <w:t>Партија бр.</w:t>
      </w:r>
      <w:r w:rsidRPr="00052735">
        <w:rPr>
          <w:rFonts w:cs="Arial"/>
          <w:b/>
          <w:sz w:val="24"/>
          <w:szCs w:val="24"/>
          <w:lang w:val="sr-Latn-RS" w:eastAsia="zh-CN"/>
        </w:rPr>
        <w:t xml:space="preserve"> </w:t>
      </w:r>
      <w:r w:rsidRPr="00052735">
        <w:rPr>
          <w:rFonts w:cs="Arial"/>
          <w:b/>
          <w:sz w:val="24"/>
          <w:szCs w:val="24"/>
          <w:lang w:val="sr-Cyrl-CS" w:eastAsia="zh-CN"/>
        </w:rPr>
        <w:t>1:</w:t>
      </w:r>
      <w:r w:rsidRPr="00052735">
        <w:rPr>
          <w:rFonts w:cs="Arial"/>
          <w:sz w:val="24"/>
          <w:szCs w:val="24"/>
          <w:lang w:val="sr-Cyrl-CS" w:eastAsia="zh-CN"/>
        </w:rPr>
        <w:t xml:space="preserve"> FCO магацини  Купца </w:t>
      </w:r>
      <w:r w:rsidRPr="006B4A4D">
        <w:rPr>
          <w:rFonts w:cs="Arial"/>
          <w:sz w:val="24"/>
          <w:szCs w:val="24"/>
          <w:lang w:val="sr-Latn-RS" w:eastAsia="zh-CN"/>
        </w:rPr>
        <w:t>0</w:t>
      </w:r>
      <w:r w:rsidRPr="006B4A4D">
        <w:rPr>
          <w:rFonts w:cs="Arial"/>
          <w:sz w:val="24"/>
          <w:szCs w:val="24"/>
          <w:lang w:val="sr-Cyrl-RS" w:eastAsia="zh-CN"/>
        </w:rPr>
        <w:t>06, 008,</w:t>
      </w:r>
      <w:r w:rsidR="00471117" w:rsidRPr="006B4A4D">
        <w:rPr>
          <w:rFonts w:cs="Arial"/>
          <w:sz w:val="24"/>
          <w:szCs w:val="24"/>
          <w:lang w:val="sr-Latn-RS" w:eastAsia="zh-CN"/>
        </w:rPr>
        <w:t xml:space="preserve"> 018, 019,</w:t>
      </w:r>
      <w:r w:rsidRPr="006B4A4D">
        <w:rPr>
          <w:rFonts w:cs="Arial"/>
          <w:sz w:val="24"/>
          <w:szCs w:val="24"/>
          <w:lang w:val="sr-Cyrl-RS" w:eastAsia="zh-CN"/>
        </w:rPr>
        <w:t xml:space="preserve"> 0</w:t>
      </w:r>
      <w:r w:rsidR="00471117" w:rsidRPr="006B4A4D">
        <w:rPr>
          <w:rFonts w:cs="Arial"/>
          <w:sz w:val="24"/>
          <w:szCs w:val="24"/>
          <w:lang w:val="sr-Latn-RS" w:eastAsia="zh-CN"/>
        </w:rPr>
        <w:t>20</w:t>
      </w:r>
      <w:r w:rsidRPr="006B4A4D">
        <w:rPr>
          <w:rFonts w:cs="Arial"/>
          <w:sz w:val="24"/>
          <w:szCs w:val="24"/>
          <w:lang w:val="sr-Latn-RS" w:eastAsia="zh-CN"/>
        </w:rPr>
        <w:t>, 021,</w:t>
      </w:r>
      <w:r w:rsidRPr="006B4A4D">
        <w:rPr>
          <w:rFonts w:cs="Arial"/>
          <w:sz w:val="24"/>
          <w:szCs w:val="24"/>
          <w:lang w:val="sr-Cyrl-RS" w:eastAsia="zh-CN"/>
        </w:rPr>
        <w:t xml:space="preserve"> 024,</w:t>
      </w:r>
      <w:r w:rsidRPr="006B4A4D">
        <w:rPr>
          <w:rFonts w:cs="Arial"/>
          <w:sz w:val="24"/>
          <w:szCs w:val="24"/>
          <w:lang w:val="sr-Latn-RS" w:eastAsia="zh-CN"/>
        </w:rPr>
        <w:t xml:space="preserve"> 063, </w:t>
      </w:r>
      <w:r w:rsidRPr="006B4A4D">
        <w:rPr>
          <w:rFonts w:cs="Arial"/>
          <w:sz w:val="24"/>
          <w:szCs w:val="24"/>
          <w:lang w:val="sr-Cyrl-CS" w:eastAsia="zh-CN"/>
        </w:rPr>
        <w:t>064</w:t>
      </w:r>
      <w:r w:rsidR="00471117" w:rsidRPr="006B4A4D">
        <w:rPr>
          <w:rFonts w:cs="Arial"/>
          <w:sz w:val="24"/>
          <w:szCs w:val="24"/>
          <w:lang w:val="sr-Latn-RS" w:eastAsia="zh-CN"/>
        </w:rPr>
        <w:t>, 073</w:t>
      </w:r>
      <w:r w:rsidRPr="006B4A4D">
        <w:rPr>
          <w:rFonts w:cs="Arial"/>
          <w:sz w:val="24"/>
          <w:szCs w:val="24"/>
          <w:lang w:val="sr-Cyrl-CS" w:eastAsia="zh-CN"/>
        </w:rPr>
        <w:t xml:space="preserve">; </w:t>
      </w:r>
    </w:p>
    <w:p w14:paraId="526602D4" w14:textId="3CBE1E5F" w:rsidR="0000048C" w:rsidRPr="006B4A4D" w:rsidRDefault="0000048C" w:rsidP="0000048C">
      <w:pPr>
        <w:spacing w:before="0"/>
        <w:rPr>
          <w:rFonts w:cs="Arial"/>
          <w:sz w:val="20"/>
          <w:szCs w:val="20"/>
          <w:lang w:val="sr-Cyrl-C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2:</w:t>
      </w:r>
      <w:r w:rsidRPr="006B4A4D">
        <w:rPr>
          <w:rFonts w:cs="Arial"/>
          <w:sz w:val="24"/>
          <w:szCs w:val="24"/>
          <w:lang w:val="sr-Latn-RS" w:eastAsia="zh-CN"/>
        </w:rPr>
        <w:t xml:space="preserve"> </w:t>
      </w:r>
      <w:r w:rsidRPr="006B4A4D">
        <w:rPr>
          <w:rFonts w:cs="Arial"/>
          <w:sz w:val="24"/>
          <w:szCs w:val="24"/>
          <w:lang w:val="sr-Cyrl-CS" w:eastAsia="zh-CN"/>
        </w:rPr>
        <w:t xml:space="preserve">FCO магацини  Купца </w:t>
      </w:r>
      <w:r w:rsidRPr="006B4A4D">
        <w:rPr>
          <w:rFonts w:cs="Arial"/>
          <w:sz w:val="24"/>
          <w:szCs w:val="24"/>
          <w:lang w:val="sr-Latn-RS" w:eastAsia="zh-CN"/>
        </w:rPr>
        <w:t>0</w:t>
      </w:r>
      <w:r w:rsidRPr="006B4A4D">
        <w:rPr>
          <w:rFonts w:cs="Arial"/>
          <w:sz w:val="24"/>
          <w:szCs w:val="24"/>
          <w:lang w:val="sr-Cyrl-RS" w:eastAsia="zh-CN"/>
        </w:rPr>
        <w:t xml:space="preserve">06, 008, </w:t>
      </w:r>
      <w:r w:rsidRPr="006B4A4D">
        <w:rPr>
          <w:rFonts w:cs="Arial"/>
          <w:sz w:val="24"/>
          <w:szCs w:val="24"/>
          <w:lang w:val="sr-Latn-RS" w:eastAsia="zh-CN"/>
        </w:rPr>
        <w:t xml:space="preserve">016, </w:t>
      </w:r>
      <w:r w:rsidRPr="006B4A4D">
        <w:rPr>
          <w:rFonts w:cs="Arial"/>
          <w:sz w:val="24"/>
          <w:szCs w:val="24"/>
          <w:lang w:val="sr-Cyrl-CS" w:eastAsia="zh-CN"/>
        </w:rPr>
        <w:t>020,</w:t>
      </w:r>
      <w:r w:rsidRPr="006B4A4D">
        <w:rPr>
          <w:rFonts w:cs="Arial"/>
          <w:sz w:val="24"/>
          <w:szCs w:val="24"/>
          <w:lang w:val="sr-Latn-RS" w:eastAsia="zh-CN"/>
        </w:rPr>
        <w:t xml:space="preserve"> 021,</w:t>
      </w:r>
      <w:r w:rsidRPr="006B4A4D">
        <w:rPr>
          <w:rFonts w:cs="Arial"/>
          <w:sz w:val="24"/>
          <w:szCs w:val="24"/>
          <w:lang w:val="sr-Cyrl-CS" w:eastAsia="zh-CN"/>
        </w:rPr>
        <w:t xml:space="preserve"> 024,</w:t>
      </w:r>
      <w:r w:rsidRPr="006B4A4D">
        <w:rPr>
          <w:rFonts w:cs="Arial"/>
          <w:sz w:val="24"/>
          <w:szCs w:val="24"/>
          <w:lang w:val="sr-Cyrl-RS" w:eastAsia="zh-CN"/>
        </w:rPr>
        <w:t xml:space="preserve"> </w:t>
      </w:r>
      <w:r w:rsidRPr="006B4A4D">
        <w:rPr>
          <w:rFonts w:cs="Arial"/>
          <w:sz w:val="24"/>
          <w:szCs w:val="24"/>
          <w:lang w:val="sr-Cyrl-CS" w:eastAsia="zh-CN"/>
        </w:rPr>
        <w:t>064</w:t>
      </w:r>
      <w:r w:rsidRPr="006B4A4D">
        <w:rPr>
          <w:rFonts w:cs="Arial"/>
          <w:sz w:val="24"/>
          <w:szCs w:val="24"/>
          <w:lang w:val="sr-Latn-RS" w:eastAsia="zh-CN"/>
        </w:rPr>
        <w:t>, 073</w:t>
      </w:r>
      <w:r w:rsidRPr="006B4A4D">
        <w:rPr>
          <w:rFonts w:cs="Arial"/>
          <w:sz w:val="24"/>
          <w:szCs w:val="24"/>
          <w:lang w:val="sr-Cyrl-CS" w:eastAsia="zh-CN"/>
        </w:rPr>
        <w:t>;</w:t>
      </w:r>
    </w:p>
    <w:p w14:paraId="2E8759C1" w14:textId="164DBEBD" w:rsidR="0000048C" w:rsidRPr="006B4A4D" w:rsidRDefault="0000048C" w:rsidP="0000048C">
      <w:pPr>
        <w:spacing w:before="0"/>
        <w:rPr>
          <w:rFonts w:cs="Arial"/>
          <w:sz w:val="24"/>
          <w:szCs w:val="24"/>
          <w:lang w:val="sr-Cyrl-R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3:</w:t>
      </w:r>
      <w:r w:rsidRPr="006B4A4D">
        <w:rPr>
          <w:rFonts w:cs="Arial"/>
        </w:rPr>
        <w:t xml:space="preserve"> </w:t>
      </w:r>
      <w:r w:rsidRPr="006B4A4D">
        <w:rPr>
          <w:rFonts w:cs="Arial"/>
          <w:sz w:val="24"/>
          <w:szCs w:val="24"/>
          <w:lang w:val="sr-Cyrl-CS" w:eastAsia="zh-CN"/>
        </w:rPr>
        <w:t>FCO магацини  Купца 008,</w:t>
      </w:r>
      <w:r w:rsidRPr="006B4A4D">
        <w:rPr>
          <w:rFonts w:cs="Arial"/>
          <w:sz w:val="24"/>
          <w:szCs w:val="24"/>
          <w:lang w:val="sr-Latn-RS" w:eastAsia="zh-CN"/>
        </w:rPr>
        <w:t xml:space="preserve"> 019, 021</w:t>
      </w:r>
      <w:r w:rsidRPr="006B4A4D">
        <w:rPr>
          <w:rFonts w:cs="Arial"/>
          <w:sz w:val="24"/>
          <w:szCs w:val="24"/>
          <w:lang w:val="sr-Cyrl-CS" w:eastAsia="zh-CN"/>
        </w:rPr>
        <w:t>;</w:t>
      </w:r>
    </w:p>
    <w:p w14:paraId="7CD4D18D" w14:textId="2451D250" w:rsidR="007927E8" w:rsidRPr="00C702C0" w:rsidRDefault="0000048C" w:rsidP="0000048C">
      <w:pPr>
        <w:spacing w:before="0"/>
        <w:rPr>
          <w:rFonts w:cs="Arial"/>
          <w:sz w:val="20"/>
          <w:szCs w:val="20"/>
          <w:lang w:val="sr-Cyrl-C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4:</w:t>
      </w:r>
      <w:r w:rsidRPr="006B4A4D">
        <w:rPr>
          <w:rFonts w:cs="Arial"/>
        </w:rPr>
        <w:t xml:space="preserve"> </w:t>
      </w:r>
      <w:r w:rsidRPr="006B4A4D">
        <w:rPr>
          <w:rFonts w:cs="Arial"/>
          <w:sz w:val="24"/>
          <w:szCs w:val="24"/>
          <w:lang w:val="sr-Cyrl-CS" w:eastAsia="zh-CN"/>
        </w:rPr>
        <w:t>FCO магацини  Купца 006, 0</w:t>
      </w:r>
      <w:r w:rsidRPr="006B4A4D">
        <w:rPr>
          <w:rFonts w:cs="Arial"/>
          <w:sz w:val="24"/>
          <w:szCs w:val="24"/>
          <w:lang w:val="sr-Latn-RS" w:eastAsia="zh-CN"/>
        </w:rPr>
        <w:t>2</w:t>
      </w:r>
      <w:r w:rsidRPr="006B4A4D">
        <w:rPr>
          <w:rFonts w:cs="Arial"/>
          <w:sz w:val="24"/>
          <w:szCs w:val="24"/>
          <w:lang w:val="sr-Cyrl-CS" w:eastAsia="zh-CN"/>
        </w:rPr>
        <w:t>4;</w:t>
      </w:r>
      <w:r w:rsidR="007927E8" w:rsidRPr="00C702C0">
        <w:rPr>
          <w:rFonts w:cs="Arial"/>
          <w:sz w:val="24"/>
          <w:szCs w:val="24"/>
          <w:lang w:val="sr-Cyrl-CS" w:eastAsia="zh-CN"/>
        </w:rPr>
        <w:t xml:space="preserve"> </w:t>
      </w:r>
    </w:p>
    <w:p w14:paraId="1F6CD11D" w14:textId="75E6F35B" w:rsidR="002F4C5E" w:rsidRDefault="002F4C5E" w:rsidP="007927E8">
      <w:pPr>
        <w:spacing w:before="0"/>
        <w:rPr>
          <w:rFonts w:cs="Arial"/>
          <w:sz w:val="24"/>
          <w:szCs w:val="24"/>
          <w:lang w:val="sr-Cyrl-RS" w:eastAsia="zh-CN"/>
        </w:rPr>
      </w:pPr>
      <w:r w:rsidRPr="00CA457B">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2C9EFFC2" w14:textId="77777777" w:rsidR="00D45DAA" w:rsidRPr="005F1EC2" w:rsidRDefault="00D45DAA" w:rsidP="004559F1">
      <w:pPr>
        <w:spacing w:before="0"/>
        <w:rPr>
          <w:rFonts w:cs="Arial"/>
          <w:color w:val="00B0F0"/>
          <w:sz w:val="24"/>
          <w:szCs w:val="24"/>
          <w:lang w:val="sr-Cyrl-RS" w:eastAsia="zh-CN"/>
        </w:rPr>
      </w:pPr>
    </w:p>
    <w:p w14:paraId="6AC66E1F" w14:textId="6D978A47" w:rsidR="00085F22" w:rsidRPr="005F335A" w:rsidRDefault="00B80188" w:rsidP="00B80188">
      <w:pPr>
        <w:pStyle w:val="Heading10"/>
        <w:spacing w:before="0"/>
        <w:rPr>
          <w:sz w:val="24"/>
          <w:szCs w:val="24"/>
        </w:rPr>
      </w:pPr>
      <w:r>
        <w:rPr>
          <w:sz w:val="24"/>
          <w:szCs w:val="24"/>
          <w:lang w:val="sr-Latn-RS"/>
        </w:rPr>
        <w:t xml:space="preserve">3.5. </w:t>
      </w:r>
      <w:r w:rsidR="008112A2" w:rsidRPr="005F335A">
        <w:rPr>
          <w:sz w:val="24"/>
          <w:szCs w:val="24"/>
        </w:rPr>
        <w:t>Квалитативни и квантитативни пријем</w:t>
      </w:r>
    </w:p>
    <w:p w14:paraId="597B8163" w14:textId="67E84B55" w:rsidR="005F335A" w:rsidRPr="005F335A" w:rsidRDefault="005F335A" w:rsidP="005F335A">
      <w:pPr>
        <w:autoSpaceDE w:val="0"/>
        <w:autoSpaceDN w:val="0"/>
        <w:adjustRightInd w:val="0"/>
        <w:spacing w:before="0"/>
        <w:rPr>
          <w:sz w:val="24"/>
          <w:szCs w:val="24"/>
          <w:lang w:val="sr-Cyrl-CS"/>
        </w:rPr>
      </w:pPr>
      <w:bookmarkStart w:id="23" w:name="_Toc441651543"/>
      <w:bookmarkStart w:id="24" w:name="_Toc442559881"/>
      <w:r w:rsidRPr="005F335A">
        <w:rPr>
          <w:sz w:val="24"/>
          <w:szCs w:val="24"/>
          <w:lang w:val="sr-Cyrl-CS"/>
        </w:rPr>
        <w:t>Свака испорука предметних добара мора бити најављена најмање три</w:t>
      </w:r>
      <w:r w:rsidR="00131CE5">
        <w:rPr>
          <w:sz w:val="24"/>
          <w:szCs w:val="24"/>
          <w:lang w:val="sr-Latn-RS"/>
        </w:rPr>
        <w:t xml:space="preserve"> </w:t>
      </w:r>
      <w:r w:rsidR="00131CE5">
        <w:rPr>
          <w:sz w:val="24"/>
          <w:szCs w:val="24"/>
          <w:lang w:val="sr-Cyrl-RS"/>
        </w:rPr>
        <w:t>радна</w:t>
      </w:r>
      <w:r w:rsidRPr="005F335A">
        <w:rPr>
          <w:sz w:val="24"/>
          <w:szCs w:val="24"/>
          <w:lang w:val="sr-Cyrl-CS"/>
        </w:rPr>
        <w:t xml:space="preserve"> дана према обрасцу "Најава испоруке добара" као и 24 часова пре испоруке према обрасцу „Обавештење о испоруци“ који су саставни део конкурсне документације.  </w:t>
      </w:r>
    </w:p>
    <w:p w14:paraId="721FA2FB" w14:textId="77777777" w:rsidR="005F335A" w:rsidRPr="005F335A" w:rsidRDefault="005F335A" w:rsidP="005F335A">
      <w:pPr>
        <w:autoSpaceDE w:val="0"/>
        <w:autoSpaceDN w:val="0"/>
        <w:adjustRightInd w:val="0"/>
        <w:spacing w:before="0"/>
        <w:rPr>
          <w:sz w:val="24"/>
          <w:szCs w:val="24"/>
          <w:lang w:val="sr-Cyrl-CS"/>
        </w:rPr>
      </w:pPr>
      <w:r w:rsidRPr="005F335A">
        <w:rPr>
          <w:sz w:val="24"/>
          <w:szCs w:val="24"/>
          <w:lang w:val="sr-Cyrl-CS"/>
        </w:rPr>
        <w:t>Пријем предметних добара врши се у пријемном магацину Купца сваког радног дана од 7h до 12h.</w:t>
      </w:r>
    </w:p>
    <w:p w14:paraId="42BC663A" w14:textId="77777777" w:rsidR="005F335A" w:rsidRPr="005F335A" w:rsidRDefault="005F335A" w:rsidP="005F335A">
      <w:pPr>
        <w:autoSpaceDE w:val="0"/>
        <w:autoSpaceDN w:val="0"/>
        <w:adjustRightInd w:val="0"/>
        <w:spacing w:before="0"/>
        <w:rPr>
          <w:sz w:val="24"/>
          <w:szCs w:val="24"/>
          <w:lang w:val="sr-Cyrl-CS"/>
        </w:rPr>
      </w:pPr>
      <w:r w:rsidRPr="005F335A">
        <w:rPr>
          <w:sz w:val="24"/>
          <w:szCs w:val="24"/>
          <w:lang w:val="sr-Cyrl-CS"/>
        </w:rPr>
        <w:t xml:space="preserve">Квантитативни пријем испоручених добара врши се у магацину Купца, приликом </w:t>
      </w:r>
    </w:p>
    <w:p w14:paraId="50AAA067" w14:textId="77777777" w:rsidR="005F335A" w:rsidRPr="005F335A" w:rsidRDefault="005F335A" w:rsidP="005F335A">
      <w:pPr>
        <w:autoSpaceDE w:val="0"/>
        <w:autoSpaceDN w:val="0"/>
        <w:adjustRightInd w:val="0"/>
        <w:spacing w:before="0"/>
        <w:rPr>
          <w:sz w:val="24"/>
          <w:szCs w:val="24"/>
          <w:lang w:val="sr-Cyrl-CS"/>
        </w:rPr>
      </w:pPr>
      <w:r w:rsidRPr="005F335A">
        <w:rPr>
          <w:sz w:val="24"/>
          <w:szCs w:val="24"/>
          <w:lang w:val="sr-Cyrl-CS"/>
        </w:rPr>
        <w:t>пријема добара, визуелном контролом и пребројавањем, а Купац је дужан да исплати само стварно примљену количину.</w:t>
      </w:r>
    </w:p>
    <w:p w14:paraId="3CD86762" w14:textId="77777777" w:rsidR="005F335A" w:rsidRPr="005F335A" w:rsidRDefault="005F335A" w:rsidP="005F335A">
      <w:pPr>
        <w:autoSpaceDE w:val="0"/>
        <w:autoSpaceDN w:val="0"/>
        <w:adjustRightInd w:val="0"/>
        <w:spacing w:before="0"/>
        <w:rPr>
          <w:sz w:val="24"/>
          <w:szCs w:val="24"/>
          <w:lang w:val="sr-Cyrl-CS"/>
        </w:rPr>
      </w:pPr>
      <w:r w:rsidRPr="005F335A">
        <w:rPr>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502FDE1" w14:textId="77777777" w:rsidR="00CA457B" w:rsidRPr="00B7774F" w:rsidRDefault="005F335A" w:rsidP="005F335A">
      <w:pPr>
        <w:autoSpaceDE w:val="0"/>
        <w:autoSpaceDN w:val="0"/>
        <w:adjustRightInd w:val="0"/>
        <w:spacing w:before="0"/>
        <w:rPr>
          <w:sz w:val="24"/>
          <w:szCs w:val="24"/>
          <w:lang w:val="sr-Latn-RS"/>
        </w:rPr>
      </w:pPr>
      <w:r w:rsidRPr="005F335A">
        <w:rPr>
          <w:sz w:val="24"/>
          <w:szCs w:val="24"/>
          <w:lang w:val="sr-Cyrl-CS"/>
        </w:rPr>
        <w:t xml:space="preserve">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w:t>
      </w:r>
      <w:r w:rsidRPr="00B7774F">
        <w:rPr>
          <w:sz w:val="24"/>
          <w:szCs w:val="24"/>
          <w:lang w:val="sr-Cyrl-CS"/>
        </w:rPr>
        <w:t>њеног пријема.</w:t>
      </w:r>
    </w:p>
    <w:p w14:paraId="4D82DC13" w14:textId="77777777" w:rsidR="00AF276B" w:rsidRPr="00B7774F" w:rsidRDefault="00AF276B" w:rsidP="005F335A">
      <w:pPr>
        <w:autoSpaceDE w:val="0"/>
        <w:autoSpaceDN w:val="0"/>
        <w:adjustRightInd w:val="0"/>
        <w:spacing w:before="0"/>
        <w:rPr>
          <w:rFonts w:cs="Arial"/>
          <w:sz w:val="24"/>
          <w:szCs w:val="24"/>
          <w:lang w:val="sr-Latn-RS"/>
        </w:rPr>
      </w:pPr>
    </w:p>
    <w:p w14:paraId="6ED2946D" w14:textId="1F6F202C" w:rsidR="004D14FC" w:rsidRPr="00B7774F" w:rsidRDefault="00B80188" w:rsidP="00B80188">
      <w:pPr>
        <w:pStyle w:val="Heading10"/>
        <w:spacing w:before="0"/>
        <w:rPr>
          <w:sz w:val="24"/>
          <w:szCs w:val="24"/>
        </w:rPr>
      </w:pPr>
      <w:r>
        <w:rPr>
          <w:sz w:val="24"/>
          <w:szCs w:val="24"/>
          <w:lang w:val="sr-Latn-RS"/>
        </w:rPr>
        <w:t xml:space="preserve">3.6. </w:t>
      </w:r>
      <w:r w:rsidR="004D14FC" w:rsidRPr="00B7774F">
        <w:rPr>
          <w:sz w:val="24"/>
          <w:szCs w:val="24"/>
        </w:rPr>
        <w:t>Гарантни рок</w:t>
      </w:r>
      <w:bookmarkEnd w:id="23"/>
      <w:bookmarkEnd w:id="24"/>
    </w:p>
    <w:p w14:paraId="45C7B5C1" w14:textId="1EDE3105" w:rsidR="004625B5" w:rsidRPr="00B7774F" w:rsidRDefault="004D14FC" w:rsidP="008112A2">
      <w:pPr>
        <w:spacing w:before="0"/>
        <w:rPr>
          <w:rFonts w:cs="Arial"/>
          <w:sz w:val="24"/>
          <w:szCs w:val="24"/>
          <w:lang w:val="sr-Latn-RS" w:eastAsia="zh-CN"/>
        </w:rPr>
      </w:pPr>
      <w:r w:rsidRPr="00B7774F">
        <w:rPr>
          <w:rFonts w:cs="Arial"/>
          <w:sz w:val="24"/>
          <w:szCs w:val="24"/>
          <w:lang w:eastAsia="zh-CN"/>
        </w:rPr>
        <w:t xml:space="preserve">Гарантни рок за предмет набавке је </w:t>
      </w:r>
      <w:r w:rsidR="00BF39C7" w:rsidRPr="00B7774F">
        <w:rPr>
          <w:rFonts w:cs="Arial"/>
          <w:sz w:val="24"/>
          <w:szCs w:val="24"/>
          <w:lang w:eastAsia="zh-CN"/>
        </w:rPr>
        <w:t xml:space="preserve">минимум </w:t>
      </w:r>
      <w:r w:rsidR="005F335A" w:rsidRPr="00B7774F">
        <w:rPr>
          <w:rFonts w:cs="Arial"/>
          <w:b/>
          <w:sz w:val="24"/>
          <w:szCs w:val="24"/>
          <w:lang w:val="sr-Cyrl-CS" w:eastAsia="zh-CN"/>
        </w:rPr>
        <w:t>12 месеци</w:t>
      </w:r>
      <w:r w:rsidR="00F2064D" w:rsidRPr="00B7774F">
        <w:rPr>
          <w:rFonts w:cs="Arial"/>
          <w:sz w:val="24"/>
          <w:szCs w:val="24"/>
          <w:lang w:eastAsia="zh-CN"/>
        </w:rPr>
        <w:t xml:space="preserve"> </w:t>
      </w:r>
      <w:r w:rsidR="004625B5" w:rsidRPr="00B7774F">
        <w:rPr>
          <w:rFonts w:cs="Arial"/>
          <w:sz w:val="24"/>
          <w:szCs w:val="24"/>
          <w:lang w:eastAsia="zh-CN"/>
        </w:rPr>
        <w:t>од дана када је извршен квалитативни пријем добара</w:t>
      </w:r>
      <w:r w:rsidR="00515121" w:rsidRPr="00B7774F">
        <w:rPr>
          <w:rFonts w:cs="Arial"/>
          <w:sz w:val="24"/>
          <w:szCs w:val="24"/>
          <w:lang w:val="sr-Latn-RS" w:eastAsia="zh-CN"/>
        </w:rPr>
        <w:t>.</w:t>
      </w:r>
    </w:p>
    <w:p w14:paraId="59E43651" w14:textId="19949976" w:rsidR="006C6886" w:rsidRDefault="004D14FC" w:rsidP="008112A2">
      <w:pPr>
        <w:spacing w:before="0"/>
        <w:rPr>
          <w:rFonts w:cs="Arial"/>
          <w:sz w:val="24"/>
          <w:szCs w:val="24"/>
          <w:lang w:val="sr-Cyrl-RS" w:eastAsia="zh-CN"/>
        </w:rPr>
      </w:pPr>
      <w:r w:rsidRPr="00B7774F">
        <w:rPr>
          <w:rFonts w:cs="Arial"/>
          <w:sz w:val="24"/>
          <w:szCs w:val="24"/>
          <w:lang w:val="sr-Cyrl-CS" w:eastAsia="zh-CN"/>
        </w:rPr>
        <w:t xml:space="preserve">Изабрани </w:t>
      </w:r>
      <w:r w:rsidRPr="00B7774F">
        <w:rPr>
          <w:rFonts w:cs="Arial"/>
          <w:sz w:val="24"/>
          <w:szCs w:val="24"/>
          <w:lang w:eastAsia="zh-CN"/>
        </w:rPr>
        <w:t>Понуђач је дужан да о свом трошку отклони све евентуалне недостатке у току трајања гарантног рока.</w:t>
      </w:r>
      <w:r w:rsidRPr="00CA457B">
        <w:rPr>
          <w:rFonts w:cs="Arial"/>
          <w:sz w:val="24"/>
          <w:szCs w:val="24"/>
          <w:lang w:eastAsia="zh-CN"/>
        </w:rPr>
        <w:t xml:space="preserve"> </w:t>
      </w:r>
    </w:p>
    <w:p w14:paraId="53F610C3" w14:textId="77777777" w:rsidR="007927E8" w:rsidRDefault="007927E8" w:rsidP="008112A2">
      <w:pPr>
        <w:spacing w:before="0"/>
        <w:rPr>
          <w:rFonts w:cs="Arial"/>
          <w:sz w:val="24"/>
          <w:szCs w:val="24"/>
          <w:lang w:val="sr-Latn-RS" w:eastAsia="zh-CN"/>
        </w:rPr>
      </w:pPr>
    </w:p>
    <w:p w14:paraId="3041B5E6" w14:textId="77777777" w:rsidR="00AF276B" w:rsidRDefault="00AF276B" w:rsidP="008112A2">
      <w:pPr>
        <w:spacing w:before="0"/>
        <w:rPr>
          <w:rFonts w:cs="Arial"/>
          <w:sz w:val="24"/>
          <w:szCs w:val="24"/>
          <w:lang w:val="sr-Latn-RS" w:eastAsia="zh-CN"/>
        </w:rPr>
      </w:pPr>
    </w:p>
    <w:p w14:paraId="72DD394F" w14:textId="77777777" w:rsidR="00313201" w:rsidRDefault="00313201" w:rsidP="008112A2">
      <w:pPr>
        <w:spacing w:before="0"/>
        <w:rPr>
          <w:rFonts w:cs="Arial"/>
          <w:sz w:val="24"/>
          <w:szCs w:val="24"/>
          <w:lang w:val="sr-Latn-RS" w:eastAsia="zh-CN"/>
        </w:rPr>
      </w:pPr>
    </w:p>
    <w:p w14:paraId="2BEC7D5E" w14:textId="77777777" w:rsidR="00313201" w:rsidRDefault="00313201" w:rsidP="008112A2">
      <w:pPr>
        <w:spacing w:before="0"/>
        <w:rPr>
          <w:rFonts w:cs="Arial"/>
          <w:sz w:val="24"/>
          <w:szCs w:val="24"/>
          <w:lang w:val="sr-Latn-RS" w:eastAsia="zh-CN"/>
        </w:rPr>
      </w:pPr>
    </w:p>
    <w:p w14:paraId="2A9247C1" w14:textId="77777777" w:rsidR="00313201" w:rsidRDefault="00313201" w:rsidP="008112A2">
      <w:pPr>
        <w:spacing w:before="0"/>
        <w:rPr>
          <w:rFonts w:cs="Arial"/>
          <w:sz w:val="24"/>
          <w:szCs w:val="24"/>
          <w:lang w:val="sr-Latn-RS" w:eastAsia="zh-CN"/>
        </w:rPr>
      </w:pPr>
    </w:p>
    <w:p w14:paraId="474B34F4" w14:textId="77777777" w:rsidR="004D777B" w:rsidRDefault="004D777B" w:rsidP="008112A2">
      <w:pPr>
        <w:spacing w:before="0"/>
        <w:rPr>
          <w:rFonts w:cs="Arial"/>
          <w:sz w:val="24"/>
          <w:szCs w:val="24"/>
          <w:lang w:val="sr-Latn-RS" w:eastAsia="zh-CN"/>
        </w:rPr>
      </w:pPr>
    </w:p>
    <w:p w14:paraId="230495B9" w14:textId="0F675E05" w:rsidR="006609AA" w:rsidRDefault="00741541" w:rsidP="00741541">
      <w:pPr>
        <w:pStyle w:val="Heading10"/>
        <w:ind w:left="0" w:firstLine="0"/>
      </w:pPr>
      <w:r>
        <w:rPr>
          <w:lang w:val="sr-Cyrl-RS"/>
        </w:rPr>
        <w:lastRenderedPageBreak/>
        <w:t xml:space="preserve">4. </w:t>
      </w:r>
      <w:r w:rsidR="00990043">
        <w:rPr>
          <w:lang w:val="sr-Cyrl-RS"/>
        </w:rPr>
        <w:t>УСЛОВИ ЗА УЧЕШЋЕ ИЗ ЧЛАНА 75. и 76. ЗАКОНА и УПУТСТВО КАКО СЕ ДОКАЗУЈЕ ИСПУЊЕНОСТ ТИХ УСЛОВА</w:t>
      </w:r>
    </w:p>
    <w:tbl>
      <w:tblPr>
        <w:tblW w:w="1041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726"/>
        <w:gridCol w:w="3772"/>
        <w:gridCol w:w="5914"/>
      </w:tblGrid>
      <w:tr w:rsidR="004625B5" w:rsidRPr="006609AA" w14:paraId="121B793A" w14:textId="77777777" w:rsidTr="000F4616">
        <w:trPr>
          <w:trHeight w:val="277"/>
          <w:jc w:val="center"/>
        </w:trPr>
        <w:tc>
          <w:tcPr>
            <w:tcW w:w="726" w:type="dxa"/>
            <w:vMerge w:val="restart"/>
            <w:shd w:val="clear" w:color="auto" w:fill="C0504D"/>
          </w:tcPr>
          <w:p w14:paraId="40BA8B4D" w14:textId="77777777" w:rsidR="004625B5" w:rsidRPr="006609AA" w:rsidRDefault="004625B5" w:rsidP="00834D17">
            <w:pPr>
              <w:suppressAutoHyphens/>
              <w:spacing w:before="360"/>
              <w:jc w:val="center"/>
              <w:rPr>
                <w:rFonts w:cs="Arial"/>
                <w:b/>
                <w:bCs/>
                <w:sz w:val="24"/>
                <w:szCs w:val="24"/>
                <w:lang w:eastAsia="ar-SA"/>
              </w:rPr>
            </w:pPr>
            <w:r w:rsidRPr="006609AA">
              <w:rPr>
                <w:rFonts w:cs="Arial"/>
                <w:b/>
                <w:bCs/>
                <w:lang w:eastAsia="ar-SA"/>
              </w:rPr>
              <w:t>Р</w:t>
            </w:r>
            <w:r>
              <w:rPr>
                <w:rFonts w:cs="Arial"/>
                <w:b/>
                <w:bCs/>
                <w:lang w:val="sr-Cyrl-RS" w:eastAsia="ar-SA"/>
              </w:rPr>
              <w:t>ед</w:t>
            </w:r>
            <w:r w:rsidRPr="006609AA">
              <w:rPr>
                <w:rFonts w:cs="Arial"/>
                <w:b/>
                <w:bCs/>
                <w:lang w:eastAsia="ar-SA"/>
              </w:rPr>
              <w:t>.бр.</w:t>
            </w:r>
          </w:p>
        </w:tc>
        <w:tc>
          <w:tcPr>
            <w:tcW w:w="3772" w:type="dxa"/>
            <w:vMerge w:val="restart"/>
            <w:shd w:val="clear" w:color="auto" w:fill="C0504D"/>
          </w:tcPr>
          <w:p w14:paraId="4F7ED1A7" w14:textId="77777777" w:rsidR="004625B5" w:rsidRPr="006609AA" w:rsidRDefault="004625B5" w:rsidP="00834D17">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914" w:type="dxa"/>
            <w:vMerge w:val="restart"/>
            <w:shd w:val="clear" w:color="auto" w:fill="C0504D"/>
          </w:tcPr>
          <w:p w14:paraId="4F3DD4D9" w14:textId="77777777" w:rsidR="004625B5" w:rsidRPr="006609AA" w:rsidRDefault="004625B5" w:rsidP="00834D17">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4625B5" w:rsidRPr="006609AA" w14:paraId="04004B31" w14:textId="77777777" w:rsidTr="000F4616">
        <w:trPr>
          <w:trHeight w:val="544"/>
          <w:jc w:val="center"/>
        </w:trPr>
        <w:tc>
          <w:tcPr>
            <w:tcW w:w="726" w:type="dxa"/>
            <w:vMerge/>
            <w:shd w:val="clear" w:color="auto" w:fill="auto"/>
          </w:tcPr>
          <w:p w14:paraId="43066B3B" w14:textId="77777777" w:rsidR="004625B5" w:rsidRPr="006609AA" w:rsidRDefault="004625B5" w:rsidP="00834D17">
            <w:pPr>
              <w:suppressAutoHyphens/>
              <w:spacing w:before="0"/>
              <w:jc w:val="center"/>
              <w:rPr>
                <w:rFonts w:cs="Arial"/>
                <w:b/>
                <w:bCs/>
                <w:sz w:val="24"/>
                <w:szCs w:val="24"/>
                <w:lang w:eastAsia="ar-SA"/>
              </w:rPr>
            </w:pPr>
          </w:p>
        </w:tc>
        <w:tc>
          <w:tcPr>
            <w:tcW w:w="3772" w:type="dxa"/>
            <w:vMerge/>
            <w:shd w:val="clear" w:color="auto" w:fill="auto"/>
          </w:tcPr>
          <w:p w14:paraId="684C8302" w14:textId="77777777" w:rsidR="004625B5" w:rsidRPr="006609AA" w:rsidRDefault="004625B5" w:rsidP="00834D17">
            <w:pPr>
              <w:suppressAutoHyphens/>
              <w:spacing w:before="0"/>
              <w:jc w:val="center"/>
              <w:rPr>
                <w:rFonts w:cs="Arial"/>
                <w:b/>
                <w:sz w:val="24"/>
                <w:szCs w:val="24"/>
                <w:lang w:eastAsia="ar-SA"/>
              </w:rPr>
            </w:pPr>
          </w:p>
        </w:tc>
        <w:tc>
          <w:tcPr>
            <w:tcW w:w="5914" w:type="dxa"/>
            <w:vMerge/>
            <w:shd w:val="clear" w:color="auto" w:fill="auto"/>
          </w:tcPr>
          <w:p w14:paraId="5A4AD5FE" w14:textId="77777777" w:rsidR="004625B5" w:rsidRPr="006609AA" w:rsidRDefault="004625B5" w:rsidP="00834D17">
            <w:pPr>
              <w:suppressAutoHyphens/>
              <w:spacing w:before="0"/>
              <w:jc w:val="left"/>
              <w:rPr>
                <w:rFonts w:cs="Arial"/>
                <w:b/>
                <w:bCs/>
                <w:sz w:val="24"/>
                <w:szCs w:val="24"/>
                <w:lang w:eastAsia="ar-SA"/>
              </w:rPr>
            </w:pPr>
          </w:p>
        </w:tc>
      </w:tr>
      <w:tr w:rsidR="004625B5" w:rsidRPr="006609AA" w14:paraId="3B6D5989" w14:textId="77777777" w:rsidTr="00834D17">
        <w:trPr>
          <w:trHeight w:val="524"/>
          <w:jc w:val="center"/>
        </w:trPr>
        <w:tc>
          <w:tcPr>
            <w:tcW w:w="10412" w:type="dxa"/>
            <w:gridSpan w:val="3"/>
            <w:shd w:val="clear" w:color="auto" w:fill="F2F2F2"/>
            <w:vAlign w:val="center"/>
          </w:tcPr>
          <w:p w14:paraId="1A514915" w14:textId="77777777" w:rsidR="004625B5" w:rsidRPr="006609AA" w:rsidRDefault="004625B5" w:rsidP="00834D17">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4625B5" w:rsidRPr="005F335A" w14:paraId="46B04599" w14:textId="77777777" w:rsidTr="000F4616">
        <w:trPr>
          <w:trHeight w:val="467"/>
          <w:jc w:val="center"/>
        </w:trPr>
        <w:tc>
          <w:tcPr>
            <w:tcW w:w="726" w:type="dxa"/>
            <w:shd w:val="clear" w:color="auto" w:fill="auto"/>
            <w:vAlign w:val="center"/>
          </w:tcPr>
          <w:p w14:paraId="6D10AB5E" w14:textId="77777777" w:rsidR="004625B5" w:rsidRPr="005F335A" w:rsidRDefault="004625B5" w:rsidP="00834D17">
            <w:pPr>
              <w:suppressAutoHyphens/>
              <w:spacing w:before="0"/>
              <w:jc w:val="center"/>
              <w:rPr>
                <w:rFonts w:cs="Arial"/>
                <w:bCs/>
                <w:sz w:val="24"/>
                <w:szCs w:val="24"/>
                <w:lang w:eastAsia="ar-SA"/>
              </w:rPr>
            </w:pPr>
            <w:r w:rsidRPr="005F335A">
              <w:rPr>
                <w:rFonts w:cs="Arial"/>
                <w:bCs/>
                <w:sz w:val="24"/>
                <w:szCs w:val="24"/>
                <w:lang w:eastAsia="ar-SA"/>
              </w:rPr>
              <w:t>1.</w:t>
            </w:r>
          </w:p>
        </w:tc>
        <w:tc>
          <w:tcPr>
            <w:tcW w:w="3772" w:type="dxa"/>
            <w:shd w:val="clear" w:color="auto" w:fill="auto"/>
            <w:vAlign w:val="center"/>
          </w:tcPr>
          <w:p w14:paraId="338B23BE" w14:textId="77777777" w:rsidR="004625B5" w:rsidRPr="005F335A" w:rsidRDefault="004625B5" w:rsidP="00834D17">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914" w:type="dxa"/>
            <w:shd w:val="clear" w:color="auto" w:fill="auto"/>
          </w:tcPr>
          <w:p w14:paraId="7BE70DC1" w14:textId="77777777" w:rsidR="004625B5" w:rsidRPr="005F335A" w:rsidRDefault="004625B5" w:rsidP="00834D17">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6A07AE3B" w14:textId="77777777" w:rsidR="004625B5" w:rsidRPr="005F335A" w:rsidRDefault="004625B5" w:rsidP="00834D17">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43B3F6DC" w14:textId="77777777" w:rsidR="004625B5" w:rsidRPr="005F335A" w:rsidRDefault="004625B5" w:rsidP="00834D17">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6A121F33" w14:textId="77777777" w:rsidR="004625B5" w:rsidRPr="005F335A" w:rsidRDefault="004625B5" w:rsidP="00834D17">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5443DA17" w14:textId="77777777" w:rsidR="004625B5" w:rsidRPr="005F335A" w:rsidRDefault="004625B5" w:rsidP="00834D17">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4A129A24" w14:textId="77777777" w:rsidR="004625B5" w:rsidRPr="005F335A" w:rsidRDefault="004625B5" w:rsidP="00834D17">
            <w:pPr>
              <w:suppressAutoHyphens/>
              <w:spacing w:before="0"/>
              <w:rPr>
                <w:rFonts w:cs="Arial"/>
                <w:sz w:val="18"/>
                <w:szCs w:val="18"/>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tc>
      </w:tr>
      <w:tr w:rsidR="004625B5" w:rsidRPr="005F335A" w14:paraId="76822B1F" w14:textId="77777777" w:rsidTr="000F4616">
        <w:trPr>
          <w:trHeight w:val="2813"/>
          <w:jc w:val="center"/>
        </w:trPr>
        <w:tc>
          <w:tcPr>
            <w:tcW w:w="726" w:type="dxa"/>
            <w:shd w:val="clear" w:color="auto" w:fill="auto"/>
            <w:vAlign w:val="center"/>
          </w:tcPr>
          <w:p w14:paraId="736AD559" w14:textId="77777777" w:rsidR="004625B5" w:rsidRPr="005F335A" w:rsidRDefault="004625B5" w:rsidP="00834D17">
            <w:pPr>
              <w:suppressAutoHyphens/>
              <w:spacing w:before="0"/>
              <w:jc w:val="center"/>
              <w:rPr>
                <w:rFonts w:cs="Arial"/>
                <w:bCs/>
                <w:sz w:val="24"/>
                <w:szCs w:val="24"/>
                <w:lang w:eastAsia="ar-SA"/>
              </w:rPr>
            </w:pPr>
            <w:r w:rsidRPr="005F335A">
              <w:rPr>
                <w:rFonts w:cs="Arial"/>
                <w:bCs/>
                <w:sz w:val="24"/>
                <w:szCs w:val="24"/>
                <w:lang w:eastAsia="ar-SA"/>
              </w:rPr>
              <w:t>2.</w:t>
            </w:r>
          </w:p>
        </w:tc>
        <w:tc>
          <w:tcPr>
            <w:tcW w:w="3772" w:type="dxa"/>
            <w:shd w:val="clear" w:color="auto" w:fill="auto"/>
            <w:vAlign w:val="center"/>
          </w:tcPr>
          <w:p w14:paraId="64879E35" w14:textId="77777777" w:rsidR="004625B5" w:rsidRPr="005F335A" w:rsidRDefault="004625B5" w:rsidP="00834D17">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14" w:type="dxa"/>
            <w:shd w:val="clear" w:color="auto" w:fill="auto"/>
          </w:tcPr>
          <w:p w14:paraId="41CD403B" w14:textId="77777777" w:rsidR="004625B5" w:rsidRPr="00637437" w:rsidRDefault="004625B5" w:rsidP="00834D17">
            <w:pPr>
              <w:autoSpaceDE w:val="0"/>
              <w:autoSpaceDN w:val="0"/>
              <w:adjustRightInd w:val="0"/>
              <w:spacing w:before="0"/>
              <w:rPr>
                <w:rFonts w:cs="Arial"/>
                <w:b/>
                <w:sz w:val="20"/>
                <w:szCs w:val="20"/>
                <w:u w:val="single"/>
              </w:rPr>
            </w:pPr>
            <w:r w:rsidRPr="00637437">
              <w:rPr>
                <w:rFonts w:eastAsia="Calibri" w:cs="Arial"/>
                <w:b/>
                <w:sz w:val="20"/>
                <w:szCs w:val="20"/>
                <w:lang w:val="ru-RU"/>
              </w:rPr>
              <w:t xml:space="preserve">- </w:t>
            </w:r>
            <w:r w:rsidRPr="00637437">
              <w:rPr>
                <w:rFonts w:eastAsia="Calibri" w:cs="Arial"/>
                <w:b/>
                <w:sz w:val="20"/>
                <w:szCs w:val="20"/>
              </w:rPr>
              <w:t>за правно лице:</w:t>
            </w:r>
          </w:p>
          <w:p w14:paraId="7A25DD43" w14:textId="77777777" w:rsidR="004625B5" w:rsidRPr="005F335A" w:rsidRDefault="004625B5" w:rsidP="00834D17">
            <w:pPr>
              <w:spacing w:before="0"/>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9A65EA2" w14:textId="77777777" w:rsidR="004625B5" w:rsidRPr="005F335A" w:rsidRDefault="004625B5" w:rsidP="00834D17">
            <w:pPr>
              <w:spacing w:before="0"/>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F7C2F">
                <w:rPr>
                  <w:rStyle w:val="Hyperlink"/>
                  <w:rFonts w:cs="Arial"/>
                  <w:sz w:val="20"/>
                  <w:szCs w:val="20"/>
                </w:rPr>
                <w:t>http://www.bg.vi.sud.rs/lt/articles/o-visem-sudu/obavestenje-ke-za-pravna-lica.html</w:t>
              </w:r>
            </w:hyperlink>
          </w:p>
          <w:p w14:paraId="1E893A1B" w14:textId="77777777" w:rsidR="004625B5" w:rsidRPr="005F335A" w:rsidRDefault="004625B5" w:rsidP="00834D17">
            <w:pPr>
              <w:spacing w:before="0"/>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86DBB4" w14:textId="77777777" w:rsidR="004625B5" w:rsidRPr="00DB31A0" w:rsidRDefault="004625B5" w:rsidP="00834D17">
            <w:pPr>
              <w:spacing w:before="0"/>
              <w:rPr>
                <w:rFonts w:cs="Arial"/>
                <w:sz w:val="20"/>
                <w:szCs w:val="20"/>
                <w:lang w:val="sr-Cyrl-RS"/>
              </w:rPr>
            </w:pPr>
            <w:r w:rsidRPr="00637437">
              <w:rPr>
                <w:rFonts w:cs="Arial"/>
                <w:sz w:val="20"/>
                <w:szCs w:val="20"/>
                <w:u w:val="single"/>
              </w:rPr>
              <w:t>Посебна напомена:</w:t>
            </w:r>
            <w:r w:rsidRPr="005F335A">
              <w:rPr>
                <w:rFonts w:cs="Arial"/>
                <w:sz w:val="20"/>
                <w:szCs w:val="20"/>
              </w:rPr>
              <w:t xml:space="preserve">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DA73D36" w14:textId="77777777" w:rsidR="004625B5" w:rsidRPr="005F335A" w:rsidRDefault="004625B5" w:rsidP="00834D17">
            <w:pPr>
              <w:rPr>
                <w:rFonts w:cs="Arial"/>
                <w:sz w:val="20"/>
                <w:szCs w:val="20"/>
              </w:rPr>
            </w:pPr>
            <w:r w:rsidRPr="00637437">
              <w:rPr>
                <w:rFonts w:cs="Arial"/>
                <w:b/>
                <w:sz w:val="20"/>
                <w:szCs w:val="20"/>
              </w:rPr>
              <w:t>- за физичко лице и предузетника:</w:t>
            </w:r>
            <w:r w:rsidRPr="005F335A">
              <w:rPr>
                <w:rFonts w:cs="Arial"/>
                <w:sz w:val="20"/>
                <w:szCs w:val="20"/>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3E442FF" w14:textId="77777777" w:rsidR="004625B5" w:rsidRPr="00637437" w:rsidRDefault="004625B5" w:rsidP="00834D17">
            <w:pPr>
              <w:autoSpaceDE w:val="0"/>
              <w:autoSpaceDN w:val="0"/>
              <w:adjustRightInd w:val="0"/>
              <w:spacing w:before="0"/>
              <w:rPr>
                <w:rFonts w:eastAsia="Calibri" w:cs="Arial"/>
                <w:sz w:val="20"/>
                <w:szCs w:val="20"/>
                <w:u w:val="single"/>
              </w:rPr>
            </w:pPr>
            <w:r w:rsidRPr="00637437">
              <w:rPr>
                <w:rFonts w:eastAsia="Calibri" w:cs="Arial"/>
                <w:sz w:val="20"/>
                <w:szCs w:val="20"/>
                <w:u w:val="single"/>
              </w:rPr>
              <w:t xml:space="preserve">Напомена: </w:t>
            </w:r>
          </w:p>
          <w:p w14:paraId="36EAE636" w14:textId="77777777" w:rsidR="004625B5" w:rsidRPr="005F335A" w:rsidRDefault="004625B5" w:rsidP="008101D4">
            <w:pPr>
              <w:numPr>
                <w:ilvl w:val="0"/>
                <w:numId w:val="14"/>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6C8E7A95" w14:textId="77777777" w:rsidR="004625B5" w:rsidRPr="005F335A" w:rsidRDefault="004625B5" w:rsidP="008101D4">
            <w:pPr>
              <w:numPr>
                <w:ilvl w:val="0"/>
                <w:numId w:val="14"/>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lastRenderedPageBreak/>
              <w:t>У случају да правно лице има више законских заступника, ове доказе доставити за сваког од њих</w:t>
            </w:r>
          </w:p>
          <w:p w14:paraId="3101A595" w14:textId="77777777" w:rsidR="004625B5" w:rsidRPr="005F335A" w:rsidRDefault="004625B5" w:rsidP="008101D4">
            <w:pPr>
              <w:numPr>
                <w:ilvl w:val="0"/>
                <w:numId w:val="14"/>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273A1DEC" w14:textId="77777777" w:rsidR="004625B5" w:rsidRPr="00637437" w:rsidRDefault="004625B5" w:rsidP="008101D4">
            <w:pPr>
              <w:numPr>
                <w:ilvl w:val="0"/>
                <w:numId w:val="14"/>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7B9AA393" w14:textId="77777777" w:rsidR="004625B5" w:rsidRPr="00DB11D1" w:rsidRDefault="004625B5" w:rsidP="00834D17">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tc>
      </w:tr>
      <w:tr w:rsidR="004625B5" w:rsidRPr="005F335A" w14:paraId="3F7E8BF1" w14:textId="77777777" w:rsidTr="000F4616">
        <w:trPr>
          <w:trHeight w:val="140"/>
          <w:jc w:val="center"/>
        </w:trPr>
        <w:tc>
          <w:tcPr>
            <w:tcW w:w="726" w:type="dxa"/>
            <w:tcBorders>
              <w:bottom w:val="single" w:sz="6" w:space="0" w:color="auto"/>
            </w:tcBorders>
            <w:shd w:val="clear" w:color="auto" w:fill="auto"/>
            <w:vAlign w:val="center"/>
          </w:tcPr>
          <w:p w14:paraId="7ABD33AD" w14:textId="77777777" w:rsidR="004625B5" w:rsidRPr="005F335A" w:rsidRDefault="004625B5" w:rsidP="00834D17">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772" w:type="dxa"/>
            <w:tcBorders>
              <w:bottom w:val="single" w:sz="6" w:space="0" w:color="auto"/>
            </w:tcBorders>
            <w:shd w:val="clear" w:color="auto" w:fill="auto"/>
            <w:vAlign w:val="center"/>
          </w:tcPr>
          <w:p w14:paraId="477477F2" w14:textId="77777777" w:rsidR="004625B5" w:rsidRPr="005F335A" w:rsidRDefault="004625B5" w:rsidP="00834D17">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A2A61BE" w14:textId="77777777" w:rsidR="004625B5" w:rsidRPr="005F335A" w:rsidRDefault="004625B5" w:rsidP="00834D17">
            <w:pPr>
              <w:suppressAutoHyphens/>
              <w:spacing w:before="0"/>
              <w:rPr>
                <w:rFonts w:cs="Arial"/>
                <w:sz w:val="20"/>
                <w:szCs w:val="20"/>
                <w:lang w:eastAsia="ar-SA"/>
              </w:rPr>
            </w:pPr>
          </w:p>
        </w:tc>
        <w:tc>
          <w:tcPr>
            <w:tcW w:w="5914" w:type="dxa"/>
            <w:tcBorders>
              <w:bottom w:val="single" w:sz="6" w:space="0" w:color="auto"/>
            </w:tcBorders>
            <w:shd w:val="clear" w:color="auto" w:fill="auto"/>
            <w:vAlign w:val="center"/>
          </w:tcPr>
          <w:p w14:paraId="26F4A645" w14:textId="77777777" w:rsidR="004625B5" w:rsidRPr="00637437" w:rsidRDefault="004625B5" w:rsidP="00834D17">
            <w:pPr>
              <w:snapToGrid w:val="0"/>
              <w:spacing w:before="0"/>
              <w:rPr>
                <w:rFonts w:eastAsia="Calibri" w:cs="Arial"/>
                <w:b/>
                <w:sz w:val="20"/>
                <w:szCs w:val="20"/>
                <w:lang w:val="ru-RU"/>
              </w:rPr>
            </w:pPr>
            <w:r w:rsidRPr="00637437">
              <w:rPr>
                <w:rFonts w:eastAsia="Calibri" w:cs="Arial"/>
                <w:b/>
                <w:sz w:val="20"/>
                <w:szCs w:val="20"/>
                <w:lang w:val="ru-RU"/>
              </w:rPr>
              <w:t xml:space="preserve">- за правно лице, предузетнике и физичка лица: </w:t>
            </w:r>
          </w:p>
          <w:p w14:paraId="129B5C4B" w14:textId="77777777" w:rsidR="004625B5" w:rsidRPr="005F335A" w:rsidRDefault="004625B5" w:rsidP="00834D17">
            <w:pPr>
              <w:snapToGrid w:val="0"/>
              <w:spacing w:before="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6D3057B3" w14:textId="77777777" w:rsidR="004625B5" w:rsidRPr="005F335A" w:rsidRDefault="004625B5" w:rsidP="00834D17">
            <w:pPr>
              <w:snapToGrid w:val="0"/>
              <w:spacing w:before="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2A15F8A" w14:textId="77777777" w:rsidR="004625B5" w:rsidRPr="00637437" w:rsidRDefault="004625B5" w:rsidP="00834D17">
            <w:pPr>
              <w:snapToGrid w:val="0"/>
              <w:spacing w:before="0"/>
              <w:rPr>
                <w:rFonts w:eastAsia="Calibri" w:cs="Arial"/>
                <w:sz w:val="20"/>
                <w:szCs w:val="20"/>
                <w:u w:val="single"/>
                <w:lang w:val="ru-RU"/>
              </w:rPr>
            </w:pPr>
            <w:r w:rsidRPr="00637437">
              <w:rPr>
                <w:rFonts w:eastAsia="Calibri" w:cs="Arial"/>
                <w:sz w:val="20"/>
                <w:szCs w:val="20"/>
                <w:u w:val="single"/>
                <w:lang w:val="ru-RU"/>
              </w:rPr>
              <w:t>Напомена:</w:t>
            </w:r>
          </w:p>
          <w:p w14:paraId="33DB3888" w14:textId="77777777" w:rsidR="004625B5" w:rsidRPr="005F335A" w:rsidRDefault="004625B5" w:rsidP="008101D4">
            <w:pPr>
              <w:numPr>
                <w:ilvl w:val="0"/>
                <w:numId w:val="12"/>
              </w:numPr>
              <w:snapToGrid w:val="0"/>
              <w:spacing w:before="0"/>
              <w:rPr>
                <w:rFonts w:eastAsia="Calibri" w:cs="Arial"/>
                <w:sz w:val="20"/>
                <w:szCs w:val="20"/>
                <w:u w:val="single"/>
              </w:rPr>
            </w:pPr>
            <w:r w:rsidRPr="005F335A">
              <w:rPr>
                <w:rFonts w:eastAsia="Calibri" w:cs="Arial"/>
                <w:sz w:val="20"/>
                <w:szCs w:val="20"/>
              </w:rPr>
              <w:t>Уколико локална (општин</w:t>
            </w:r>
            <w:r w:rsidRPr="005F335A">
              <w:rPr>
                <w:rFonts w:eastAsia="Calibri" w:cs="Arial"/>
                <w:sz w:val="20"/>
                <w:szCs w:val="20"/>
                <w:lang w:val="sr-Cyrl-CS"/>
              </w:rPr>
              <w:t>с</w:t>
            </w:r>
            <w:r w:rsidRPr="005F335A">
              <w:rPr>
                <w:rFonts w:eastAsia="Calibri" w:cs="Arial"/>
                <w:sz w:val="20"/>
                <w:szCs w:val="20"/>
              </w:rPr>
              <w:t>ка) управа</w:t>
            </w:r>
            <w:r w:rsidRPr="005F335A">
              <w:rPr>
                <w:rFonts w:eastAsia="Calibri" w:cs="Arial"/>
                <w:sz w:val="20"/>
                <w:szCs w:val="20"/>
                <w:lang w:val="sr-Cyrl-CS"/>
              </w:rPr>
              <w:t xml:space="preserve"> јавних приход</w:t>
            </w:r>
            <w:r w:rsidRPr="005F335A">
              <w:rPr>
                <w:rFonts w:eastAsia="Calibri"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F335A">
              <w:rPr>
                <w:rFonts w:eastAsia="Calibri" w:cs="Arial"/>
                <w:sz w:val="20"/>
                <w:szCs w:val="20"/>
              </w:rPr>
              <w:t xml:space="preserve">приложи и потврде </w:t>
            </w:r>
            <w:r w:rsidRPr="005F335A">
              <w:rPr>
                <w:rFonts w:eastAsia="Calibri" w:cs="Arial"/>
                <w:sz w:val="20"/>
                <w:szCs w:val="20"/>
                <w:lang w:val="sr-Cyrl-CS"/>
              </w:rPr>
              <w:t xml:space="preserve">тих </w:t>
            </w:r>
            <w:r w:rsidRPr="005F335A">
              <w:rPr>
                <w:rFonts w:eastAsia="Calibri" w:cs="Arial"/>
                <w:sz w:val="20"/>
                <w:szCs w:val="20"/>
              </w:rPr>
              <w:t>осталих лок</w:t>
            </w:r>
            <w:r w:rsidRPr="005F335A">
              <w:rPr>
                <w:rFonts w:eastAsia="Calibri" w:cs="Arial"/>
                <w:sz w:val="20"/>
                <w:szCs w:val="20"/>
                <w:lang w:val="sr-Cyrl-CS"/>
              </w:rPr>
              <w:t>а</w:t>
            </w:r>
            <w:r w:rsidRPr="005F335A">
              <w:rPr>
                <w:rFonts w:eastAsia="Calibri" w:cs="Arial"/>
                <w:sz w:val="20"/>
                <w:szCs w:val="20"/>
              </w:rPr>
              <w:t xml:space="preserve">лних органа/организација/установа </w:t>
            </w:r>
          </w:p>
          <w:p w14:paraId="7C147592" w14:textId="77777777" w:rsidR="004625B5" w:rsidRPr="005F335A" w:rsidRDefault="004625B5" w:rsidP="008101D4">
            <w:pPr>
              <w:numPr>
                <w:ilvl w:val="0"/>
                <w:numId w:val="12"/>
              </w:numPr>
              <w:snapToGrid w:val="0"/>
              <w:spacing w:before="0"/>
              <w:rPr>
                <w:rFonts w:eastAsia="Calibri" w:cs="Arial"/>
                <w:sz w:val="20"/>
                <w:szCs w:val="20"/>
              </w:rPr>
            </w:pPr>
            <w:r w:rsidRPr="005F335A">
              <w:rPr>
                <w:rFonts w:eastAsia="Calibri" w:cs="Arial"/>
                <w:sz w:val="20"/>
                <w:szCs w:val="20"/>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37EF5CC6" w14:textId="77777777" w:rsidR="004625B5" w:rsidRPr="005F335A" w:rsidRDefault="004625B5" w:rsidP="008101D4">
            <w:pPr>
              <w:numPr>
                <w:ilvl w:val="0"/>
                <w:numId w:val="12"/>
              </w:numPr>
              <w:snapToGrid w:val="0"/>
              <w:spacing w:before="0"/>
              <w:rPr>
                <w:rFonts w:eastAsia="Calibri" w:cs="Arial"/>
                <w:sz w:val="20"/>
                <w:szCs w:val="20"/>
              </w:rPr>
            </w:pPr>
            <w:r w:rsidRPr="005F335A">
              <w:rPr>
                <w:rFonts w:eastAsia="Calibri" w:cs="Arial"/>
                <w:sz w:val="20"/>
                <w:szCs w:val="20"/>
              </w:rPr>
              <w:t>У случају да понуду подноси група понуђача, ове доказе доставити за сваког учесника из групе</w:t>
            </w:r>
          </w:p>
          <w:p w14:paraId="74C6DFC8" w14:textId="77777777" w:rsidR="004625B5" w:rsidRPr="005F335A" w:rsidRDefault="004625B5" w:rsidP="008101D4">
            <w:pPr>
              <w:numPr>
                <w:ilvl w:val="0"/>
                <w:numId w:val="15"/>
              </w:numPr>
              <w:snapToGrid w:val="0"/>
              <w:spacing w:before="0"/>
              <w:rPr>
                <w:rFonts w:eastAsia="Calibri" w:cs="Arial"/>
                <w:sz w:val="20"/>
                <w:szCs w:val="20"/>
              </w:rPr>
            </w:pPr>
            <w:r w:rsidRPr="005F335A">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C840348" w14:textId="77777777" w:rsidR="004625B5" w:rsidRPr="00637437" w:rsidRDefault="004625B5" w:rsidP="00834D17">
            <w:pPr>
              <w:snapToGrid w:val="0"/>
              <w:spacing w:before="0"/>
              <w:rPr>
                <w:rFonts w:eastAsia="Calibri" w:cs="Arial"/>
                <w:sz w:val="20"/>
                <w:szCs w:val="20"/>
                <w:u w:val="single"/>
                <w:lang w:val="sr-Cyrl-RS"/>
              </w:rPr>
            </w:pPr>
            <w:r w:rsidRPr="00637437">
              <w:rPr>
                <w:rFonts w:eastAsia="Calibri" w:cs="Arial"/>
                <w:sz w:val="20"/>
                <w:szCs w:val="20"/>
                <w:u w:val="single"/>
              </w:rPr>
              <w:t xml:space="preserve">Ови докази не могу бити старији од два месеца </w:t>
            </w:r>
            <w:r w:rsidRPr="00637437">
              <w:rPr>
                <w:rFonts w:eastAsia="Calibri" w:cs="Arial"/>
                <w:sz w:val="20"/>
                <w:szCs w:val="20"/>
                <w:u w:val="single"/>
                <w:lang w:val="sr-Cyrl-CS"/>
              </w:rPr>
              <w:t>пре</w:t>
            </w:r>
            <w:r w:rsidRPr="00637437">
              <w:rPr>
                <w:rFonts w:eastAsia="Calibri" w:cs="Arial"/>
                <w:sz w:val="20"/>
                <w:szCs w:val="20"/>
                <w:u w:val="single"/>
              </w:rPr>
              <w:t xml:space="preserve"> отварања понуда.</w:t>
            </w:r>
          </w:p>
        </w:tc>
      </w:tr>
      <w:tr w:rsidR="004625B5" w:rsidRPr="005F335A" w14:paraId="046B80FE" w14:textId="77777777" w:rsidTr="000F4616">
        <w:trPr>
          <w:trHeight w:val="2302"/>
          <w:jc w:val="center"/>
        </w:trPr>
        <w:tc>
          <w:tcPr>
            <w:tcW w:w="726" w:type="dxa"/>
            <w:tcBorders>
              <w:bottom w:val="single" w:sz="6" w:space="0" w:color="auto"/>
            </w:tcBorders>
            <w:shd w:val="clear" w:color="auto" w:fill="auto"/>
            <w:vAlign w:val="center"/>
          </w:tcPr>
          <w:p w14:paraId="74CB6B86" w14:textId="77777777" w:rsidR="004625B5" w:rsidRPr="005F335A" w:rsidRDefault="004625B5" w:rsidP="00834D17">
            <w:pPr>
              <w:suppressAutoHyphens/>
              <w:spacing w:before="0"/>
              <w:rPr>
                <w:rFonts w:cs="Arial"/>
                <w:bCs/>
                <w:sz w:val="24"/>
                <w:szCs w:val="24"/>
                <w:lang w:eastAsia="ar-SA"/>
              </w:rPr>
            </w:pPr>
          </w:p>
          <w:p w14:paraId="3AE8DEC1" w14:textId="77777777" w:rsidR="004625B5" w:rsidRPr="005F335A" w:rsidRDefault="004625B5" w:rsidP="00834D17">
            <w:pPr>
              <w:suppressAutoHyphens/>
              <w:spacing w:before="0"/>
              <w:jc w:val="center"/>
              <w:rPr>
                <w:rFonts w:cs="Arial"/>
                <w:bCs/>
                <w:sz w:val="24"/>
                <w:szCs w:val="24"/>
                <w:lang w:eastAsia="ar-SA"/>
              </w:rPr>
            </w:pPr>
            <w:r w:rsidRPr="005F335A">
              <w:rPr>
                <w:rFonts w:cs="Arial"/>
                <w:bCs/>
                <w:sz w:val="24"/>
                <w:szCs w:val="24"/>
                <w:lang w:eastAsia="ar-SA"/>
              </w:rPr>
              <w:t>4.</w:t>
            </w:r>
          </w:p>
        </w:tc>
        <w:tc>
          <w:tcPr>
            <w:tcW w:w="3772" w:type="dxa"/>
            <w:tcBorders>
              <w:bottom w:val="single" w:sz="6" w:space="0" w:color="auto"/>
            </w:tcBorders>
            <w:shd w:val="clear" w:color="auto" w:fill="auto"/>
            <w:vAlign w:val="center"/>
          </w:tcPr>
          <w:p w14:paraId="12B65B52" w14:textId="77777777" w:rsidR="004625B5" w:rsidRPr="005F335A" w:rsidRDefault="004625B5" w:rsidP="00834D17">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8DA1E05" w14:textId="77777777" w:rsidR="004625B5" w:rsidRPr="005F335A" w:rsidRDefault="004625B5" w:rsidP="00834D17">
            <w:pPr>
              <w:suppressAutoHyphens/>
              <w:spacing w:before="0"/>
              <w:jc w:val="left"/>
              <w:rPr>
                <w:rFonts w:cs="Arial"/>
                <w:sz w:val="20"/>
                <w:szCs w:val="20"/>
                <w:lang w:eastAsia="ar-SA"/>
              </w:rPr>
            </w:pPr>
          </w:p>
        </w:tc>
        <w:tc>
          <w:tcPr>
            <w:tcW w:w="5914" w:type="dxa"/>
            <w:tcBorders>
              <w:bottom w:val="single" w:sz="6" w:space="0" w:color="auto"/>
            </w:tcBorders>
            <w:shd w:val="clear" w:color="auto" w:fill="auto"/>
            <w:vAlign w:val="center"/>
          </w:tcPr>
          <w:p w14:paraId="62BE9FB9" w14:textId="77777777" w:rsidR="004625B5" w:rsidRPr="005F335A" w:rsidRDefault="004625B5" w:rsidP="00834D17">
            <w:pPr>
              <w:tabs>
                <w:tab w:val="left" w:pos="680"/>
              </w:tabs>
              <w:snapToGrid w:val="0"/>
              <w:spacing w:before="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бр.4)</w:t>
            </w:r>
          </w:p>
          <w:p w14:paraId="46026A6D" w14:textId="77777777" w:rsidR="004625B5" w:rsidRPr="00637437" w:rsidRDefault="004625B5" w:rsidP="00834D17">
            <w:pPr>
              <w:tabs>
                <w:tab w:val="left" w:pos="680"/>
              </w:tabs>
              <w:snapToGrid w:val="0"/>
              <w:spacing w:before="0"/>
              <w:rPr>
                <w:rFonts w:eastAsia="Calibri" w:cs="Arial"/>
                <w:sz w:val="20"/>
                <w:szCs w:val="20"/>
                <w:u w:val="single"/>
                <w:lang w:val="sr-Cyrl-CS"/>
              </w:rPr>
            </w:pPr>
            <w:r w:rsidRPr="00637437">
              <w:rPr>
                <w:rFonts w:eastAsia="Calibri" w:cs="Arial"/>
                <w:sz w:val="20"/>
                <w:szCs w:val="20"/>
                <w:u w:val="single"/>
              </w:rPr>
              <w:t>Напомена:</w:t>
            </w:r>
          </w:p>
          <w:p w14:paraId="65B9B8DA" w14:textId="77777777" w:rsidR="004625B5" w:rsidRPr="005F335A" w:rsidRDefault="004625B5" w:rsidP="00834D17">
            <w:pPr>
              <w:tabs>
                <w:tab w:val="left" w:pos="680"/>
              </w:tabs>
              <w:snapToGrid w:val="0"/>
              <w:spacing w:before="0"/>
              <w:rPr>
                <w:rFonts w:eastAsia="Calibri" w:cs="Arial"/>
                <w:sz w:val="20"/>
                <w:szCs w:val="20"/>
                <w:lang w:val="sr-Cyrl-CS"/>
              </w:rPr>
            </w:pPr>
            <w:r>
              <w:rPr>
                <w:rFonts w:eastAsia="Calibri" w:cs="Arial"/>
                <w:sz w:val="20"/>
                <w:szCs w:val="20"/>
                <w:lang w:val="sr-Cyrl-RS"/>
              </w:rPr>
              <w:t xml:space="preserve">- </w:t>
            </w:r>
            <w:r w:rsidRPr="005F335A">
              <w:rPr>
                <w:rFonts w:eastAsia="Calibri" w:cs="Arial"/>
                <w:sz w:val="20"/>
                <w:szCs w:val="20"/>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F335A">
              <w:rPr>
                <w:rFonts w:eastAsia="Calibri" w:cs="Arial"/>
                <w:sz w:val="20"/>
                <w:szCs w:val="20"/>
              </w:rPr>
              <w:t xml:space="preserve"> и оверена печатом. </w:t>
            </w:r>
          </w:p>
          <w:p w14:paraId="20F57A8F" w14:textId="77777777" w:rsidR="004625B5" w:rsidRPr="005F335A" w:rsidRDefault="004625B5" w:rsidP="00834D17">
            <w:pPr>
              <w:tabs>
                <w:tab w:val="left" w:pos="680"/>
              </w:tabs>
              <w:snapToGrid w:val="0"/>
              <w:spacing w:before="0"/>
              <w:rPr>
                <w:rFonts w:cs="Arial"/>
                <w:sz w:val="18"/>
                <w:szCs w:val="18"/>
                <w:lang w:eastAsia="ar-SA"/>
              </w:rPr>
            </w:pPr>
            <w:r>
              <w:rPr>
                <w:rFonts w:eastAsia="Calibri" w:cs="Arial"/>
                <w:sz w:val="20"/>
                <w:szCs w:val="20"/>
                <w:lang w:val="sr-Cyrl-RS"/>
              </w:rPr>
              <w:t xml:space="preserve">- </w:t>
            </w:r>
            <w:r w:rsidRPr="005F335A">
              <w:rPr>
                <w:rFonts w:eastAsia="Calibri" w:cs="Arial"/>
                <w:sz w:val="20"/>
                <w:szCs w:val="20"/>
              </w:rPr>
              <w:t xml:space="preserve">Уколико понуду подноси група понуђача Изјава мора бити </w:t>
            </w:r>
            <w:r w:rsidRPr="005F335A">
              <w:rPr>
                <w:rFonts w:eastAsia="Calibri" w:cs="Arial"/>
                <w:sz w:val="20"/>
                <w:szCs w:val="20"/>
                <w:lang w:val="sr-Cyrl-CS"/>
              </w:rPr>
              <w:t>достављена за сваког члана групе понуђача. Изјава мора бити</w:t>
            </w:r>
            <w:r w:rsidRPr="005F335A">
              <w:rPr>
                <w:rFonts w:eastAsia="Calibri" w:cs="Arial"/>
                <w:sz w:val="20"/>
                <w:szCs w:val="20"/>
              </w:rPr>
              <w:t xml:space="preserve"> потписана од стране овлашћеног лица </w:t>
            </w:r>
            <w:r w:rsidRPr="005F335A">
              <w:rPr>
                <w:rFonts w:eastAsia="Calibri" w:cs="Arial"/>
                <w:sz w:val="20"/>
                <w:szCs w:val="20"/>
                <w:lang w:val="sr-Cyrl-CS"/>
              </w:rPr>
              <w:t xml:space="preserve">за заступање </w:t>
            </w:r>
            <w:r w:rsidRPr="005F335A">
              <w:rPr>
                <w:rFonts w:eastAsia="Calibri" w:cs="Arial"/>
                <w:sz w:val="20"/>
                <w:szCs w:val="20"/>
              </w:rPr>
              <w:t xml:space="preserve">понуђача из групе понуђача и оверена печатом.  </w:t>
            </w:r>
          </w:p>
        </w:tc>
      </w:tr>
      <w:tr w:rsidR="004625B5" w:rsidRPr="005F335A" w14:paraId="723F596D" w14:textId="77777777" w:rsidTr="00834D17">
        <w:trPr>
          <w:trHeight w:val="551"/>
          <w:jc w:val="center"/>
        </w:trPr>
        <w:tc>
          <w:tcPr>
            <w:tcW w:w="10412" w:type="dxa"/>
            <w:gridSpan w:val="3"/>
            <w:shd w:val="clear" w:color="auto" w:fill="F2F2F2"/>
            <w:vAlign w:val="center"/>
          </w:tcPr>
          <w:p w14:paraId="2B4036DD" w14:textId="77777777" w:rsidR="004625B5" w:rsidRPr="005F335A" w:rsidRDefault="004625B5" w:rsidP="00834D17">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4.</w:t>
            </w:r>
            <w:r w:rsidRPr="00DA5ACA">
              <w:rPr>
                <w:rFonts w:cs="Arial"/>
                <w:b/>
                <w:sz w:val="24"/>
                <w:szCs w:val="24"/>
                <w:lang w:eastAsia="ar-SA"/>
              </w:rPr>
              <w:t>2 ДОДАТНИ УСЛОВИ</w:t>
            </w:r>
          </w:p>
          <w:p w14:paraId="598584AA" w14:textId="77777777" w:rsidR="004625B5" w:rsidRPr="005F335A" w:rsidRDefault="004625B5" w:rsidP="00834D17">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4625B5" w:rsidRPr="005F335A" w14:paraId="6C95CD61" w14:textId="77777777" w:rsidTr="000F4616">
        <w:trPr>
          <w:trHeight w:val="140"/>
          <w:jc w:val="center"/>
        </w:trPr>
        <w:tc>
          <w:tcPr>
            <w:tcW w:w="726" w:type="dxa"/>
            <w:tcBorders>
              <w:top w:val="single" w:sz="6" w:space="0" w:color="auto"/>
              <w:bottom w:val="single" w:sz="6" w:space="0" w:color="auto"/>
            </w:tcBorders>
            <w:shd w:val="clear" w:color="auto" w:fill="auto"/>
            <w:vAlign w:val="center"/>
          </w:tcPr>
          <w:p w14:paraId="0356AB7A" w14:textId="77777777" w:rsidR="004625B5" w:rsidRPr="005F335A" w:rsidRDefault="004625B5" w:rsidP="00834D17">
            <w:pPr>
              <w:suppressAutoHyphens/>
              <w:spacing w:before="0"/>
              <w:jc w:val="center"/>
              <w:rPr>
                <w:rFonts w:cs="Arial"/>
                <w:bCs/>
                <w:sz w:val="24"/>
                <w:szCs w:val="24"/>
                <w:lang w:val="sr-Cyrl-CS" w:eastAsia="ar-SA"/>
              </w:rPr>
            </w:pPr>
            <w:r w:rsidRPr="005F335A">
              <w:rPr>
                <w:rFonts w:cs="Arial"/>
                <w:bCs/>
                <w:sz w:val="24"/>
                <w:szCs w:val="24"/>
                <w:lang w:val="sr-Cyrl-CS" w:eastAsia="ar-SA"/>
              </w:rPr>
              <w:t>5.</w:t>
            </w:r>
          </w:p>
        </w:tc>
        <w:tc>
          <w:tcPr>
            <w:tcW w:w="3772" w:type="dxa"/>
            <w:tcBorders>
              <w:top w:val="single" w:sz="6" w:space="0" w:color="auto"/>
              <w:bottom w:val="single" w:sz="6" w:space="0" w:color="auto"/>
            </w:tcBorders>
            <w:shd w:val="clear" w:color="auto" w:fill="auto"/>
          </w:tcPr>
          <w:p w14:paraId="2EFD2AFB" w14:textId="77777777" w:rsidR="004625B5" w:rsidRPr="000926B1" w:rsidRDefault="004625B5" w:rsidP="00834D17">
            <w:pPr>
              <w:snapToGrid w:val="0"/>
              <w:spacing w:before="0" w:line="276" w:lineRule="auto"/>
              <w:rPr>
                <w:rFonts w:eastAsia="Calibri" w:cs="Arial"/>
                <w:sz w:val="20"/>
                <w:szCs w:val="20"/>
                <w:u w:val="single"/>
                <w:lang w:val="sr-Cyrl-RS"/>
              </w:rPr>
            </w:pPr>
            <w:r w:rsidRPr="005F335A">
              <w:rPr>
                <w:rFonts w:eastAsia="Calibri" w:cs="Arial"/>
                <w:sz w:val="20"/>
                <w:szCs w:val="20"/>
                <w:u w:val="single"/>
              </w:rPr>
              <w:t>Финансијски капацитет</w:t>
            </w:r>
          </w:p>
          <w:p w14:paraId="4166B9D9" w14:textId="07193EBE" w:rsidR="004625B5" w:rsidRPr="000926B1" w:rsidRDefault="004625B5" w:rsidP="00834D17">
            <w:pPr>
              <w:spacing w:before="0"/>
              <w:rPr>
                <w:rFonts w:cs="Arial"/>
                <w:sz w:val="20"/>
                <w:szCs w:val="20"/>
              </w:rPr>
            </w:pPr>
            <w:r>
              <w:rPr>
                <w:rFonts w:cs="Arial"/>
                <w:sz w:val="20"/>
                <w:szCs w:val="20"/>
                <w:lang w:val="sr-Cyrl-RS"/>
              </w:rPr>
              <w:t xml:space="preserve">- </w:t>
            </w:r>
            <w:r w:rsidR="00CA618E" w:rsidRPr="00CA618E">
              <w:rPr>
                <w:rFonts w:cs="Arial"/>
                <w:sz w:val="20"/>
                <w:szCs w:val="20"/>
              </w:rPr>
              <w:t>да у последњих  6 (шест) месеци који претходе дану објављивања Позива за подношење понуда на Порталу јавних набавки  није био неликвидан</w:t>
            </w:r>
          </w:p>
        </w:tc>
        <w:tc>
          <w:tcPr>
            <w:tcW w:w="5914" w:type="dxa"/>
            <w:tcBorders>
              <w:top w:val="single" w:sz="6" w:space="0" w:color="auto"/>
              <w:bottom w:val="single" w:sz="6" w:space="0" w:color="auto"/>
            </w:tcBorders>
            <w:shd w:val="clear" w:color="auto" w:fill="auto"/>
          </w:tcPr>
          <w:p w14:paraId="1CF48B6E" w14:textId="3310AB62" w:rsidR="004625B5" w:rsidRPr="000926B1" w:rsidRDefault="00CA618E" w:rsidP="00834D17">
            <w:pPr>
              <w:spacing w:before="0"/>
              <w:rPr>
                <w:rFonts w:cs="Arial"/>
                <w:sz w:val="20"/>
                <w:szCs w:val="20"/>
              </w:rPr>
            </w:pPr>
            <w:r w:rsidRPr="00CA618E">
              <w:rPr>
                <w:rFonts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6E33575A" w14:textId="77777777" w:rsidR="00CA618E" w:rsidRPr="00CA618E" w:rsidRDefault="00CA618E" w:rsidP="00CA618E">
      <w:pPr>
        <w:spacing w:before="0"/>
        <w:rPr>
          <w:rFonts w:cs="Arial"/>
          <w:sz w:val="24"/>
          <w:szCs w:val="24"/>
          <w:lang w:val="sr-Cyrl-RS" w:eastAsia="zh-CN"/>
        </w:rPr>
      </w:pPr>
      <w:r w:rsidRPr="00CA618E">
        <w:rPr>
          <w:rFonts w:cs="Arial"/>
          <w:sz w:val="24"/>
          <w:szCs w:val="24"/>
          <w:lang w:val="sr-Cyrl-RS" w:eastAsia="zh-CN"/>
        </w:rPr>
        <w:t>НАПОМЕНА:</w:t>
      </w:r>
    </w:p>
    <w:p w14:paraId="42AB01A5" w14:textId="77777777" w:rsidR="00CA618E" w:rsidRPr="00CA618E" w:rsidRDefault="00CA618E" w:rsidP="00CA618E">
      <w:pPr>
        <w:spacing w:before="0"/>
        <w:rPr>
          <w:rFonts w:cs="Arial"/>
          <w:b/>
          <w:sz w:val="24"/>
          <w:szCs w:val="24"/>
          <w:lang w:val="sr-Cyrl-RS" w:eastAsia="zh-CN"/>
        </w:rPr>
      </w:pPr>
      <w:r w:rsidRPr="00CA618E">
        <w:rPr>
          <w:rFonts w:cs="Arial"/>
          <w:b/>
          <w:sz w:val="24"/>
          <w:szCs w:val="24"/>
          <w:lang w:val="sr-Cyrl-RS" w:eastAsia="zh-CN"/>
        </w:rPr>
        <w:t>ОБРАЗЛОЖЕЊЕ ЗА ФИНАНСИЈСКИ КАПАЦИТЕТ</w:t>
      </w:r>
    </w:p>
    <w:p w14:paraId="61BE04AC" w14:textId="77777777" w:rsidR="00CA618E" w:rsidRDefault="00CA618E" w:rsidP="00CA618E">
      <w:pPr>
        <w:spacing w:before="0"/>
        <w:rPr>
          <w:rFonts w:cs="Arial"/>
          <w:b/>
          <w:sz w:val="24"/>
          <w:szCs w:val="24"/>
          <w:lang w:val="sr-Latn-RS" w:eastAsia="zh-CN"/>
        </w:rPr>
      </w:pPr>
      <w:r w:rsidRPr="00CA618E">
        <w:rPr>
          <w:rFonts w:cs="Arial"/>
          <w:b/>
          <w:sz w:val="24"/>
          <w:szCs w:val="24"/>
          <w:lang w:val="sr-Cyrl-RS" w:eastAsia="zh-CN"/>
        </w:rPr>
        <w:t>Процена финансијског стања понуђача и негова способност да измирује своје обавезе у року.</w:t>
      </w:r>
    </w:p>
    <w:p w14:paraId="20AD839C" w14:textId="51C62AA7" w:rsidR="00B13CD3" w:rsidRPr="007F582B" w:rsidRDefault="00B13CD3" w:rsidP="00CA618E">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5E27AA">
        <w:rPr>
          <w:rFonts w:cs="Arial"/>
          <w:sz w:val="24"/>
          <w:szCs w:val="24"/>
          <w:lang w:eastAsia="zh-CN"/>
        </w:rPr>
        <w:t>д</w:t>
      </w:r>
      <w:r w:rsidRPr="00EC5BB4">
        <w:rPr>
          <w:rFonts w:cs="Arial"/>
          <w:sz w:val="24"/>
          <w:szCs w:val="24"/>
          <w:lang w:eastAsia="zh-CN"/>
        </w:rPr>
        <w:t>о</w:t>
      </w:r>
      <w:r w:rsidR="005E27AA">
        <w:rPr>
          <w:rFonts w:cs="Arial"/>
          <w:sz w:val="24"/>
          <w:szCs w:val="24"/>
          <w:lang w:eastAsia="zh-CN"/>
        </w:rPr>
        <w:t xml:space="preserve"> </w:t>
      </w:r>
      <w:r w:rsidR="00B97B17">
        <w:rPr>
          <w:rFonts w:cs="Arial"/>
          <w:sz w:val="24"/>
          <w:szCs w:val="24"/>
          <w:lang w:eastAsia="zh-CN"/>
        </w:rPr>
        <w:t>5</w:t>
      </w:r>
      <w:r w:rsidR="00CC3DF5">
        <w:rPr>
          <w:rFonts w:cs="Arial"/>
          <w:sz w:val="24"/>
          <w:szCs w:val="24"/>
          <w:lang w:eastAsia="zh-CN"/>
        </w:rPr>
        <w:t>.</w:t>
      </w:r>
      <w:r w:rsidRPr="007F582B">
        <w:rPr>
          <w:rFonts w:cs="Arial"/>
          <w:sz w:val="24"/>
          <w:szCs w:val="24"/>
          <w:lang w:eastAsia="zh-CN"/>
        </w:rPr>
        <w:t>овог обрасца, биће одбијена као неприхватљива.</w:t>
      </w:r>
    </w:p>
    <w:p w14:paraId="3B9EB3FD" w14:textId="77777777" w:rsidR="00C10575" w:rsidRPr="00EC5BB4" w:rsidRDefault="007F582B" w:rsidP="00371760">
      <w:pPr>
        <w:spacing w:before="0"/>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w:t>
      </w:r>
      <w:r w:rsidR="00FC6D37">
        <w:rPr>
          <w:rFonts w:cs="Arial"/>
          <w:sz w:val="24"/>
          <w:szCs w:val="24"/>
        </w:rPr>
        <w:t xml:space="preserve">обавезне </w:t>
      </w:r>
      <w:r w:rsidR="00C10575" w:rsidRPr="00EC5BB4">
        <w:rPr>
          <w:rFonts w:cs="Arial"/>
          <w:sz w:val="24"/>
          <w:szCs w:val="24"/>
        </w:rPr>
        <w:t>услове из члана 75</w:t>
      </w:r>
      <w:r w:rsidR="00D36FEC">
        <w:rPr>
          <w:rFonts w:cs="Arial"/>
          <w:sz w:val="24"/>
          <w:szCs w:val="24"/>
        </w:rPr>
        <w:t>.</w:t>
      </w:r>
      <w:r w:rsidR="00C10575" w:rsidRPr="00EC5BB4">
        <w:rPr>
          <w:rFonts w:cs="Arial"/>
          <w:sz w:val="24"/>
          <w:szCs w:val="24"/>
        </w:rPr>
        <w:t xml:space="preserve">Закона, што доказује достављањем доказа наведених у овом одељку. </w:t>
      </w:r>
      <w:r w:rsidR="00855D97">
        <w:rPr>
          <w:rFonts w:cs="Arial"/>
          <w:sz w:val="24"/>
          <w:szCs w:val="24"/>
        </w:rPr>
        <w:t>Додатне у</w:t>
      </w:r>
      <w:r w:rsidR="00C10575" w:rsidRPr="00EC5BB4">
        <w:rPr>
          <w:rFonts w:cs="Arial"/>
          <w:sz w:val="24"/>
          <w:szCs w:val="24"/>
        </w:rPr>
        <w:t>слове у вези са капацитетима из члана 76. Закона, понуђач испуњава самостално без обзира на ангажовање подизвођача.</w:t>
      </w:r>
    </w:p>
    <w:p w14:paraId="526BD337"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w:t>
      </w:r>
      <w:r w:rsidR="00FC6D37">
        <w:rPr>
          <w:rFonts w:cs="Arial"/>
          <w:sz w:val="24"/>
          <w:szCs w:val="24"/>
          <w:lang w:eastAsia="zh-CN"/>
        </w:rPr>
        <w:t xml:space="preserve">обавезне </w:t>
      </w:r>
      <w:r w:rsidR="00C10575" w:rsidRPr="00EC5BB4">
        <w:rPr>
          <w:rFonts w:cs="Arial"/>
          <w:sz w:val="24"/>
          <w:szCs w:val="24"/>
          <w:lang w:eastAsia="zh-CN"/>
        </w:rPr>
        <w:t>услове из члана 75</w:t>
      </w:r>
      <w:r w:rsidR="00D36FEC">
        <w:rPr>
          <w:rFonts w:cs="Arial"/>
          <w:sz w:val="24"/>
          <w:szCs w:val="24"/>
          <w:lang w:eastAsia="zh-CN"/>
        </w:rPr>
        <w:t>.</w:t>
      </w:r>
      <w:r w:rsidR="00C10575" w:rsidRPr="00EC5BB4">
        <w:rPr>
          <w:rFonts w:cs="Arial"/>
          <w:sz w:val="24"/>
          <w:szCs w:val="24"/>
          <w:lang w:eastAsia="zh-CN"/>
        </w:rPr>
        <w:t>Закона, што доказује достављањем д</w:t>
      </w:r>
      <w:r w:rsidR="00855D97">
        <w:rPr>
          <w:rFonts w:cs="Arial"/>
          <w:sz w:val="24"/>
          <w:szCs w:val="24"/>
          <w:lang w:eastAsia="zh-CN"/>
        </w:rPr>
        <w:t>оказа наведених у овом одељку. Додатне у</w:t>
      </w:r>
      <w:r w:rsidR="00C10575" w:rsidRPr="00EC5BB4">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D92CAD0"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37B3B45"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99D9843" w14:textId="450828E0" w:rsidR="007F582B" w:rsidRPr="007F582B" w:rsidRDefault="007F582B" w:rsidP="007F582B">
      <w:pPr>
        <w:spacing w:before="0"/>
        <w:rPr>
          <w:rFonts w:cs="Arial"/>
          <w:sz w:val="24"/>
          <w:szCs w:val="24"/>
          <w:lang w:eastAsia="zh-CN"/>
        </w:rPr>
      </w:pPr>
      <w:r>
        <w:rPr>
          <w:rFonts w:cs="Arial"/>
          <w:sz w:val="24"/>
          <w:szCs w:val="24"/>
          <w:lang w:eastAsia="zh-CN"/>
        </w:rPr>
        <w:t>4.</w:t>
      </w:r>
      <w:r w:rsidR="0034545D">
        <w:rPr>
          <w:rFonts w:cs="Arial"/>
          <w:sz w:val="24"/>
          <w:szCs w:val="24"/>
          <w:lang w:val="sr-Cyrl-RS"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E7262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A3F8EB4" w14:textId="3B329223" w:rsidR="004625B5" w:rsidRPr="00EC5BB4" w:rsidRDefault="004625B5" w:rsidP="00371760">
      <w:pPr>
        <w:spacing w:before="0"/>
        <w:rPr>
          <w:rFonts w:cs="Arial"/>
          <w:sz w:val="24"/>
          <w:szCs w:val="24"/>
          <w:lang w:eastAsia="zh-CN"/>
        </w:rPr>
      </w:pPr>
      <w:r w:rsidRPr="00EC5BB4">
        <w:rPr>
          <w:rFonts w:cs="Arial"/>
          <w:sz w:val="24"/>
          <w:szCs w:val="24"/>
          <w:lang w:eastAsia="zh-CN"/>
        </w:rPr>
        <w:t>1)</w:t>
      </w:r>
      <w:r w:rsidR="00B060C0">
        <w:rPr>
          <w:rFonts w:cs="Arial"/>
          <w:sz w:val="24"/>
          <w:szCs w:val="24"/>
          <w:lang w:eastAsia="zh-CN"/>
        </w:rPr>
        <w:t xml:space="preserve"> </w:t>
      </w:r>
      <w:r w:rsidRPr="00EC5BB4">
        <w:rPr>
          <w:rFonts w:cs="Arial"/>
          <w:sz w:val="24"/>
          <w:szCs w:val="24"/>
          <w:lang w:eastAsia="zh-CN"/>
        </w:rPr>
        <w:t>извод из регистра надлежног органа:</w:t>
      </w:r>
    </w:p>
    <w:p w14:paraId="735283FA" w14:textId="77777777" w:rsidR="004625B5" w:rsidRDefault="004625B5" w:rsidP="00371760">
      <w:pPr>
        <w:spacing w:before="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3F9E0B7A" w14:textId="1E1D2375" w:rsidR="004625B5" w:rsidRPr="00D16608" w:rsidRDefault="004625B5" w:rsidP="00371760">
      <w:pPr>
        <w:spacing w:before="0"/>
        <w:rPr>
          <w:rFonts w:cs="Arial"/>
          <w:sz w:val="24"/>
          <w:szCs w:val="24"/>
          <w:lang w:eastAsia="zh-CN"/>
        </w:rPr>
      </w:pPr>
      <w:r w:rsidRPr="007F582B">
        <w:rPr>
          <w:rFonts w:cs="Arial"/>
          <w:sz w:val="24"/>
          <w:szCs w:val="24"/>
          <w:lang w:eastAsia="zh-CN"/>
        </w:rPr>
        <w:t>2)</w:t>
      </w:r>
      <w:r w:rsidR="00B060C0">
        <w:rPr>
          <w:rFonts w:cs="Arial"/>
          <w:sz w:val="24"/>
          <w:szCs w:val="24"/>
          <w:lang w:eastAsia="zh-CN"/>
        </w:rPr>
        <w:t xml:space="preserve"> </w:t>
      </w:r>
      <w:r w:rsidRPr="007F582B">
        <w:rPr>
          <w:rFonts w:cs="Arial"/>
          <w:sz w:val="24"/>
          <w:szCs w:val="24"/>
          <w:lang w:eastAsia="zh-CN"/>
        </w:rPr>
        <w:t>докази из члана 75. став 1. тачка 1) ,2) и 4) З</w:t>
      </w:r>
      <w:r>
        <w:rPr>
          <w:rFonts w:cs="Arial"/>
          <w:sz w:val="24"/>
          <w:szCs w:val="24"/>
          <w:lang w:eastAsia="zh-CN"/>
        </w:rPr>
        <w:t>акона</w:t>
      </w:r>
    </w:p>
    <w:p w14:paraId="2D2B1253" w14:textId="77777777" w:rsidR="004625B5" w:rsidRDefault="004625B5" w:rsidP="00371760">
      <w:pPr>
        <w:spacing w:before="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686ACD2C" w14:textId="5EE5F1B4" w:rsidR="004625B5" w:rsidRPr="005E3D90" w:rsidRDefault="004625B5" w:rsidP="00371760">
      <w:pPr>
        <w:spacing w:before="0"/>
        <w:rPr>
          <w:rFonts w:cs="Arial"/>
          <w:sz w:val="24"/>
          <w:szCs w:val="24"/>
          <w:lang w:eastAsia="zh-CN"/>
        </w:rPr>
      </w:pPr>
      <w:r w:rsidRPr="005E3D90">
        <w:rPr>
          <w:rFonts w:cs="Arial"/>
          <w:sz w:val="24"/>
          <w:szCs w:val="24"/>
          <w:lang w:eastAsia="zh-CN"/>
        </w:rPr>
        <w:t>3)</w:t>
      </w:r>
      <w:r w:rsidR="00B060C0">
        <w:rPr>
          <w:rFonts w:cs="Arial"/>
          <w:sz w:val="24"/>
          <w:szCs w:val="24"/>
          <w:lang w:eastAsia="zh-CN"/>
        </w:rPr>
        <w:t xml:space="preserve"> </w:t>
      </w:r>
      <w:r w:rsidRPr="005E3D90">
        <w:rPr>
          <w:rFonts w:cs="Arial"/>
          <w:iCs/>
          <w:sz w:val="24"/>
          <w:szCs w:val="24"/>
          <w:lang w:eastAsia="zh-CN"/>
        </w:rPr>
        <w:t xml:space="preserve">Потврда Народне банке Србије да понуђач није био неликвидан у последњих шест месеци </w:t>
      </w:r>
      <w:r w:rsidRPr="005E3834">
        <w:rPr>
          <w:rFonts w:cs="Arial"/>
          <w:iCs/>
          <w:sz w:val="24"/>
          <w:szCs w:val="24"/>
          <w:lang w:eastAsia="zh-CN"/>
        </w:rPr>
        <w:t>који претходе дану</w:t>
      </w:r>
      <w:r w:rsidRPr="005E3D90">
        <w:rPr>
          <w:rFonts w:cs="Arial"/>
          <w:iCs/>
          <w:sz w:val="24"/>
          <w:szCs w:val="24"/>
          <w:lang w:eastAsia="zh-CN"/>
        </w:rPr>
        <w:t xml:space="preserve"> објављивања Позива за подношење понуда на Порталу јавних набавки</w:t>
      </w:r>
    </w:p>
    <w:p w14:paraId="72BB6943" w14:textId="019461FA" w:rsidR="00EE410E" w:rsidRPr="00A12AE6" w:rsidRDefault="004625B5" w:rsidP="00371760">
      <w:pPr>
        <w:spacing w:before="0"/>
        <w:rPr>
          <w:rFonts w:cs="Arial"/>
          <w:sz w:val="24"/>
          <w:szCs w:val="24"/>
          <w:lang w:val="sr-Cyrl-RS" w:eastAsia="zh-CN"/>
        </w:rPr>
      </w:pPr>
      <w:r w:rsidRPr="00EE410E">
        <w:rPr>
          <w:rFonts w:cs="Arial"/>
          <w:sz w:val="24"/>
          <w:szCs w:val="24"/>
          <w:lang w:eastAsia="zh-CN"/>
        </w:rPr>
        <w:t xml:space="preserve">- Претраживање дужника у принудној наплати: </w:t>
      </w:r>
      <w:hyperlink r:id="rId169" w:history="1">
        <w:r w:rsidRPr="00EE410E">
          <w:rPr>
            <w:rStyle w:val="Hyperlink"/>
            <w:rFonts w:cs="Arial"/>
            <w:sz w:val="24"/>
            <w:szCs w:val="24"/>
            <w:lang w:eastAsia="zh-CN"/>
          </w:rPr>
          <w:t>www.nbs.rs</w:t>
        </w:r>
      </w:hyperlink>
    </w:p>
    <w:p w14:paraId="1AC21F5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439D52E"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B4077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A907F6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DE7044" w14:textId="7515CDFE" w:rsidR="005146B8" w:rsidRPr="004625B5" w:rsidRDefault="00A50A82" w:rsidP="004625B5">
      <w:pPr>
        <w:spacing w:before="0"/>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585BE5C" w14:textId="77777777" w:rsidR="00621752" w:rsidRDefault="008D2B23" w:rsidP="006C6886">
      <w:pPr>
        <w:pStyle w:val="KDPodnaslov1"/>
        <w:spacing w:before="0"/>
        <w:rPr>
          <w:rFonts w:cs="Arial"/>
          <w:sz w:val="24"/>
          <w:szCs w:val="24"/>
          <w:lang w:val="sr-Cyrl-RS"/>
        </w:rPr>
      </w:pPr>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3"/>
    </w:p>
    <w:p w14:paraId="3348BB83" w14:textId="77777777" w:rsidR="00621752" w:rsidRPr="00AA633A" w:rsidRDefault="00621752" w:rsidP="00621752">
      <w:pPr>
        <w:pStyle w:val="KDKomentar"/>
        <w:spacing w:before="0"/>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14:paraId="084E5288" w14:textId="77777777" w:rsidR="00621752" w:rsidRPr="00AA633A" w:rsidRDefault="00621752" w:rsidP="00621752">
      <w:pPr>
        <w:pStyle w:val="KDKomentar"/>
        <w:spacing w:before="0"/>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00C10575"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14:paraId="3FC0D8E3" w14:textId="77777777" w:rsidR="00621752" w:rsidRPr="00E94368" w:rsidRDefault="00621752" w:rsidP="00621752">
      <w:pPr>
        <w:pStyle w:val="KDParagraf"/>
        <w:spacing w:before="0"/>
        <w:rPr>
          <w:rFonts w:cs="Arial"/>
          <w:sz w:val="24"/>
          <w:szCs w:val="24"/>
        </w:rPr>
      </w:pPr>
      <w:r w:rsidRPr="00E94368">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44D601E" w14:textId="77777777" w:rsidR="00621752" w:rsidRPr="00E94368" w:rsidRDefault="00621752" w:rsidP="00621752">
      <w:pPr>
        <w:pStyle w:val="KDParagraf"/>
        <w:spacing w:before="0"/>
        <w:rPr>
          <w:rFonts w:cs="Arial"/>
          <w:sz w:val="24"/>
          <w:szCs w:val="24"/>
        </w:rPr>
      </w:pPr>
      <w:r w:rsidRPr="00E94368">
        <w:rPr>
          <w:rFonts w:cs="Arial"/>
          <w:sz w:val="24"/>
          <w:szCs w:val="24"/>
        </w:rPr>
        <w:t>У понуђену цену страног понуђача урачунавају се и царинске дажбине.</w:t>
      </w:r>
    </w:p>
    <w:p w14:paraId="076D4F12" w14:textId="787F3ED9" w:rsidR="00621752" w:rsidRPr="00E94368" w:rsidRDefault="00621752" w:rsidP="00621752">
      <w:pPr>
        <w:pStyle w:val="KDParagraf"/>
        <w:spacing w:before="0"/>
        <w:rPr>
          <w:rFonts w:cs="Arial"/>
          <w:sz w:val="24"/>
          <w:szCs w:val="24"/>
        </w:rPr>
      </w:pPr>
      <w:r w:rsidRPr="00E94368">
        <w:rPr>
          <w:rFonts w:cs="Arial"/>
          <w:sz w:val="24"/>
          <w:szCs w:val="24"/>
        </w:rPr>
        <w:t xml:space="preserve">Када понуђач достави доказ да нуди добра домаћег порекла, наручилац </w:t>
      </w:r>
      <w:r w:rsidR="009B3371" w:rsidRPr="00E94368">
        <w:rPr>
          <w:rFonts w:cs="Arial"/>
          <w:sz w:val="24"/>
          <w:szCs w:val="24"/>
        </w:rPr>
        <w:t>ће</w:t>
      </w:r>
      <w:r w:rsidRPr="00E94368">
        <w:rPr>
          <w:rFonts w:cs="Arial"/>
          <w:sz w:val="24"/>
          <w:szCs w:val="24"/>
        </w:rPr>
        <w:t xml:space="preserve">, пре рангирања понуда, позвати све остале понуђаче чије су понуде оцењене као прихватљиве </w:t>
      </w:r>
      <w:r w:rsidR="001945FA" w:rsidRPr="00E94368">
        <w:rPr>
          <w:rFonts w:cs="Arial"/>
          <w:sz w:val="24"/>
          <w:szCs w:val="24"/>
        </w:rPr>
        <w:t>а код којих није јасно да ли је реч о добрима домаћег или страног порекла,</w:t>
      </w:r>
      <w:r w:rsidR="00CE44BE">
        <w:rPr>
          <w:rFonts w:cs="Arial"/>
          <w:sz w:val="24"/>
          <w:szCs w:val="24"/>
        </w:rPr>
        <w:t xml:space="preserve"> </w:t>
      </w:r>
      <w:r w:rsidRPr="00E94368">
        <w:rPr>
          <w:rFonts w:cs="Arial"/>
          <w:sz w:val="24"/>
          <w:szCs w:val="24"/>
        </w:rPr>
        <w:t>да се изјасне да ли нуде добра домаћег порекла и да доставе доказ.</w:t>
      </w:r>
    </w:p>
    <w:p w14:paraId="077F15CC" w14:textId="77777777" w:rsidR="00621752" w:rsidRPr="00E94368"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  став 1. до 4. З</w:t>
      </w:r>
      <w:r w:rsidR="00D16608" w:rsidRPr="00E94368">
        <w:rPr>
          <w:rFonts w:cs="Arial"/>
          <w:sz w:val="24"/>
          <w:szCs w:val="24"/>
        </w:rPr>
        <w:t>акона</w:t>
      </w:r>
      <w:r w:rsidRPr="00E9436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173E5B0" w14:textId="77777777" w:rsidR="00621752"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 став 1. до 4. З</w:t>
      </w:r>
      <w:r w:rsidR="00D16608" w:rsidRPr="00E94368">
        <w:rPr>
          <w:rFonts w:cs="Arial"/>
          <w:sz w:val="24"/>
          <w:szCs w:val="24"/>
        </w:rPr>
        <w:t>акона</w:t>
      </w:r>
      <w:r w:rsidRPr="00E94368">
        <w:rPr>
          <w:rFonts w:cs="Arial"/>
          <w:sz w:val="24"/>
          <w:szCs w:val="24"/>
        </w:rPr>
        <w:t xml:space="preserve">) у поступцима јавних набавки у којима учествују </w:t>
      </w:r>
      <w:r w:rsidRPr="00E9436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4E0B68A" w14:textId="7838CEF5" w:rsidR="00BD2BBF" w:rsidRPr="00E94368" w:rsidRDefault="00BD2BBF" w:rsidP="00621752">
      <w:pPr>
        <w:pStyle w:val="KDParagraf"/>
        <w:spacing w:before="0"/>
        <w:rPr>
          <w:rFonts w:cs="Arial"/>
          <w:sz w:val="24"/>
          <w:szCs w:val="24"/>
        </w:rPr>
      </w:pPr>
      <w:r w:rsidRPr="00BD2BBF">
        <w:rPr>
          <w:rFonts w:cs="Arial"/>
          <w:sz w:val="24"/>
          <w:szCs w:val="24"/>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463F5BB7" w14:textId="77777777" w:rsidR="00874F5B" w:rsidRPr="00EC5BB4" w:rsidRDefault="00874F5B" w:rsidP="00621752">
      <w:pPr>
        <w:pStyle w:val="KDParagraf"/>
        <w:spacing w:before="0"/>
        <w:rPr>
          <w:rFonts w:cs="Arial"/>
          <w:color w:val="00B0F0"/>
          <w:sz w:val="24"/>
          <w:szCs w:val="24"/>
        </w:rPr>
      </w:pPr>
    </w:p>
    <w:p w14:paraId="07AE5FF7" w14:textId="77777777" w:rsidR="00621752" w:rsidRPr="005F335A" w:rsidRDefault="00874F5B" w:rsidP="00AF276B">
      <w:pPr>
        <w:pStyle w:val="Heading10"/>
        <w:spacing w:before="0"/>
        <w:rPr>
          <w:sz w:val="24"/>
          <w:szCs w:val="24"/>
        </w:rPr>
      </w:pPr>
      <w:bookmarkStart w:id="199" w:name="_Toc441651548"/>
      <w:bookmarkStart w:id="200" w:name="_Toc442559886"/>
      <w:r w:rsidRPr="005F335A">
        <w:rPr>
          <w:sz w:val="24"/>
          <w:szCs w:val="24"/>
          <w:lang w:val="en-US"/>
        </w:rPr>
        <w:t xml:space="preserve">5.1. </w:t>
      </w:r>
      <w:r w:rsidR="00621752" w:rsidRPr="005F335A">
        <w:rPr>
          <w:sz w:val="24"/>
          <w:szCs w:val="24"/>
        </w:rPr>
        <w:t>Резервни критеријум</w:t>
      </w:r>
      <w:bookmarkEnd w:id="199"/>
      <w:bookmarkEnd w:id="200"/>
    </w:p>
    <w:p w14:paraId="47A42A19" w14:textId="77777777" w:rsidR="00621752" w:rsidRPr="00E9436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DA5ACA">
        <w:rPr>
          <w:rFonts w:cs="Arial"/>
          <w:sz w:val="24"/>
          <w:szCs w:val="24"/>
        </w:rPr>
        <w:t xml:space="preserve"> </w:t>
      </w:r>
      <w:r w:rsidRPr="00E9436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FEFD0BA" w14:textId="77777777" w:rsidR="001945FA" w:rsidRPr="00E94368" w:rsidRDefault="001945FA" w:rsidP="001945FA">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A736B31" w14:textId="21EDE84D" w:rsidR="00C40AD9" w:rsidRDefault="001945FA" w:rsidP="007927E8">
      <w:pPr>
        <w:spacing w:before="0"/>
        <w:rPr>
          <w:rFonts w:eastAsia="TimesNewRomanPSMT" w:cs="Arial"/>
          <w:bCs/>
          <w:sz w:val="24"/>
          <w:szCs w:val="24"/>
          <w:lang w:val="sr-Cyrl-RS"/>
        </w:rPr>
      </w:pPr>
      <w:r w:rsidRPr="00E94368">
        <w:rPr>
          <w:rFonts w:cs="Arial"/>
          <w:sz w:val="24"/>
          <w:szCs w:val="24"/>
        </w:rPr>
        <w:t xml:space="preserve">Извлачење путем жреба </w:t>
      </w:r>
      <w:r w:rsidR="009B3371" w:rsidRPr="00E94368">
        <w:rPr>
          <w:rFonts w:cs="Arial"/>
          <w:sz w:val="24"/>
          <w:szCs w:val="24"/>
        </w:rPr>
        <w:t>Н</w:t>
      </w:r>
      <w:r w:rsidRPr="00E9436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E94368">
        <w:rPr>
          <w:rFonts w:cs="Arial"/>
          <w:sz w:val="24"/>
          <w:szCs w:val="24"/>
        </w:rPr>
        <w:t>н</w:t>
      </w:r>
      <w:r w:rsidRPr="00E94368">
        <w:rPr>
          <w:rFonts w:cs="Arial"/>
          <w:sz w:val="24"/>
          <w:szCs w:val="24"/>
        </w:rPr>
        <w:t xml:space="preserve">аручилац ће исписати називе </w:t>
      </w:r>
      <w:r w:rsidR="009B3371" w:rsidRPr="00E94368">
        <w:rPr>
          <w:rFonts w:cs="Arial"/>
          <w:sz w:val="24"/>
          <w:szCs w:val="24"/>
        </w:rPr>
        <w:t>П</w:t>
      </w:r>
      <w:r w:rsidRPr="00E94368">
        <w:rPr>
          <w:rFonts w:cs="Arial"/>
          <w:sz w:val="24"/>
          <w:szCs w:val="24"/>
        </w:rPr>
        <w:t xml:space="preserve">онуђача, те папире ставити у кутију, одакле ће </w:t>
      </w:r>
      <w:r w:rsidR="00624AEE" w:rsidRPr="00E94368">
        <w:rPr>
          <w:rFonts w:cs="Arial"/>
          <w:sz w:val="24"/>
          <w:szCs w:val="24"/>
        </w:rPr>
        <w:t>један члан</w:t>
      </w:r>
      <w:r w:rsidRPr="00E94368">
        <w:rPr>
          <w:rFonts w:cs="Arial"/>
          <w:sz w:val="24"/>
          <w:szCs w:val="24"/>
        </w:rPr>
        <w:t xml:space="preserve"> Комисије извући само један папир. </w:t>
      </w:r>
      <w:r w:rsidR="00624AEE" w:rsidRPr="00E94368">
        <w:rPr>
          <w:rFonts w:cs="Arial"/>
          <w:sz w:val="24"/>
          <w:szCs w:val="24"/>
        </w:rPr>
        <w:t>П</w:t>
      </w:r>
      <w:r w:rsidRPr="00E94368">
        <w:rPr>
          <w:rFonts w:cs="Arial"/>
          <w:sz w:val="24"/>
          <w:szCs w:val="24"/>
        </w:rPr>
        <w:t xml:space="preserve">онуђачу чији назив буде на извученом папиру биће додељен </w:t>
      </w:r>
      <w:r w:rsidR="00624AEE" w:rsidRPr="00E94368">
        <w:rPr>
          <w:rFonts w:cs="Arial"/>
          <w:sz w:val="24"/>
          <w:szCs w:val="24"/>
        </w:rPr>
        <w:t>уговор</w:t>
      </w:r>
      <w:r w:rsidRPr="00E94368">
        <w:rPr>
          <w:rFonts w:cs="Arial"/>
          <w:sz w:val="24"/>
          <w:szCs w:val="24"/>
        </w:rPr>
        <w:t xml:space="preserve"> о јавној набавци</w:t>
      </w:r>
      <w:r w:rsidRPr="00E94368">
        <w:rPr>
          <w:rFonts w:eastAsia="TimesNewRomanPSMT" w:cs="Arial"/>
          <w:bCs/>
          <w:sz w:val="24"/>
          <w:szCs w:val="24"/>
        </w:rPr>
        <w:t>.</w:t>
      </w:r>
    </w:p>
    <w:p w14:paraId="5A6022E2" w14:textId="77777777" w:rsidR="00844B34" w:rsidRPr="00844B34" w:rsidRDefault="00844B34" w:rsidP="007927E8">
      <w:pPr>
        <w:spacing w:before="0"/>
        <w:rPr>
          <w:rFonts w:eastAsia="TimesNewRomanPSMT" w:cs="Arial"/>
          <w:bCs/>
          <w:sz w:val="24"/>
          <w:szCs w:val="24"/>
          <w:lang w:val="sr-Cyrl-RS"/>
        </w:rPr>
      </w:pPr>
    </w:p>
    <w:p w14:paraId="78E4065F" w14:textId="77777777" w:rsidR="00645F72" w:rsidRDefault="00C40AD9" w:rsidP="006C6886">
      <w:pPr>
        <w:pStyle w:val="KDPodnaslov1"/>
        <w:spacing w:before="0"/>
        <w:rPr>
          <w:rFonts w:cs="Arial"/>
          <w:sz w:val="24"/>
          <w:szCs w:val="24"/>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t>6.</w:t>
      </w:r>
      <w:r w:rsidR="00893502">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p>
    <w:p w14:paraId="3BDC06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365606B" w14:textId="55224654" w:rsidR="00325846" w:rsidRPr="00741541" w:rsidRDefault="008D2B23" w:rsidP="00741541">
      <w:pPr>
        <w:pStyle w:val="KDParagraf"/>
        <w:spacing w:before="0"/>
        <w:rPr>
          <w:rFonts w:cs="Arial"/>
          <w:sz w:val="24"/>
          <w:szCs w:val="24"/>
          <w:lang w:val="sr-Cyrl-RS"/>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bookmarkStart w:id="208" w:name="_Toc441651577"/>
      <w:bookmarkStart w:id="209" w:name="_Toc442559888"/>
    </w:p>
    <w:p w14:paraId="7CC24EDA" w14:textId="77777777" w:rsidR="008D2B23" w:rsidRPr="00EC5BB4" w:rsidRDefault="00781086" w:rsidP="00781086">
      <w:pPr>
        <w:pStyle w:val="KDPodnaslov2"/>
        <w:spacing w:before="0"/>
        <w:jc w:val="both"/>
        <w:rPr>
          <w:rFonts w:cs="Arial"/>
          <w:sz w:val="24"/>
          <w:szCs w:val="24"/>
        </w:rPr>
      </w:pPr>
      <w:r>
        <w:rPr>
          <w:rFonts w:cs="Arial"/>
          <w:sz w:val="24"/>
          <w:szCs w:val="24"/>
          <w:lang w:val="sr-Cyrl-RS"/>
        </w:rPr>
        <w:lastRenderedPageBreak/>
        <w:t xml:space="preserve">6.1 </w:t>
      </w:r>
      <w:r w:rsidR="00893502">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8"/>
      <w:bookmarkEnd w:id="209"/>
    </w:p>
    <w:p w14:paraId="45580179" w14:textId="77777777" w:rsidR="00085F22" w:rsidRPr="00613B13" w:rsidRDefault="00085F22" w:rsidP="00085F22">
      <w:pPr>
        <w:pStyle w:val="KDParagraf"/>
        <w:spacing w:before="0"/>
        <w:rPr>
          <w:rFonts w:cs="Arial"/>
          <w:sz w:val="24"/>
          <w:szCs w:val="24"/>
        </w:rPr>
      </w:pPr>
      <w:bookmarkStart w:id="210" w:name="_Toc441651578"/>
      <w:bookmarkStart w:id="211" w:name="_Toc442559889"/>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C3D5799" w14:textId="77777777" w:rsidR="00085F22" w:rsidRPr="002F1AE8" w:rsidRDefault="00085F22"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2330B706" w14:textId="14D6155E" w:rsidR="00325846" w:rsidRDefault="00085F22" w:rsidP="00A12AE6">
      <w:pPr>
        <w:spacing w:before="0"/>
        <w:rPr>
          <w:rStyle w:val="StyleArial"/>
          <w:rFonts w:cs="Arial"/>
          <w:color w:val="00B0F0"/>
          <w:lang w:val="sr-Cyrl-RS"/>
        </w:rPr>
      </w:pPr>
      <w:r w:rsidRPr="00085F22">
        <w:rPr>
          <w:rStyle w:val="StyleArial"/>
          <w:rFonts w:cs="Arial"/>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085F22">
        <w:rPr>
          <w:rStyle w:val="StyleArial"/>
          <w:rFonts w:cs="Arial"/>
          <w:color w:val="00B0F0"/>
        </w:rPr>
        <w:t>.</w:t>
      </w:r>
    </w:p>
    <w:p w14:paraId="1EE9077F" w14:textId="77777777" w:rsidR="009A2DCA" w:rsidRPr="009A2DCA" w:rsidRDefault="009A2DCA" w:rsidP="00A12AE6">
      <w:pPr>
        <w:spacing w:before="0"/>
        <w:rPr>
          <w:rFonts w:cs="Arial"/>
          <w:color w:val="00B0F0"/>
          <w:sz w:val="24"/>
          <w:szCs w:val="24"/>
          <w:lang w:val="sr-Cyrl-RS"/>
        </w:rPr>
      </w:pPr>
    </w:p>
    <w:p w14:paraId="1C1E5458" w14:textId="77777777" w:rsidR="008D2B23" w:rsidRPr="00EC5BB4" w:rsidRDefault="00781086" w:rsidP="00781086">
      <w:pPr>
        <w:pStyle w:val="KDPodnaslov2"/>
        <w:spacing w:before="0"/>
        <w:jc w:val="both"/>
        <w:rPr>
          <w:rFonts w:cs="Arial"/>
          <w:sz w:val="24"/>
          <w:szCs w:val="24"/>
        </w:rPr>
      </w:pPr>
      <w:r>
        <w:rPr>
          <w:rFonts w:cs="Arial"/>
          <w:sz w:val="24"/>
          <w:szCs w:val="24"/>
          <w:lang w:val="sr-Cyrl-RS"/>
        </w:rPr>
        <w:t>6.2</w:t>
      </w:r>
      <w:r w:rsidR="00893502">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52966B5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FA0CB5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6A671B3" w14:textId="6056286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007918CA" w:rsidRPr="00EC5BB4">
        <w:rPr>
          <w:rFonts w:cs="Arial"/>
          <w:i/>
          <w:sz w:val="24"/>
          <w:szCs w:val="24"/>
          <w:lang w:val="ru-RU"/>
        </w:rPr>
        <w:t>„</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A649B72"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0AC3FD4" w14:textId="0447084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854690">
        <w:rPr>
          <w:rFonts w:cs="Arial"/>
          <w:sz w:val="24"/>
          <w:szCs w:val="24"/>
          <w:lang w:val="ru-RU"/>
        </w:rPr>
        <w:t>О</w:t>
      </w:r>
      <w:r w:rsidR="00613B13" w:rsidRPr="00085F22">
        <w:rPr>
          <w:rFonts w:cs="Arial"/>
          <w:sz w:val="24"/>
          <w:szCs w:val="24"/>
          <w:lang w:val="ru-RU"/>
        </w:rPr>
        <w:t>гранак</w:t>
      </w:r>
      <w:r w:rsidR="00ED0B19">
        <w:rPr>
          <w:rFonts w:cs="Arial"/>
          <w:sz w:val="24"/>
          <w:szCs w:val="24"/>
          <w:lang w:val="ru-RU"/>
        </w:rPr>
        <w:t xml:space="preserve"> РБ Колубара</w:t>
      </w:r>
      <w:r w:rsidRPr="00085F22">
        <w:rPr>
          <w:rFonts w:cs="Arial"/>
          <w:sz w:val="24"/>
          <w:szCs w:val="24"/>
          <w:lang w:val="ru-RU"/>
        </w:rPr>
        <w:t>,</w:t>
      </w:r>
      <w:r w:rsidR="00ED0B19">
        <w:rPr>
          <w:rFonts w:cs="Arial"/>
          <w:sz w:val="24"/>
          <w:szCs w:val="24"/>
          <w:lang w:val="ru-RU"/>
        </w:rPr>
        <w:t xml:space="preserve"> </w:t>
      </w:r>
      <w:r w:rsidR="00613B13" w:rsidRPr="00085F22">
        <w:rPr>
          <w:rFonts w:cs="Arial"/>
          <w:sz w:val="24"/>
          <w:szCs w:val="24"/>
          <w:lang w:val="ru-RU"/>
        </w:rPr>
        <w:t xml:space="preserve">адреса </w:t>
      </w:r>
      <w:r w:rsidR="00624AEE" w:rsidRPr="00085F22">
        <w:rPr>
          <w:rFonts w:cs="Arial"/>
          <w:sz w:val="24"/>
          <w:szCs w:val="24"/>
          <w:lang w:val="ru-RU"/>
        </w:rPr>
        <w:t>11560 Вреоци</w:t>
      </w:r>
      <w:r w:rsidR="00526694">
        <w:rPr>
          <w:rFonts w:cs="Arial"/>
          <w:sz w:val="24"/>
          <w:szCs w:val="24"/>
        </w:rPr>
        <w:t xml:space="preserve"> – Комерцијални сектор</w:t>
      </w:r>
      <w:r w:rsidR="00624AEE" w:rsidRPr="00085F22">
        <w:rPr>
          <w:rFonts w:cs="Arial"/>
          <w:sz w:val="24"/>
          <w:szCs w:val="24"/>
          <w:lang w:val="ru-RU"/>
        </w:rPr>
        <w:t>, ул. Дише Ђурђевића бб</w:t>
      </w:r>
      <w:r w:rsidR="00613B13" w:rsidRPr="00085F22">
        <w:rPr>
          <w:rFonts w:cs="Arial"/>
          <w:sz w:val="24"/>
          <w:szCs w:val="24"/>
          <w:lang w:val="ru-RU"/>
        </w:rPr>
        <w:t xml:space="preserve">, </w:t>
      </w:r>
      <w:r w:rsidRPr="00085F22">
        <w:rPr>
          <w:rFonts w:cs="Arial"/>
          <w:sz w:val="24"/>
          <w:szCs w:val="24"/>
          <w:lang w:val="ru-RU"/>
        </w:rPr>
        <w:t>са назнаком</w:t>
      </w:r>
      <w:r w:rsidRPr="00EC5BB4">
        <w:rPr>
          <w:rFonts w:cs="Arial"/>
          <w:sz w:val="24"/>
          <w:szCs w:val="24"/>
          <w:lang w:val="ru-RU"/>
        </w:rPr>
        <w:t xml:space="preserve">: </w:t>
      </w:r>
      <w:r w:rsidRPr="000A42D6">
        <w:rPr>
          <w:rFonts w:cs="Arial"/>
          <w:b/>
          <w:sz w:val="24"/>
          <w:szCs w:val="24"/>
          <w:lang w:val="ru-RU"/>
        </w:rPr>
        <w:t xml:space="preserve">„Понуда за јавну набавку </w:t>
      </w:r>
      <w:r w:rsidR="006732C4" w:rsidRPr="000A42D6">
        <w:rPr>
          <w:rFonts w:cs="Arial"/>
          <w:b/>
          <w:sz w:val="24"/>
          <w:szCs w:val="24"/>
          <w:lang w:val="ru-RU"/>
        </w:rPr>
        <w:t>добара</w:t>
      </w:r>
      <w:r w:rsidR="00786965" w:rsidRPr="000A42D6">
        <w:rPr>
          <w:rFonts w:cs="Arial"/>
          <w:b/>
          <w:sz w:val="24"/>
          <w:szCs w:val="24"/>
          <w:lang w:val="ru-RU"/>
        </w:rPr>
        <w:t xml:space="preserve">: </w:t>
      </w:r>
      <w:r w:rsidR="00B32DF9" w:rsidRPr="000A42D6">
        <w:rPr>
          <w:rFonts w:cs="Arial"/>
          <w:b/>
          <w:sz w:val="24"/>
          <w:szCs w:val="24"/>
          <w:lang w:val="ru-RU"/>
        </w:rPr>
        <w:t>«</w:t>
      </w:r>
      <w:r w:rsidR="00A75DB0">
        <w:rPr>
          <w:rFonts w:cs="Arial"/>
          <w:b/>
          <w:sz w:val="24"/>
          <w:szCs w:val="24"/>
          <w:lang w:val="sr-Cyrl-RS"/>
        </w:rPr>
        <w:t>Крајњи прекидачи, искључивачи и тастери - РБ Колубара</w:t>
      </w:r>
      <w:r w:rsidR="006732C4" w:rsidRPr="000A42D6">
        <w:rPr>
          <w:rFonts w:cs="Arial"/>
          <w:b/>
          <w:sz w:val="24"/>
          <w:szCs w:val="24"/>
          <w:lang w:val="ru-RU"/>
        </w:rPr>
        <w:t>»</w:t>
      </w:r>
      <w:r w:rsidR="00CB1BAA" w:rsidRPr="000A42D6">
        <w:rPr>
          <w:rFonts w:cs="Arial"/>
          <w:b/>
          <w:sz w:val="24"/>
          <w:szCs w:val="24"/>
          <w:lang w:val="sr-Cyrl-RS"/>
        </w:rPr>
        <w:t>,</w:t>
      </w:r>
      <w:r w:rsidR="009A2DCA" w:rsidRPr="009A2DCA">
        <w:t xml:space="preserve"> </w:t>
      </w:r>
      <w:r w:rsidR="009A2DCA" w:rsidRPr="009A2DCA">
        <w:rPr>
          <w:rFonts w:cs="Arial"/>
          <w:b/>
          <w:sz w:val="24"/>
          <w:szCs w:val="24"/>
          <w:lang w:val="sr-Cyrl-RS"/>
        </w:rPr>
        <w:t xml:space="preserve">за партију бр.___, </w:t>
      </w:r>
      <w:r w:rsidRPr="000A42D6">
        <w:rPr>
          <w:rFonts w:cs="Arial"/>
          <w:b/>
          <w:sz w:val="24"/>
          <w:szCs w:val="24"/>
          <w:lang w:val="ru-RU"/>
        </w:rPr>
        <w:t xml:space="preserve"> Јавна набавка бр</w:t>
      </w:r>
      <w:r w:rsidR="006732C4" w:rsidRPr="000A42D6">
        <w:rPr>
          <w:rFonts w:cs="Arial"/>
          <w:b/>
          <w:sz w:val="24"/>
          <w:szCs w:val="24"/>
          <w:lang w:val="ru-RU"/>
        </w:rPr>
        <w:t>.</w:t>
      </w:r>
      <w:r w:rsidR="00450CD0" w:rsidRPr="000A42D6">
        <w:rPr>
          <w:rFonts w:cs="Arial"/>
          <w:b/>
          <w:sz w:val="24"/>
          <w:szCs w:val="24"/>
        </w:rPr>
        <w:t xml:space="preserve"> </w:t>
      </w:r>
      <w:r w:rsidR="00467AD9">
        <w:rPr>
          <w:rFonts w:cs="Arial"/>
          <w:b/>
          <w:sz w:val="24"/>
          <w:szCs w:val="24"/>
        </w:rPr>
        <w:t>ЈН/4000/0276/2019 (JAHA бр. 3127/2019)</w:t>
      </w:r>
      <w:r w:rsidR="00450CD0" w:rsidRPr="000A42D6">
        <w:rPr>
          <w:rFonts w:cs="Arial"/>
          <w:b/>
          <w:sz w:val="24"/>
          <w:szCs w:val="24"/>
        </w:rPr>
        <w:t xml:space="preserve"> </w:t>
      </w:r>
      <w:r w:rsidRPr="000A42D6">
        <w:rPr>
          <w:rFonts w:cs="Arial"/>
          <w:b/>
          <w:sz w:val="24"/>
          <w:szCs w:val="24"/>
          <w:lang w:val="ru-RU"/>
        </w:rPr>
        <w:t>- НЕ ОТВАРАТИ“.</w:t>
      </w:r>
      <w:r w:rsidRPr="00EC5BB4">
        <w:rPr>
          <w:rFonts w:cs="Arial"/>
          <w:sz w:val="24"/>
          <w:szCs w:val="24"/>
          <w:lang w:val="ru-RU"/>
        </w:rPr>
        <w:t xml:space="preserve"> </w:t>
      </w:r>
    </w:p>
    <w:p w14:paraId="2B19729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A4D1A9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4B02CF2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5D0F383"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C1AD036" w14:textId="5F9E284F" w:rsidR="00613B13" w:rsidRDefault="00613B13" w:rsidP="00D36FE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1108747" w14:textId="77777777" w:rsidR="008D2B23" w:rsidRPr="00EC5BB4" w:rsidRDefault="00781086" w:rsidP="00781086">
      <w:pPr>
        <w:pStyle w:val="KDPodnaslov2"/>
        <w:spacing w:before="0"/>
        <w:jc w:val="both"/>
        <w:rPr>
          <w:rFonts w:cs="Arial"/>
          <w:sz w:val="24"/>
          <w:szCs w:val="24"/>
        </w:rPr>
      </w:pPr>
      <w:bookmarkStart w:id="212" w:name="_Toc441651579"/>
      <w:bookmarkStart w:id="213" w:name="_Toc442559890"/>
      <w:r>
        <w:rPr>
          <w:rFonts w:cs="Arial"/>
          <w:sz w:val="24"/>
          <w:szCs w:val="24"/>
          <w:lang w:val="sr-Cyrl-RS"/>
        </w:rPr>
        <w:lastRenderedPageBreak/>
        <w:t>6.3</w:t>
      </w:r>
      <w:r w:rsidR="00893502">
        <w:rPr>
          <w:rFonts w:cs="Arial"/>
          <w:sz w:val="24"/>
          <w:szCs w:val="24"/>
          <w:lang w:val="sr-Cyrl-RS"/>
        </w:rPr>
        <w:t xml:space="preserve"> </w:t>
      </w:r>
      <w:r w:rsidR="008D2B23" w:rsidRPr="00EC5BB4">
        <w:rPr>
          <w:rFonts w:cs="Arial"/>
          <w:sz w:val="24"/>
          <w:szCs w:val="24"/>
        </w:rPr>
        <w:t>Обавезна садржина понуде</w:t>
      </w:r>
      <w:bookmarkEnd w:id="212"/>
      <w:bookmarkEnd w:id="213"/>
    </w:p>
    <w:p w14:paraId="72225CCC" w14:textId="7FBB4E69" w:rsidR="00085F22" w:rsidRPr="00EC5BB4" w:rsidRDefault="00085F22" w:rsidP="00085F22">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BF2841">
        <w:rPr>
          <w:rFonts w:cs="Arial"/>
          <w:sz w:val="24"/>
          <w:szCs w:val="24"/>
          <w:lang w:val="ru-RU" w:bidi="en-US"/>
        </w:rPr>
        <w:t>и 76.</w:t>
      </w:r>
      <w:r w:rsidR="000A42D6">
        <w:rPr>
          <w:rFonts w:cs="Arial"/>
          <w:sz w:val="24"/>
          <w:szCs w:val="24"/>
          <w:lang w:val="sr-Latn-RS"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2B4EEC2F" w14:textId="202EC10F" w:rsidR="00085F22" w:rsidRPr="00EC5BB4" w:rsidRDefault="00A84206" w:rsidP="00757417">
      <w:pPr>
        <w:pStyle w:val="NoSpacing"/>
        <w:spacing w:before="0"/>
      </w:pPr>
      <w:r>
        <w:rPr>
          <w:lang w:val="sr-Cyrl-RS"/>
        </w:rPr>
        <w:t xml:space="preserve">- </w:t>
      </w:r>
      <w:r w:rsidR="00085F22" w:rsidRPr="00EC5BB4">
        <w:t xml:space="preserve">Образац понуде </w:t>
      </w:r>
    </w:p>
    <w:p w14:paraId="0DC77FA6" w14:textId="3CB11FBC" w:rsidR="00085F22" w:rsidRPr="00EC5BB4" w:rsidRDefault="00A84206" w:rsidP="00757417">
      <w:pPr>
        <w:pStyle w:val="NoSpacing"/>
        <w:spacing w:before="0"/>
      </w:pPr>
      <w:r>
        <w:rPr>
          <w:lang w:val="sr-Cyrl-RS"/>
        </w:rPr>
        <w:t xml:space="preserve">- </w:t>
      </w:r>
      <w:r w:rsidR="00877D1A">
        <w:t>Образац структур</w:t>
      </w:r>
      <w:r w:rsidR="00786965">
        <w:t>е</w:t>
      </w:r>
      <w:r w:rsidR="00085F22" w:rsidRPr="00EC5BB4">
        <w:t xml:space="preserve"> цене </w:t>
      </w:r>
      <w:r w:rsidR="00877D1A">
        <w:t>са упутством како да се попуни</w:t>
      </w:r>
    </w:p>
    <w:p w14:paraId="3978BC1A" w14:textId="513D70FC" w:rsidR="00085F22" w:rsidRPr="00EC5BB4" w:rsidRDefault="00757417" w:rsidP="00757417">
      <w:pPr>
        <w:pStyle w:val="NoSpacing"/>
        <w:spacing w:before="0"/>
      </w:pPr>
      <w:r>
        <w:rPr>
          <w:lang w:val="sr-Cyrl-RS"/>
        </w:rPr>
        <w:t xml:space="preserve">- </w:t>
      </w:r>
      <w:r w:rsidR="00085F22" w:rsidRPr="00EC5BB4">
        <w:t>О</w:t>
      </w:r>
      <w:r w:rsidR="00085F22">
        <w:t xml:space="preserve">бразац трошкова припреме понуде, </w:t>
      </w:r>
      <w:r w:rsidR="00085F22" w:rsidRPr="00EC5BB4">
        <w:t>ако понуђач захтева надокнаду трошкова у складу са чл.88 Закона</w:t>
      </w:r>
    </w:p>
    <w:p w14:paraId="67D4FF25" w14:textId="1C784DE3" w:rsidR="00085F22" w:rsidRPr="00EC5BB4" w:rsidRDefault="00A84206" w:rsidP="00757417">
      <w:pPr>
        <w:pStyle w:val="NoSpacing"/>
        <w:spacing w:before="0"/>
      </w:pPr>
      <w:r>
        <w:rPr>
          <w:lang w:val="sr-Cyrl-RS"/>
        </w:rPr>
        <w:t xml:space="preserve">- </w:t>
      </w:r>
      <w:r w:rsidR="00085F22" w:rsidRPr="00EC5BB4">
        <w:t xml:space="preserve">Изјава о независној понуди </w:t>
      </w:r>
    </w:p>
    <w:p w14:paraId="714D1624" w14:textId="4E50CE03" w:rsidR="00085F22" w:rsidRPr="00EC5BB4" w:rsidRDefault="00A84206" w:rsidP="00757417">
      <w:pPr>
        <w:pStyle w:val="NoSpacing"/>
        <w:spacing w:before="0"/>
      </w:pPr>
      <w:r>
        <w:rPr>
          <w:lang w:val="sr-Cyrl-RS"/>
        </w:rPr>
        <w:t xml:space="preserve">- </w:t>
      </w:r>
      <w:r w:rsidR="00085F22" w:rsidRPr="00EC5BB4">
        <w:t xml:space="preserve">Изјава у складу са чланом 75. став 2. Закона </w:t>
      </w:r>
    </w:p>
    <w:p w14:paraId="35574BE7" w14:textId="0CFC2D0C" w:rsidR="00085F22" w:rsidRPr="002F1AE8" w:rsidRDefault="00A84206" w:rsidP="00757417">
      <w:pPr>
        <w:pStyle w:val="NoSpacing"/>
        <w:spacing w:before="0"/>
      </w:pPr>
      <w:r>
        <w:rPr>
          <w:lang w:val="sr-Cyrl-RS"/>
        </w:rPr>
        <w:t xml:space="preserve">- </w:t>
      </w:r>
      <w:r w:rsidR="00085F22" w:rsidRPr="002F1AE8">
        <w:t xml:space="preserve">средства финансијског обезбеђења </w:t>
      </w:r>
    </w:p>
    <w:p w14:paraId="7107BB40" w14:textId="4158E4AD" w:rsidR="00085F22" w:rsidRPr="006732C4" w:rsidRDefault="00A84206" w:rsidP="00757417">
      <w:pPr>
        <w:pStyle w:val="NoSpacing"/>
        <w:spacing w:before="0"/>
      </w:pPr>
      <w:r>
        <w:rPr>
          <w:lang w:val="sr-Cyrl-RS"/>
        </w:rPr>
        <w:t xml:space="preserve">- </w:t>
      </w:r>
      <w:r w:rsidR="00085F22" w:rsidRPr="006732C4">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0A77A63" w14:textId="0A4986FC" w:rsidR="00085F22" w:rsidRPr="00EC5BB4" w:rsidRDefault="00A84206" w:rsidP="00757417">
      <w:pPr>
        <w:pStyle w:val="NoSpacing"/>
        <w:spacing w:before="0"/>
      </w:pPr>
      <w:r>
        <w:rPr>
          <w:lang w:val="sr-Cyrl-RS"/>
        </w:rPr>
        <w:t xml:space="preserve">- </w:t>
      </w:r>
      <w:r w:rsidR="00085F22" w:rsidRPr="00EC5BB4">
        <w:t xml:space="preserve">потписан и печатом оверен образац „Модел уговора“ </w:t>
      </w:r>
      <w:r w:rsidR="00085F22">
        <w:t>(пожељно је да буде попуњен)</w:t>
      </w:r>
    </w:p>
    <w:p w14:paraId="440F16C9" w14:textId="41CC259F" w:rsidR="00085F22" w:rsidRPr="00EE070C" w:rsidRDefault="00A84206" w:rsidP="00757417">
      <w:pPr>
        <w:pStyle w:val="NoSpacing"/>
        <w:spacing w:before="0"/>
        <w:rPr>
          <w:color w:val="00B0F0"/>
        </w:rPr>
      </w:pPr>
      <w:r>
        <w:rPr>
          <w:lang w:val="sr-Cyrl-RS"/>
        </w:rPr>
        <w:t xml:space="preserve">- </w:t>
      </w:r>
      <w:r w:rsidR="00085F22" w:rsidRPr="00EC5BB4">
        <w:t xml:space="preserve">докази о испуњености услова </w:t>
      </w:r>
      <w:r w:rsidR="00085F22" w:rsidRPr="00EC5BB4">
        <w:rPr>
          <w:lang w:bidi="en-US"/>
        </w:rPr>
        <w:t>из чл. 76.</w:t>
      </w:r>
      <w:r w:rsidR="00085F22" w:rsidRPr="00EC5BB4">
        <w:t xml:space="preserve"> Закона у складу са чланом 77. Закон</w:t>
      </w:r>
      <w:r w:rsidR="00085F22">
        <w:t>а</w:t>
      </w:r>
      <w:r w:rsidR="00085F22" w:rsidRPr="00EC5BB4">
        <w:t xml:space="preserve"> и Одељком 4. конкурсне документације</w:t>
      </w:r>
    </w:p>
    <w:p w14:paraId="11E9E94D" w14:textId="4FCC27D1" w:rsidR="006732C4" w:rsidRPr="006732C4" w:rsidRDefault="00A84206" w:rsidP="00757417">
      <w:pPr>
        <w:pStyle w:val="NoSpacing"/>
        <w:spacing w:before="0"/>
      </w:pPr>
      <w:r>
        <w:rPr>
          <w:lang w:val="sr-Cyrl-RS"/>
        </w:rPr>
        <w:t xml:space="preserve">- </w:t>
      </w:r>
      <w:r w:rsidR="00085F22" w:rsidRPr="006732C4">
        <w:t>Техничка документација којом се доказује испуњеност захтеваних техничких карактеристика,наведена у поглављу 3. Техничка спецификација</w:t>
      </w:r>
      <w:r w:rsidR="006732C4">
        <w:t>, тачка 3.2</w:t>
      </w:r>
      <w:r w:rsidR="00085F22" w:rsidRPr="006732C4">
        <w:t xml:space="preserve">   конкурсне документације</w:t>
      </w:r>
    </w:p>
    <w:p w14:paraId="2422ED66" w14:textId="66205BB5" w:rsidR="00085F22" w:rsidRDefault="00A84206" w:rsidP="00757417">
      <w:pPr>
        <w:pStyle w:val="NoSpacing"/>
        <w:spacing w:before="0"/>
        <w:rPr>
          <w:lang w:val="sr-Latn-RS"/>
        </w:rPr>
      </w:pPr>
      <w:r>
        <w:rPr>
          <w:lang w:val="sr-Cyrl-RS"/>
        </w:rPr>
        <w:t xml:space="preserve">- </w:t>
      </w:r>
      <w:r w:rsidR="006732C4">
        <w:t>О</w:t>
      </w:r>
      <w:r w:rsidR="00085F22" w:rsidRPr="006732C4">
        <w:t>влашћење за потписника (ако не потписује заступник)</w:t>
      </w:r>
    </w:p>
    <w:p w14:paraId="044BDE7D" w14:textId="2AB8EAD0" w:rsidR="007F1D8B" w:rsidRPr="007F1D8B" w:rsidRDefault="007F1D8B" w:rsidP="00757417">
      <w:pPr>
        <w:pStyle w:val="NoSpacing"/>
        <w:spacing w:before="0"/>
        <w:rPr>
          <w:lang w:val="sr-Cyrl-RS"/>
        </w:rPr>
      </w:pPr>
      <w:r>
        <w:rPr>
          <w:lang w:val="sr-Latn-RS"/>
        </w:rPr>
        <w:t xml:space="preserve">- </w:t>
      </w:r>
      <w:r>
        <w:rPr>
          <w:lang w:val="sr-Cyrl-RS"/>
        </w:rPr>
        <w:t>Споразум о заједничком наступању</w:t>
      </w:r>
    </w:p>
    <w:p w14:paraId="6AFA3932" w14:textId="77777777" w:rsidR="00EE070C" w:rsidRPr="006C6886" w:rsidRDefault="00085F22" w:rsidP="006C6886">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71168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979C0C3" w14:textId="77777777" w:rsidR="008D2B23" w:rsidRDefault="008D2B23" w:rsidP="008D2B23">
      <w:pPr>
        <w:pStyle w:val="KDParagraf"/>
        <w:spacing w:before="0"/>
        <w:rPr>
          <w:rFonts w:eastAsia="TimesNewRomanPS-BoldMT" w:cs="Arial"/>
          <w:bCs/>
          <w:color w:val="000000"/>
          <w:sz w:val="24"/>
          <w:szCs w:val="24"/>
        </w:rPr>
      </w:pPr>
    </w:p>
    <w:p w14:paraId="0EE4C785" w14:textId="77777777" w:rsidR="008D2B23" w:rsidRPr="00EC5BB4" w:rsidRDefault="00781086" w:rsidP="00781086">
      <w:pPr>
        <w:pStyle w:val="KDPodnaslov2"/>
        <w:spacing w:before="0"/>
        <w:jc w:val="both"/>
        <w:rPr>
          <w:rFonts w:cs="Arial"/>
          <w:sz w:val="24"/>
          <w:szCs w:val="24"/>
        </w:rPr>
      </w:pPr>
      <w:bookmarkStart w:id="214" w:name="_Toc441651580"/>
      <w:bookmarkStart w:id="215" w:name="_Toc442559891"/>
      <w:r>
        <w:rPr>
          <w:rFonts w:cs="Arial"/>
          <w:sz w:val="24"/>
          <w:szCs w:val="24"/>
          <w:lang w:val="sr-Cyrl-RS"/>
        </w:rPr>
        <w:t>6.4</w:t>
      </w:r>
      <w:r w:rsidR="00893502">
        <w:rPr>
          <w:rFonts w:cs="Arial"/>
          <w:sz w:val="24"/>
          <w:szCs w:val="24"/>
          <w:lang w:val="sr-Cyrl-RS"/>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79C6E22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5DDECBC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73C9AC9" w14:textId="77777777" w:rsidR="00FC355A" w:rsidRPr="00B32DF9"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Pr>
          <w:rFonts w:cs="Arial"/>
          <w:sz w:val="24"/>
          <w:szCs w:val="24"/>
        </w:rPr>
        <w:t>О</w:t>
      </w:r>
      <w:r w:rsidR="003C4E60" w:rsidRPr="00085F22">
        <w:rPr>
          <w:rFonts w:cs="Arial"/>
          <w:sz w:val="24"/>
          <w:szCs w:val="24"/>
        </w:rPr>
        <w:t xml:space="preserve">гранак </w:t>
      </w:r>
      <w:r w:rsidR="00624AEE" w:rsidRPr="00085F22">
        <w:rPr>
          <w:rFonts w:cs="Arial"/>
          <w:sz w:val="24"/>
          <w:szCs w:val="24"/>
        </w:rPr>
        <w:t>РБ Колубара</w:t>
      </w:r>
      <w:r w:rsidR="00526694">
        <w:rPr>
          <w:rFonts w:cs="Arial"/>
          <w:sz w:val="24"/>
          <w:szCs w:val="24"/>
        </w:rPr>
        <w:t xml:space="preserve"> – Комерцијални сектор</w:t>
      </w:r>
      <w:r w:rsidR="003C4E60" w:rsidRPr="00085F22">
        <w:rPr>
          <w:rFonts w:cs="Arial"/>
          <w:sz w:val="24"/>
          <w:szCs w:val="24"/>
        </w:rPr>
        <w:t>,</w:t>
      </w:r>
      <w:r w:rsidR="00526694">
        <w:rPr>
          <w:rFonts w:cs="Arial"/>
          <w:sz w:val="24"/>
          <w:szCs w:val="24"/>
        </w:rPr>
        <w:t xml:space="preserve"> Вреоци, У</w:t>
      </w:r>
      <w:r w:rsidRPr="00085F22">
        <w:rPr>
          <w:rFonts w:cs="Arial"/>
          <w:sz w:val="24"/>
          <w:szCs w:val="24"/>
          <w:lang w:val="ru-RU"/>
        </w:rPr>
        <w:t xml:space="preserve">л. </w:t>
      </w:r>
      <w:r w:rsidR="00624AEE">
        <w:rPr>
          <w:rFonts w:cs="Arial"/>
          <w:sz w:val="24"/>
          <w:szCs w:val="24"/>
        </w:rPr>
        <w:t>Дише Ђурђевић бб</w:t>
      </w:r>
      <w:r w:rsidR="003C4E60">
        <w:rPr>
          <w:rFonts w:cs="Arial"/>
          <w:sz w:val="24"/>
          <w:szCs w:val="24"/>
        </w:rPr>
        <w:t xml:space="preserve">, </w:t>
      </w:r>
      <w:r w:rsidR="00B32DF9">
        <w:rPr>
          <w:rFonts w:cs="Arial"/>
          <w:sz w:val="24"/>
          <w:szCs w:val="24"/>
          <w:lang w:val="sr-Latn-RS"/>
        </w:rPr>
        <w:t xml:space="preserve">I </w:t>
      </w:r>
      <w:r w:rsidR="003C4E60">
        <w:rPr>
          <w:rFonts w:cs="Arial"/>
          <w:sz w:val="24"/>
          <w:szCs w:val="24"/>
        </w:rPr>
        <w:t>спрат</w:t>
      </w:r>
      <w:r w:rsidR="00B32DF9">
        <w:rPr>
          <w:rFonts w:cs="Arial"/>
          <w:sz w:val="24"/>
          <w:szCs w:val="24"/>
        </w:rPr>
        <w:t>.</w:t>
      </w:r>
    </w:p>
    <w:p w14:paraId="7B0AF6C5"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EA9D707"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4AB244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49C6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Pr>
          <w:rFonts w:cs="Arial"/>
          <w:sz w:val="24"/>
          <w:szCs w:val="24"/>
        </w:rPr>
        <w:t xml:space="preserve"> присуствовали</w:t>
      </w:r>
      <w:r w:rsidRPr="00EC5BB4">
        <w:rPr>
          <w:rFonts w:cs="Arial"/>
          <w:sz w:val="24"/>
          <w:szCs w:val="24"/>
        </w:rPr>
        <w:t xml:space="preserve"> у поступку отварања понуда.</w:t>
      </w:r>
    </w:p>
    <w:p w14:paraId="6E6B9DBD" w14:textId="77777777" w:rsidR="008D2B23" w:rsidRPr="00EC5BB4" w:rsidRDefault="008D2B23" w:rsidP="008D2B23">
      <w:pPr>
        <w:pStyle w:val="KDParagraf"/>
        <w:spacing w:before="0"/>
        <w:rPr>
          <w:rFonts w:cs="Arial"/>
          <w:sz w:val="24"/>
          <w:szCs w:val="24"/>
        </w:rPr>
      </w:pPr>
    </w:p>
    <w:p w14:paraId="658B2B14" w14:textId="77777777" w:rsidR="000326C6" w:rsidRDefault="000326C6" w:rsidP="00781086">
      <w:pPr>
        <w:pStyle w:val="KDPodnaslov2"/>
        <w:spacing w:before="0"/>
        <w:jc w:val="both"/>
        <w:rPr>
          <w:rFonts w:cs="Arial"/>
          <w:sz w:val="24"/>
          <w:szCs w:val="24"/>
        </w:rPr>
      </w:pPr>
      <w:bookmarkStart w:id="216" w:name="_Toc441651581"/>
      <w:bookmarkStart w:id="217" w:name="_Toc442559892"/>
    </w:p>
    <w:p w14:paraId="05AA35F0" w14:textId="77777777" w:rsidR="000326C6" w:rsidRPr="000326C6" w:rsidRDefault="000326C6" w:rsidP="000326C6"/>
    <w:p w14:paraId="318F3AE5" w14:textId="77777777" w:rsidR="008D2B23" w:rsidRPr="00EC5BB4" w:rsidRDefault="00781086" w:rsidP="00781086">
      <w:pPr>
        <w:pStyle w:val="KDPodnaslov2"/>
        <w:spacing w:before="0"/>
        <w:jc w:val="both"/>
        <w:rPr>
          <w:rFonts w:cs="Arial"/>
          <w:sz w:val="24"/>
          <w:szCs w:val="24"/>
        </w:rPr>
      </w:pPr>
      <w:r>
        <w:rPr>
          <w:rFonts w:cs="Arial"/>
          <w:sz w:val="24"/>
          <w:szCs w:val="24"/>
          <w:lang w:val="sr-Cyrl-RS"/>
        </w:rPr>
        <w:lastRenderedPageBreak/>
        <w:t>6.5</w:t>
      </w:r>
      <w:r w:rsidR="00893502">
        <w:rPr>
          <w:rFonts w:cs="Arial"/>
          <w:sz w:val="24"/>
          <w:szCs w:val="24"/>
          <w:lang w:val="sr-Cyrl-RS"/>
        </w:rPr>
        <w:t xml:space="preserve"> </w:t>
      </w:r>
      <w:r w:rsidR="008D2B23" w:rsidRPr="00EC5BB4">
        <w:rPr>
          <w:rFonts w:cs="Arial"/>
          <w:sz w:val="24"/>
          <w:szCs w:val="24"/>
        </w:rPr>
        <w:t>Начин подношења понуде</w:t>
      </w:r>
      <w:bookmarkEnd w:id="216"/>
      <w:bookmarkEnd w:id="217"/>
    </w:p>
    <w:p w14:paraId="5ED337E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815B65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4023F9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54E5EF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EEA25F7" w14:textId="4B5252EE" w:rsidR="00325846" w:rsidRDefault="008D2B23" w:rsidP="00A12AE6">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bookmarkStart w:id="218" w:name="_Toc441651582"/>
      <w:bookmarkStart w:id="219" w:name="_Toc442559893"/>
    </w:p>
    <w:p w14:paraId="4242F89D" w14:textId="77777777" w:rsidR="00483DBF" w:rsidRPr="00A12AE6" w:rsidRDefault="00483DBF" w:rsidP="00A12AE6">
      <w:pPr>
        <w:pStyle w:val="KDParagraf"/>
        <w:spacing w:before="0"/>
        <w:rPr>
          <w:rFonts w:cs="Arial"/>
          <w:sz w:val="24"/>
          <w:szCs w:val="24"/>
          <w:lang w:val="sr-Cyrl-RS"/>
        </w:rPr>
      </w:pPr>
    </w:p>
    <w:p w14:paraId="10038FC7" w14:textId="77777777" w:rsidR="008D2B23" w:rsidRPr="00EC5BB4" w:rsidRDefault="00781086" w:rsidP="00781086">
      <w:pPr>
        <w:pStyle w:val="KDPodnaslov2"/>
        <w:spacing w:before="0"/>
        <w:jc w:val="both"/>
        <w:rPr>
          <w:rFonts w:cs="Arial"/>
          <w:sz w:val="24"/>
          <w:szCs w:val="24"/>
        </w:rPr>
      </w:pPr>
      <w:r>
        <w:rPr>
          <w:rFonts w:cs="Arial"/>
          <w:sz w:val="24"/>
          <w:szCs w:val="24"/>
          <w:lang w:val="sr-Cyrl-RS"/>
        </w:rPr>
        <w:t>6.6</w:t>
      </w:r>
      <w:r w:rsidR="00893502">
        <w:rPr>
          <w:rFonts w:cs="Arial"/>
          <w:sz w:val="24"/>
          <w:szCs w:val="24"/>
          <w:lang w:val="sr-Cyrl-RS"/>
        </w:rPr>
        <w:t xml:space="preserve"> </w:t>
      </w:r>
      <w:r w:rsidR="008D2B23" w:rsidRPr="00EC5BB4">
        <w:rPr>
          <w:rFonts w:cs="Arial"/>
          <w:sz w:val="24"/>
          <w:szCs w:val="24"/>
        </w:rPr>
        <w:t>Измена, допуна и опозив понуде</w:t>
      </w:r>
      <w:bookmarkEnd w:id="218"/>
      <w:bookmarkEnd w:id="219"/>
    </w:p>
    <w:p w14:paraId="73AF7385" w14:textId="2638C72C" w:rsidR="008D2B23" w:rsidRPr="006C6886" w:rsidRDefault="008D2B23" w:rsidP="008D2B23">
      <w:pPr>
        <w:pStyle w:val="KDParagraf"/>
        <w:spacing w:before="0"/>
        <w:rPr>
          <w:rFonts w:cs="Arial"/>
          <w:sz w:val="24"/>
          <w:szCs w:val="24"/>
          <w:lang w:val="ru-RU"/>
        </w:rPr>
      </w:pPr>
      <w:r w:rsidRPr="006C6886">
        <w:rPr>
          <w:rFonts w:cs="Arial"/>
          <w:sz w:val="24"/>
          <w:szCs w:val="24"/>
          <w:lang w:val="ru-RU"/>
        </w:rPr>
        <w:t>У року за подношење понуде понуђач може да измени или допуни већ поднету понуду писаним путем, на адресу</w:t>
      </w:r>
      <w:r w:rsidR="00526694" w:rsidRPr="006C6886">
        <w:rPr>
          <w:rFonts w:cs="Arial"/>
          <w:sz w:val="24"/>
          <w:szCs w:val="24"/>
          <w:lang w:val="ru-RU"/>
        </w:rPr>
        <w:t>: Јавно предузеће „Електропривреда Србије“, О</w:t>
      </w:r>
      <w:r w:rsidR="008C1F71" w:rsidRPr="006C6886">
        <w:rPr>
          <w:rFonts w:cs="Arial"/>
          <w:sz w:val="24"/>
          <w:szCs w:val="24"/>
          <w:lang w:val="ru-RU"/>
        </w:rPr>
        <w:t>гранак РБ Колубара</w:t>
      </w:r>
      <w:r w:rsidR="00526694" w:rsidRPr="006C6886">
        <w:rPr>
          <w:rFonts w:cs="Arial"/>
          <w:sz w:val="24"/>
          <w:szCs w:val="24"/>
          <w:lang w:val="ru-RU"/>
        </w:rPr>
        <w:t>,</w:t>
      </w:r>
      <w:r w:rsidR="008C1F71" w:rsidRPr="006C6886">
        <w:rPr>
          <w:rFonts w:cs="Arial"/>
          <w:sz w:val="24"/>
          <w:szCs w:val="24"/>
          <w:lang w:val="ru-RU"/>
        </w:rPr>
        <w:t xml:space="preserve"> </w:t>
      </w:r>
      <w:r w:rsidR="00526694" w:rsidRPr="006C6886">
        <w:rPr>
          <w:rFonts w:cs="Arial"/>
          <w:sz w:val="24"/>
          <w:szCs w:val="24"/>
          <w:lang w:val="ru-RU"/>
        </w:rPr>
        <w:t>адреса 11560 Вреоци</w:t>
      </w:r>
      <w:r w:rsidR="00526694" w:rsidRPr="006C6886">
        <w:rPr>
          <w:rFonts w:cs="Arial"/>
          <w:sz w:val="24"/>
          <w:szCs w:val="24"/>
        </w:rPr>
        <w:t xml:space="preserve"> – Комерцијални сектор</w:t>
      </w:r>
      <w:r w:rsidR="00526694" w:rsidRPr="006C6886">
        <w:rPr>
          <w:rFonts w:cs="Arial"/>
          <w:sz w:val="24"/>
          <w:szCs w:val="24"/>
          <w:lang w:val="ru-RU"/>
        </w:rPr>
        <w:t>, ул. Дише Ђурђевића бб</w:t>
      </w:r>
      <w:r w:rsidRPr="006C6886">
        <w:rPr>
          <w:rFonts w:cs="Arial"/>
          <w:sz w:val="24"/>
          <w:szCs w:val="24"/>
          <w:lang w:val="ru-RU"/>
        </w:rPr>
        <w:t xml:space="preserve">, са назнаком </w:t>
      </w:r>
      <w:r w:rsidRPr="00290276">
        <w:rPr>
          <w:rFonts w:cs="Arial"/>
          <w:b/>
          <w:sz w:val="24"/>
          <w:szCs w:val="24"/>
          <w:lang w:val="ru-RU"/>
        </w:rPr>
        <w:t xml:space="preserve">„ИЗМЕНА – ДОПУНА - Понуде за јавну набавку </w:t>
      </w:r>
      <w:r w:rsidR="002F57A0" w:rsidRPr="00290276">
        <w:rPr>
          <w:rFonts w:cs="Arial"/>
          <w:b/>
          <w:sz w:val="24"/>
          <w:szCs w:val="24"/>
          <w:lang w:val="ru-RU"/>
        </w:rPr>
        <w:t>добара</w:t>
      </w:r>
      <w:r w:rsidR="00B32DF9" w:rsidRPr="00290276">
        <w:rPr>
          <w:rFonts w:cs="Arial"/>
          <w:b/>
          <w:sz w:val="24"/>
          <w:szCs w:val="24"/>
          <w:lang w:val="ru-RU"/>
        </w:rPr>
        <w:t>: «</w:t>
      </w:r>
      <w:r w:rsidR="00A75DB0">
        <w:rPr>
          <w:rFonts w:cs="Arial"/>
          <w:b/>
          <w:sz w:val="24"/>
          <w:szCs w:val="24"/>
          <w:lang w:val="sr-Cyrl-RS"/>
        </w:rPr>
        <w:t>Крајњи прекидачи, искључивачи и тастери - РБ Колубара</w:t>
      </w:r>
      <w:r w:rsidR="002F57A0" w:rsidRPr="00290276">
        <w:rPr>
          <w:rFonts w:cs="Arial"/>
          <w:b/>
          <w:sz w:val="24"/>
          <w:szCs w:val="24"/>
          <w:lang w:val="ru-RU"/>
        </w:rPr>
        <w:t>»</w:t>
      </w:r>
      <w:r w:rsidRPr="00290276">
        <w:rPr>
          <w:rFonts w:cs="Arial"/>
          <w:b/>
          <w:sz w:val="24"/>
          <w:szCs w:val="24"/>
          <w:lang w:val="ru-RU"/>
        </w:rPr>
        <w:t xml:space="preserve"> - Јавна набавка број </w:t>
      </w:r>
      <w:r w:rsidR="00467AD9">
        <w:rPr>
          <w:rFonts w:cs="Arial"/>
          <w:b/>
          <w:sz w:val="24"/>
          <w:szCs w:val="24"/>
        </w:rPr>
        <w:t>ЈН/4000/0276/2019 (JAHA бр. 3127/2019)</w:t>
      </w:r>
      <w:r w:rsidR="00450CD0" w:rsidRPr="00290276">
        <w:rPr>
          <w:rFonts w:cs="Arial"/>
          <w:b/>
          <w:sz w:val="24"/>
          <w:szCs w:val="24"/>
        </w:rPr>
        <w:t xml:space="preserve"> </w:t>
      </w:r>
      <w:r w:rsidRPr="00290276">
        <w:rPr>
          <w:rFonts w:cs="Arial"/>
          <w:b/>
          <w:sz w:val="24"/>
          <w:szCs w:val="24"/>
          <w:lang w:val="ru-RU"/>
        </w:rPr>
        <w:t>– НЕ ОТВАРАТИ“.</w:t>
      </w:r>
    </w:p>
    <w:p w14:paraId="2CEFB84B" w14:textId="77777777" w:rsidR="008D2B23" w:rsidRPr="006C6886" w:rsidRDefault="008D2B23" w:rsidP="008D2B23">
      <w:pPr>
        <w:pStyle w:val="KDParagraf"/>
        <w:spacing w:before="0"/>
        <w:rPr>
          <w:rFonts w:cs="Arial"/>
          <w:sz w:val="24"/>
          <w:szCs w:val="24"/>
        </w:rPr>
      </w:pPr>
      <w:r w:rsidRPr="006C688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B7D46" w:rsidRPr="006C6886">
        <w:rPr>
          <w:rFonts w:cs="Arial"/>
          <w:sz w:val="24"/>
          <w:szCs w:val="24"/>
          <w:lang w:val="sr-Cyrl-RS"/>
        </w:rPr>
        <w:t xml:space="preserve"> </w:t>
      </w:r>
      <w:r w:rsidRPr="006C6886">
        <w:rPr>
          <w:rFonts w:cs="Arial"/>
          <w:sz w:val="24"/>
          <w:szCs w:val="24"/>
        </w:rPr>
        <w:t>измена или допуна односи.</w:t>
      </w:r>
    </w:p>
    <w:p w14:paraId="037DDC35" w14:textId="3A22E098" w:rsidR="008D2B23" w:rsidRPr="00290276" w:rsidRDefault="008D2B23" w:rsidP="008D2B23">
      <w:pPr>
        <w:pStyle w:val="KDParagraf"/>
        <w:spacing w:before="0"/>
        <w:rPr>
          <w:rFonts w:cs="Arial"/>
          <w:b/>
          <w:sz w:val="24"/>
          <w:szCs w:val="24"/>
        </w:rPr>
      </w:pPr>
      <w:r w:rsidRPr="006C6886">
        <w:rPr>
          <w:rFonts w:cs="Arial"/>
          <w:sz w:val="24"/>
          <w:szCs w:val="24"/>
        </w:rPr>
        <w:t>У року за подношење понуде понуђач може да опозове поднету понуду писаним путем, на адресу</w:t>
      </w:r>
      <w:r w:rsidR="00526694" w:rsidRPr="006C6886">
        <w:rPr>
          <w:rFonts w:cs="Arial"/>
          <w:sz w:val="24"/>
          <w:szCs w:val="24"/>
        </w:rPr>
        <w:t xml:space="preserve">: </w:t>
      </w:r>
      <w:r w:rsidR="00526694" w:rsidRPr="006C6886">
        <w:rPr>
          <w:rFonts w:cs="Arial"/>
          <w:sz w:val="24"/>
          <w:szCs w:val="24"/>
          <w:lang w:val="ru-RU"/>
        </w:rPr>
        <w:t>Јавно предузеће „Електропривреда Србије“, О</w:t>
      </w:r>
      <w:r w:rsidR="000B7D46" w:rsidRPr="006C6886">
        <w:rPr>
          <w:rFonts w:cs="Arial"/>
          <w:sz w:val="24"/>
          <w:szCs w:val="24"/>
          <w:lang w:val="ru-RU"/>
        </w:rPr>
        <w:t>гранак РБ Колубара</w:t>
      </w:r>
      <w:r w:rsidR="00526694" w:rsidRPr="006C6886">
        <w:rPr>
          <w:rFonts w:cs="Arial"/>
          <w:sz w:val="24"/>
          <w:szCs w:val="24"/>
          <w:lang w:val="ru-RU"/>
        </w:rPr>
        <w:t>,</w:t>
      </w:r>
      <w:r w:rsidR="000B7D46" w:rsidRPr="006C6886">
        <w:rPr>
          <w:rFonts w:cs="Arial"/>
          <w:sz w:val="24"/>
          <w:szCs w:val="24"/>
          <w:lang w:val="ru-RU"/>
        </w:rPr>
        <w:t xml:space="preserve"> </w:t>
      </w:r>
      <w:r w:rsidR="00526694" w:rsidRPr="006C6886">
        <w:rPr>
          <w:rFonts w:cs="Arial"/>
          <w:sz w:val="24"/>
          <w:szCs w:val="24"/>
          <w:lang w:val="ru-RU"/>
        </w:rPr>
        <w:t>адреса 11560 Вреоци</w:t>
      </w:r>
      <w:r w:rsidR="00526694" w:rsidRPr="006C6886">
        <w:rPr>
          <w:rFonts w:cs="Arial"/>
          <w:sz w:val="24"/>
          <w:szCs w:val="24"/>
        </w:rPr>
        <w:t xml:space="preserve"> – Комерцијални сектор</w:t>
      </w:r>
      <w:r w:rsidR="00526694" w:rsidRPr="006C6886">
        <w:rPr>
          <w:rFonts w:cs="Arial"/>
          <w:sz w:val="24"/>
          <w:szCs w:val="24"/>
          <w:lang w:val="ru-RU"/>
        </w:rPr>
        <w:t>, ул. Дише Ђурђевића бб</w:t>
      </w:r>
      <w:r w:rsidRPr="006C6886">
        <w:rPr>
          <w:rFonts w:cs="Arial"/>
          <w:sz w:val="24"/>
          <w:szCs w:val="24"/>
        </w:rPr>
        <w:t xml:space="preserve">, са назнаком </w:t>
      </w:r>
      <w:r w:rsidRPr="00290276">
        <w:rPr>
          <w:rFonts w:cs="Arial"/>
          <w:b/>
          <w:sz w:val="24"/>
          <w:szCs w:val="24"/>
        </w:rPr>
        <w:t xml:space="preserve">„ОПОЗИВ - Понуде за јавну набавку </w:t>
      </w:r>
      <w:r w:rsidR="00AC12E0" w:rsidRPr="00290276">
        <w:rPr>
          <w:rFonts w:cs="Arial"/>
          <w:b/>
          <w:sz w:val="24"/>
          <w:szCs w:val="24"/>
        </w:rPr>
        <w:t>добара: «</w:t>
      </w:r>
      <w:r w:rsidR="00A75DB0">
        <w:rPr>
          <w:rFonts w:cs="Arial"/>
          <w:b/>
          <w:sz w:val="24"/>
          <w:szCs w:val="24"/>
          <w:lang w:val="sr-Cyrl-RS"/>
        </w:rPr>
        <w:t>Крајњи прекидачи, искључивачи и тастери - РБ Колубара</w:t>
      </w:r>
      <w:r w:rsidR="002F57A0" w:rsidRPr="00290276">
        <w:rPr>
          <w:rFonts w:cs="Arial"/>
          <w:b/>
          <w:sz w:val="24"/>
          <w:szCs w:val="24"/>
        </w:rPr>
        <w:t>» -</w:t>
      </w:r>
      <w:r w:rsidR="00786965" w:rsidRPr="00290276">
        <w:rPr>
          <w:rFonts w:cs="Arial"/>
          <w:b/>
          <w:sz w:val="24"/>
          <w:szCs w:val="24"/>
        </w:rPr>
        <w:t xml:space="preserve"> Јавна набавка број </w:t>
      </w:r>
      <w:r w:rsidR="00467AD9">
        <w:rPr>
          <w:rFonts w:cs="Arial"/>
          <w:b/>
          <w:sz w:val="24"/>
          <w:szCs w:val="24"/>
        </w:rPr>
        <w:t>ЈН/4000/0276/2019 (JAHA бр. 3127/2019)</w:t>
      </w:r>
      <w:r w:rsidR="00450CD0" w:rsidRPr="00290276">
        <w:rPr>
          <w:rFonts w:cs="Arial"/>
          <w:b/>
          <w:sz w:val="24"/>
          <w:szCs w:val="24"/>
        </w:rPr>
        <w:t xml:space="preserve"> </w:t>
      </w:r>
      <w:r w:rsidR="002F57A0" w:rsidRPr="00290276">
        <w:rPr>
          <w:rFonts w:cs="Arial"/>
          <w:b/>
          <w:sz w:val="24"/>
          <w:szCs w:val="24"/>
        </w:rPr>
        <w:t xml:space="preserve"> </w:t>
      </w:r>
      <w:r w:rsidRPr="00290276">
        <w:rPr>
          <w:rFonts w:cs="Arial"/>
          <w:b/>
          <w:sz w:val="24"/>
          <w:szCs w:val="24"/>
        </w:rPr>
        <w:t>– НЕ ОТВАРАТИ“.</w:t>
      </w:r>
    </w:p>
    <w:p w14:paraId="0E759142" w14:textId="77777777" w:rsidR="008D2B23" w:rsidRPr="006C6886" w:rsidRDefault="008D2B23" w:rsidP="008D2B23">
      <w:pPr>
        <w:pStyle w:val="KDParagraf"/>
        <w:spacing w:before="0"/>
        <w:rPr>
          <w:rFonts w:cs="Arial"/>
          <w:sz w:val="24"/>
          <w:szCs w:val="24"/>
        </w:rPr>
      </w:pPr>
      <w:r w:rsidRPr="006C6886">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5246B3" w14:textId="77777777" w:rsidR="008D2B23" w:rsidRPr="00085F22" w:rsidRDefault="008D2B23" w:rsidP="008D2B23">
      <w:pPr>
        <w:pStyle w:val="KDKomentar"/>
        <w:spacing w:before="0"/>
        <w:rPr>
          <w:rFonts w:cs="Arial"/>
          <w:i w:val="0"/>
          <w:color w:val="auto"/>
          <w:sz w:val="24"/>
          <w:szCs w:val="24"/>
        </w:rPr>
      </w:pPr>
      <w:r w:rsidRPr="006C688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w:t>
      </w:r>
      <w:r w:rsidR="00085F22" w:rsidRPr="006C6886">
        <w:rPr>
          <w:rFonts w:cs="Arial"/>
          <w:i w:val="0"/>
          <w:color w:val="auto"/>
          <w:sz w:val="24"/>
          <w:szCs w:val="24"/>
        </w:rPr>
        <w:t>а дато на име озбиљности</w:t>
      </w:r>
      <w:r w:rsidR="00085F22" w:rsidRPr="00085F22">
        <w:rPr>
          <w:rFonts w:cs="Arial"/>
          <w:i w:val="0"/>
          <w:color w:val="auto"/>
          <w:sz w:val="24"/>
          <w:szCs w:val="24"/>
        </w:rPr>
        <w:t xml:space="preserve"> понуде.</w:t>
      </w:r>
    </w:p>
    <w:p w14:paraId="226F23EF" w14:textId="77777777" w:rsidR="00EA6178" w:rsidRPr="00EC5BB4" w:rsidRDefault="00EA6178" w:rsidP="008D2B23">
      <w:pPr>
        <w:pStyle w:val="KDKomentar"/>
        <w:spacing w:before="0"/>
        <w:rPr>
          <w:rFonts w:cs="Arial"/>
          <w:i w:val="0"/>
          <w:sz w:val="24"/>
          <w:szCs w:val="24"/>
        </w:rPr>
      </w:pPr>
    </w:p>
    <w:p w14:paraId="1CC258AD" w14:textId="77777777" w:rsidR="008D2B23" w:rsidRPr="00EC5BB4" w:rsidRDefault="00781086" w:rsidP="00781086">
      <w:pPr>
        <w:pStyle w:val="KDPodnaslov2"/>
        <w:spacing w:before="0"/>
        <w:jc w:val="both"/>
        <w:rPr>
          <w:rFonts w:cs="Arial"/>
          <w:sz w:val="24"/>
          <w:szCs w:val="24"/>
        </w:rPr>
      </w:pPr>
      <w:bookmarkStart w:id="220" w:name="_Toc441651583"/>
      <w:bookmarkStart w:id="221" w:name="_Toc442559894"/>
      <w:r>
        <w:rPr>
          <w:rFonts w:cs="Arial"/>
          <w:sz w:val="24"/>
          <w:szCs w:val="24"/>
          <w:lang w:val="ru-RU"/>
        </w:rPr>
        <w:t xml:space="preserve">6.7 </w:t>
      </w:r>
      <w:r w:rsidR="008D2B23" w:rsidRPr="00EC5BB4">
        <w:rPr>
          <w:rFonts w:cs="Arial"/>
          <w:sz w:val="24"/>
          <w:szCs w:val="24"/>
          <w:lang w:val="ru-RU"/>
        </w:rPr>
        <w:t>П</w:t>
      </w:r>
      <w:r w:rsidR="008D2B23" w:rsidRPr="00EC5BB4">
        <w:rPr>
          <w:rFonts w:cs="Arial"/>
          <w:sz w:val="24"/>
          <w:szCs w:val="24"/>
        </w:rPr>
        <w:t>артије</w:t>
      </w:r>
      <w:bookmarkEnd w:id="220"/>
      <w:bookmarkEnd w:id="221"/>
    </w:p>
    <w:p w14:paraId="5E4F8870" w14:textId="50D8EF45" w:rsidR="009A2DCA" w:rsidRPr="009A2DCA" w:rsidRDefault="009A2DCA" w:rsidP="009A2DCA">
      <w:pPr>
        <w:spacing w:before="0"/>
        <w:rPr>
          <w:rFonts w:cs="Arial"/>
          <w:sz w:val="24"/>
          <w:szCs w:val="24"/>
        </w:rPr>
      </w:pPr>
      <w:r w:rsidRPr="009A2DCA">
        <w:rPr>
          <w:rFonts w:cs="Arial"/>
          <w:sz w:val="24"/>
          <w:szCs w:val="24"/>
        </w:rPr>
        <w:t xml:space="preserve">Набавка је обликована у </w:t>
      </w:r>
      <w:r w:rsidR="0014467D">
        <w:rPr>
          <w:rFonts w:cs="Arial"/>
          <w:sz w:val="24"/>
          <w:szCs w:val="24"/>
          <w:lang w:val="sr-Latn-RS"/>
        </w:rPr>
        <w:t>4</w:t>
      </w:r>
      <w:r>
        <w:rPr>
          <w:rFonts w:cs="Arial"/>
          <w:sz w:val="24"/>
          <w:szCs w:val="24"/>
        </w:rPr>
        <w:t xml:space="preserve"> (</w:t>
      </w:r>
      <w:r w:rsidR="0014467D">
        <w:rPr>
          <w:rFonts w:cs="Arial"/>
          <w:sz w:val="24"/>
          <w:szCs w:val="24"/>
          <w:lang w:val="sr-Cyrl-RS"/>
        </w:rPr>
        <w:t>четири</w:t>
      </w:r>
      <w:r w:rsidRPr="009A2DCA">
        <w:rPr>
          <w:rFonts w:cs="Arial"/>
          <w:sz w:val="24"/>
          <w:szCs w:val="24"/>
        </w:rPr>
        <w:t>) партије.</w:t>
      </w:r>
    </w:p>
    <w:p w14:paraId="2C321086" w14:textId="77777777" w:rsidR="009A2DCA" w:rsidRPr="009A2DCA" w:rsidRDefault="009A2DCA" w:rsidP="009A2DCA">
      <w:pPr>
        <w:spacing w:before="0"/>
        <w:rPr>
          <w:rFonts w:cs="Arial"/>
          <w:sz w:val="24"/>
          <w:szCs w:val="24"/>
        </w:rPr>
      </w:pPr>
      <w:r w:rsidRPr="009A2DCA">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17B0A45F" w14:textId="77777777" w:rsidR="009A2DCA" w:rsidRPr="009A2DCA" w:rsidRDefault="009A2DCA" w:rsidP="009A2DCA">
      <w:pPr>
        <w:spacing w:before="0"/>
        <w:rPr>
          <w:rFonts w:cs="Arial"/>
          <w:sz w:val="24"/>
          <w:szCs w:val="24"/>
        </w:rPr>
      </w:pPr>
      <w:r w:rsidRPr="009A2DCA">
        <w:rPr>
          <w:rFonts w:cs="Arial"/>
          <w:sz w:val="24"/>
          <w:szCs w:val="24"/>
        </w:rPr>
        <w:t>Понуђач је дужан да у понуди наведе да ли се понуда односи на целокупну набавку или само на одређене партије.</w:t>
      </w:r>
    </w:p>
    <w:p w14:paraId="2F2C7C35" w14:textId="6E9E931F" w:rsidR="00450CD0" w:rsidRDefault="009A2DCA" w:rsidP="009A2DCA">
      <w:pPr>
        <w:spacing w:before="0"/>
        <w:rPr>
          <w:rFonts w:eastAsia="Calibri" w:cs="Arial"/>
          <w:sz w:val="24"/>
          <w:szCs w:val="24"/>
          <w:lang w:eastAsia="sr-Latn-RS"/>
        </w:rPr>
      </w:pPr>
      <w:r w:rsidRPr="009A2DCA">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58A5DA9D" w14:textId="77777777" w:rsidR="00450CD0" w:rsidRPr="00EC5BB4" w:rsidRDefault="00450CD0" w:rsidP="00450CD0">
      <w:pPr>
        <w:spacing w:before="0"/>
        <w:rPr>
          <w:rFonts w:cs="Arial"/>
          <w:color w:val="00B0F0"/>
          <w:sz w:val="24"/>
          <w:szCs w:val="24"/>
        </w:rPr>
      </w:pPr>
    </w:p>
    <w:p w14:paraId="6DC09F4F" w14:textId="77777777" w:rsidR="008D2B23" w:rsidRPr="00EC5BB4" w:rsidRDefault="00781086" w:rsidP="00781086">
      <w:pPr>
        <w:pStyle w:val="KDPodnaslov2"/>
        <w:spacing w:before="0"/>
        <w:jc w:val="both"/>
        <w:rPr>
          <w:rFonts w:cs="Arial"/>
          <w:sz w:val="24"/>
          <w:szCs w:val="24"/>
        </w:rPr>
      </w:pPr>
      <w:bookmarkStart w:id="222" w:name="_Toc441651584"/>
      <w:bookmarkStart w:id="223" w:name="_Toc442559895"/>
      <w:r>
        <w:rPr>
          <w:rFonts w:cs="Arial"/>
          <w:sz w:val="24"/>
          <w:szCs w:val="24"/>
          <w:lang w:val="sr-Cyrl-RS"/>
        </w:rPr>
        <w:t xml:space="preserve">6.8 </w:t>
      </w:r>
      <w:r w:rsidR="008D2B23" w:rsidRPr="00EC5BB4">
        <w:rPr>
          <w:rFonts w:cs="Arial"/>
          <w:sz w:val="24"/>
          <w:szCs w:val="24"/>
        </w:rPr>
        <w:t>Понуда са варијантама</w:t>
      </w:r>
      <w:bookmarkEnd w:id="222"/>
      <w:bookmarkEnd w:id="223"/>
    </w:p>
    <w:p w14:paraId="11AC979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53FE89A" w14:textId="77777777" w:rsidR="008D2B23" w:rsidRPr="00EC5BB4" w:rsidRDefault="008D2B23" w:rsidP="008D2B23">
      <w:pPr>
        <w:tabs>
          <w:tab w:val="num" w:pos="993"/>
        </w:tabs>
        <w:spacing w:before="0"/>
        <w:rPr>
          <w:rFonts w:cs="Arial"/>
          <w:sz w:val="24"/>
          <w:szCs w:val="24"/>
          <w:lang w:val="ru-RU"/>
        </w:rPr>
      </w:pPr>
    </w:p>
    <w:p w14:paraId="1FCB1BA3" w14:textId="77777777" w:rsidR="008D2B23" w:rsidRPr="00EC5BB4" w:rsidRDefault="00781086" w:rsidP="00781086">
      <w:pPr>
        <w:pStyle w:val="KDPodnaslov2"/>
        <w:spacing w:before="0"/>
        <w:jc w:val="both"/>
        <w:rPr>
          <w:rFonts w:cs="Arial"/>
          <w:sz w:val="24"/>
          <w:szCs w:val="24"/>
        </w:rPr>
      </w:pPr>
      <w:bookmarkStart w:id="224" w:name="_Toc441651585"/>
      <w:bookmarkStart w:id="225" w:name="_Toc442559896"/>
      <w:r>
        <w:rPr>
          <w:rFonts w:cs="Arial"/>
          <w:sz w:val="24"/>
          <w:szCs w:val="24"/>
          <w:lang w:val="sr-Cyrl-RS"/>
        </w:rPr>
        <w:t xml:space="preserve">6.9 </w:t>
      </w:r>
      <w:r w:rsidR="008D2B23" w:rsidRPr="00EC5BB4">
        <w:rPr>
          <w:rFonts w:cs="Arial"/>
          <w:sz w:val="24"/>
          <w:szCs w:val="24"/>
        </w:rPr>
        <w:t>Подношење понуде са подизвођачима</w:t>
      </w:r>
      <w:bookmarkEnd w:id="224"/>
      <w:bookmarkEnd w:id="225"/>
    </w:p>
    <w:p w14:paraId="4DEFFED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0FD0D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8CBF9C2"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397B04" w14:textId="77777777" w:rsidR="00085F22" w:rsidRPr="00EE070C" w:rsidRDefault="00085F22" w:rsidP="00085F22">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C3125E3" w14:textId="77777777" w:rsidR="00085F22" w:rsidRPr="00EE070C" w:rsidRDefault="00085F22" w:rsidP="00085F22">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Законанаведен</w:t>
      </w:r>
      <w:r>
        <w:rPr>
          <w:rFonts w:cs="Arial"/>
          <w:sz w:val="24"/>
          <w:szCs w:val="24"/>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p>
    <w:p w14:paraId="348762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8E2B3A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C13488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D2B06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FC6F45B" w14:textId="77777777" w:rsidR="008D2B23" w:rsidRPr="00085F22" w:rsidRDefault="008D2B23" w:rsidP="008D2B23">
      <w:pPr>
        <w:pStyle w:val="KDParagraf"/>
        <w:spacing w:before="0"/>
        <w:rPr>
          <w:rFonts w:cs="Arial"/>
          <w:sz w:val="24"/>
          <w:szCs w:val="24"/>
          <w:lang w:bidi="en-US"/>
        </w:rPr>
      </w:pPr>
      <w:r w:rsidRPr="00085F22">
        <w:rPr>
          <w:rFonts w:cs="Arial"/>
          <w:sz w:val="24"/>
          <w:szCs w:val="24"/>
        </w:rPr>
        <w:t>Наручилац</w:t>
      </w:r>
      <w:r w:rsidRPr="00085F22">
        <w:rPr>
          <w:rFonts w:cs="Arial"/>
          <w:sz w:val="24"/>
          <w:szCs w:val="24"/>
          <w:lang w:bidi="en-US"/>
        </w:rPr>
        <w:t xml:space="preserve"> у овом поступку не предвиђа примену одредби става 9. и 10. члана 80. Закона.</w:t>
      </w:r>
    </w:p>
    <w:p w14:paraId="5E9907B8" w14:textId="77777777" w:rsidR="008D2B23" w:rsidRPr="00011DCA" w:rsidRDefault="008D2B23" w:rsidP="008D2B23">
      <w:pPr>
        <w:pStyle w:val="KDParagraf"/>
        <w:spacing w:before="0"/>
        <w:rPr>
          <w:rFonts w:cs="Arial"/>
          <w:color w:val="00B0F0"/>
          <w:sz w:val="24"/>
          <w:szCs w:val="24"/>
          <w:lang w:bidi="en-US"/>
        </w:rPr>
      </w:pPr>
    </w:p>
    <w:p w14:paraId="2FCA14AE" w14:textId="77777777" w:rsidR="008D2B23" w:rsidRPr="00EC5BB4" w:rsidRDefault="00893502" w:rsidP="00893502">
      <w:pPr>
        <w:pStyle w:val="KDPodnaslov2"/>
        <w:spacing w:before="0"/>
        <w:jc w:val="both"/>
        <w:rPr>
          <w:rFonts w:cs="Arial"/>
          <w:sz w:val="24"/>
          <w:szCs w:val="24"/>
        </w:rPr>
      </w:pPr>
      <w:bookmarkStart w:id="226" w:name="_Toc441651586"/>
      <w:bookmarkStart w:id="227"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6"/>
      <w:bookmarkEnd w:id="227"/>
    </w:p>
    <w:p w14:paraId="76883432" w14:textId="77777777" w:rsidR="00085F22" w:rsidRPr="00EC5BB4" w:rsidRDefault="00085F22" w:rsidP="00085F22">
      <w:pPr>
        <w:pStyle w:val="KDParagraf"/>
        <w:spacing w:before="0"/>
        <w:rPr>
          <w:rFonts w:cs="Arial"/>
          <w:sz w:val="24"/>
          <w:szCs w:val="24"/>
        </w:rPr>
      </w:pPr>
      <w:bookmarkStart w:id="228" w:name="_Toc441651587"/>
      <w:bookmarkStart w:id="229" w:name="_Toc442559898"/>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2474BF6" w14:textId="77777777" w:rsidR="00085F22" w:rsidRPr="00EC5BB4" w:rsidRDefault="00085F22"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43A087D" w14:textId="77777777" w:rsidR="00B97B17" w:rsidRPr="006C6886" w:rsidRDefault="00085F22" w:rsidP="006C688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164815F" w14:textId="77777777" w:rsidR="00085F22" w:rsidRPr="00B20A6C" w:rsidRDefault="00085F22" w:rsidP="00085F22">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EC5BB4">
        <w:rPr>
          <w:rFonts w:cs="Arial"/>
          <w:sz w:val="24"/>
          <w:szCs w:val="24"/>
        </w:rPr>
        <w:t xml:space="preserve"> Закона, наведене у одељку Услови за учешће из члана 75. и 76. Закона и Упутство како се доказује испуњеност тих </w:t>
      </w:r>
      <w:r w:rsidRPr="005E17C4">
        <w:rPr>
          <w:rFonts w:cs="Arial"/>
          <w:sz w:val="24"/>
          <w:szCs w:val="24"/>
        </w:rPr>
        <w:t>услова.</w:t>
      </w:r>
      <w:r w:rsidR="006A4EF9">
        <w:rPr>
          <w:rFonts w:cs="Arial"/>
          <w:sz w:val="24"/>
          <w:szCs w:val="24"/>
        </w:rPr>
        <w:t xml:space="preserve"> </w:t>
      </w:r>
      <w:r w:rsidR="00855D97">
        <w:rPr>
          <w:rFonts w:cs="Arial"/>
          <w:sz w:val="24"/>
          <w:szCs w:val="24"/>
        </w:rPr>
        <w:t>Додатне у</w:t>
      </w:r>
      <w:r w:rsidRPr="005E17C4">
        <w:rPr>
          <w:rFonts w:cs="Arial"/>
          <w:sz w:val="24"/>
          <w:szCs w:val="24"/>
        </w:rPr>
        <w:t xml:space="preserve">слове </w:t>
      </w:r>
      <w:r w:rsidRPr="00EC5BB4">
        <w:rPr>
          <w:rFonts w:cs="Arial"/>
          <w:sz w:val="24"/>
          <w:szCs w:val="24"/>
        </w:rPr>
        <w:t xml:space="preserve">у вези са капацитетима, у складу са чланом 76. 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14:paraId="27C3EAD0" w14:textId="77777777" w:rsidR="00085F22" w:rsidRPr="00B20A6C" w:rsidRDefault="00085F22" w:rsidP="00085F22">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2213E41D" w14:textId="77777777" w:rsidR="00085F22" w:rsidRDefault="00085F22" w:rsidP="00085F22">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7022E900" w14:textId="77777777" w:rsidR="00B97B17" w:rsidRPr="006C6886" w:rsidRDefault="00B97B17" w:rsidP="00085F22">
      <w:pPr>
        <w:pStyle w:val="KDParagraf"/>
        <w:spacing w:before="0"/>
        <w:rPr>
          <w:rFonts w:cs="Arial"/>
          <w:sz w:val="24"/>
          <w:szCs w:val="24"/>
          <w:lang w:val="sr-Cyrl-RS" w:bidi="en-US"/>
        </w:rPr>
      </w:pPr>
    </w:p>
    <w:p w14:paraId="0651953F" w14:textId="77777777" w:rsidR="008D2B23" w:rsidRPr="00EC5BB4" w:rsidRDefault="00893502" w:rsidP="00893502">
      <w:pPr>
        <w:pStyle w:val="KDPodnaslov2"/>
        <w:spacing w:before="0"/>
        <w:jc w:val="both"/>
        <w:rPr>
          <w:rFonts w:cs="Arial"/>
          <w:sz w:val="24"/>
          <w:szCs w:val="24"/>
        </w:rPr>
      </w:pPr>
      <w:r>
        <w:rPr>
          <w:rFonts w:cs="Arial"/>
          <w:sz w:val="24"/>
          <w:szCs w:val="24"/>
          <w:lang w:val="sr-Cyrl-RS"/>
        </w:rPr>
        <w:t xml:space="preserve">6.11 </w:t>
      </w:r>
      <w:r w:rsidR="008D2B23" w:rsidRPr="00EC5BB4">
        <w:rPr>
          <w:rFonts w:cs="Arial"/>
          <w:sz w:val="24"/>
          <w:szCs w:val="24"/>
        </w:rPr>
        <w:t>Понуђена цена</w:t>
      </w:r>
      <w:bookmarkEnd w:id="228"/>
      <w:bookmarkEnd w:id="229"/>
    </w:p>
    <w:p w14:paraId="02D74943" w14:textId="77777777" w:rsidR="00085F22" w:rsidRPr="00BF6C75" w:rsidRDefault="00085F22" w:rsidP="00085F22">
      <w:pPr>
        <w:pStyle w:val="KDParagraf"/>
        <w:spacing w:before="0"/>
        <w:rPr>
          <w:rFonts w:cs="Arial"/>
          <w:sz w:val="24"/>
          <w:szCs w:val="24"/>
        </w:rPr>
      </w:pPr>
      <w:bookmarkStart w:id="230" w:name="_Toc441651588"/>
      <w:bookmarkStart w:id="231" w:name="_Toc442559899"/>
      <w:r w:rsidRPr="00BF6C75">
        <w:rPr>
          <w:rFonts w:cs="Arial"/>
          <w:sz w:val="24"/>
          <w:szCs w:val="24"/>
        </w:rPr>
        <w:t>Цена се исказује у динарима, без пореза на додату вредност.</w:t>
      </w:r>
    </w:p>
    <w:p w14:paraId="18224BBC" w14:textId="77777777" w:rsidR="00085F22" w:rsidRDefault="00085F22"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 xml:space="preserve">. </w:t>
      </w:r>
    </w:p>
    <w:p w14:paraId="76C02E35" w14:textId="77777777" w:rsidR="00085F22" w:rsidRDefault="00085F22"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5B99FF7" w14:textId="77777777" w:rsidR="00085F22" w:rsidRDefault="00085F22"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D3A922E" w14:textId="77777777" w:rsidR="00085F22" w:rsidRPr="002F57A0" w:rsidRDefault="00085F22" w:rsidP="00085F22">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2F57A0">
        <w:rPr>
          <w:rFonts w:cs="Arial"/>
          <w:sz w:val="24"/>
          <w:szCs w:val="24"/>
        </w:rPr>
        <w:t xml:space="preserve">: </w:t>
      </w:r>
      <w:r w:rsidRPr="002F57A0">
        <w:rPr>
          <w:rFonts w:cs="Arial"/>
          <w:sz w:val="24"/>
          <w:szCs w:val="24"/>
        </w:rPr>
        <w:t xml:space="preserve">трошкови транспорта, осигурања, царине, </w:t>
      </w:r>
      <w:r w:rsidRPr="002F57A0">
        <w:rPr>
          <w:rFonts w:cs="Arial"/>
          <w:sz w:val="24"/>
          <w:szCs w:val="24"/>
        </w:rPr>
        <w:lastRenderedPageBreak/>
        <w:t>трошкови пријемног испитивања, трошкови стручног тима Наручиоца за пријем, трошкови прибављања средстава финансијског обезбеђења и др.</w:t>
      </w:r>
    </w:p>
    <w:p w14:paraId="4B06EB8B" w14:textId="77777777" w:rsidR="00085F22" w:rsidRPr="002F57A0" w:rsidRDefault="00085F22" w:rsidP="00085F22">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4CE40743" w14:textId="5B35F906" w:rsidR="00F05B02" w:rsidRDefault="00085F22"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14:paraId="59ED8662" w14:textId="77777777" w:rsidR="00751A29" w:rsidRPr="004D2A52" w:rsidRDefault="00751A29" w:rsidP="00F05B02">
      <w:pPr>
        <w:pStyle w:val="KDParagraf"/>
        <w:spacing w:before="0"/>
        <w:rPr>
          <w:rStyle w:val="Emphasis"/>
          <w:rFonts w:cs="Arial"/>
          <w:i w:val="0"/>
          <w:iCs w:val="0"/>
          <w:sz w:val="24"/>
          <w:szCs w:val="24"/>
          <w:lang w:val="sr-Cyrl-RS"/>
        </w:rPr>
      </w:pPr>
    </w:p>
    <w:p w14:paraId="62F770D3" w14:textId="77777777" w:rsidR="008D2B23" w:rsidRPr="00EC5BB4" w:rsidRDefault="006C6FDF" w:rsidP="00893502">
      <w:pPr>
        <w:pStyle w:val="KDPodnaslov2"/>
        <w:spacing w:before="0"/>
        <w:jc w:val="both"/>
        <w:rPr>
          <w:rFonts w:cs="Arial"/>
          <w:sz w:val="24"/>
          <w:szCs w:val="24"/>
        </w:rPr>
      </w:pPr>
      <w:r>
        <w:rPr>
          <w:rFonts w:cs="Arial"/>
          <w:sz w:val="24"/>
          <w:szCs w:val="24"/>
        </w:rPr>
        <w:t>6.1</w:t>
      </w:r>
      <w:r w:rsidR="00722BD6">
        <w:rPr>
          <w:rFonts w:cs="Arial"/>
          <w:sz w:val="24"/>
          <w:szCs w:val="24"/>
        </w:rPr>
        <w:t>2</w:t>
      </w:r>
      <w:r w:rsidR="00893502">
        <w:rPr>
          <w:rFonts w:cs="Arial"/>
          <w:sz w:val="24"/>
          <w:szCs w:val="24"/>
          <w:lang w:val="sr-Cyrl-RS"/>
        </w:rPr>
        <w:t xml:space="preserve"> </w:t>
      </w:r>
      <w:r w:rsidR="008D2B23" w:rsidRPr="00EC5BB4">
        <w:rPr>
          <w:rFonts w:cs="Arial"/>
          <w:sz w:val="24"/>
          <w:szCs w:val="24"/>
        </w:rPr>
        <w:t>Начин и услови плаћања</w:t>
      </w:r>
      <w:bookmarkEnd w:id="230"/>
      <w:bookmarkEnd w:id="231"/>
    </w:p>
    <w:p w14:paraId="49B0468A" w14:textId="4F1790E9" w:rsidR="00467477" w:rsidRPr="002C3DE1" w:rsidRDefault="00467477" w:rsidP="006C6886">
      <w:pPr>
        <w:spacing w:before="0"/>
        <w:contextualSpacing/>
        <w:rPr>
          <w:rFonts w:eastAsia="Calibri" w:cs="Arial"/>
          <w:lang w:eastAsia="sr-Latn-RS"/>
        </w:rPr>
      </w:pPr>
      <w:r w:rsidRPr="003E13B0">
        <w:rPr>
          <w:rFonts w:eastAsia="Calibri" w:cs="Arial"/>
          <w:sz w:val="24"/>
          <w:szCs w:val="24"/>
          <w:lang w:val="sr-Cyrl-RS" w:eastAsia="sr-Latn-RS"/>
        </w:rPr>
        <w:t>Плаћање добара к</w:t>
      </w:r>
      <w:r w:rsidR="00AD0FA8">
        <w:rPr>
          <w:rFonts w:eastAsia="Calibri" w:cs="Arial"/>
          <w:sz w:val="24"/>
          <w:szCs w:val="24"/>
          <w:lang w:val="sr-Cyrl-RS" w:eastAsia="sr-Latn-RS"/>
        </w:rPr>
        <w:t xml:space="preserve">оја су предмет ове набавке </w:t>
      </w:r>
      <w:r w:rsidR="00AD0FA8" w:rsidRPr="002C3DE1">
        <w:rPr>
          <w:rFonts w:eastAsia="Calibri" w:cs="Arial"/>
          <w:sz w:val="24"/>
          <w:szCs w:val="24"/>
          <w:lang w:val="sr-Cyrl-RS" w:eastAsia="sr-Latn-RS"/>
        </w:rPr>
        <w:t>Наручилац</w:t>
      </w:r>
      <w:r w:rsidRPr="002C3DE1">
        <w:rPr>
          <w:rFonts w:eastAsia="Calibri" w:cs="Arial"/>
          <w:sz w:val="24"/>
          <w:szCs w:val="24"/>
          <w:lang w:val="sr-Cyrl-RS" w:eastAsia="sr-Latn-RS"/>
        </w:rPr>
        <w:t xml:space="preserve"> ће извршити на текући рачун </w:t>
      </w:r>
      <w:r w:rsidR="00AD0FA8" w:rsidRPr="002C3DE1">
        <w:rPr>
          <w:rFonts w:eastAsia="Calibri" w:cs="Arial"/>
          <w:sz w:val="24"/>
          <w:szCs w:val="24"/>
          <w:lang w:val="sr-Cyrl-RS" w:eastAsia="sr-Latn-RS"/>
        </w:rPr>
        <w:t>Понуђача</w:t>
      </w:r>
      <w:r w:rsidRPr="002C3DE1">
        <w:rPr>
          <w:rFonts w:eastAsia="Calibri" w:cs="Arial"/>
          <w:sz w:val="24"/>
          <w:szCs w:val="24"/>
          <w:lang w:val="sr-Cyrl-RS" w:eastAsia="sr-Latn-RS"/>
        </w:rPr>
        <w:t>, по испоруци добара, у року</w:t>
      </w:r>
      <w:r w:rsidRPr="002C3DE1">
        <w:rPr>
          <w:rFonts w:eastAsia="Calibri" w:cs="Arial"/>
          <w:sz w:val="24"/>
          <w:szCs w:val="24"/>
          <w:lang w:val="sr-Latn-RS" w:eastAsia="sr-Latn-RS"/>
        </w:rPr>
        <w:t xml:space="preserve"> који не може бити дужи</w:t>
      </w:r>
      <w:r w:rsidRPr="002C3DE1">
        <w:rPr>
          <w:rFonts w:eastAsia="Calibri" w:cs="Arial"/>
          <w:sz w:val="24"/>
          <w:szCs w:val="24"/>
          <w:lang w:val="sr-Cyrl-RS" w:eastAsia="sr-Latn-RS"/>
        </w:rPr>
        <w:t xml:space="preserve"> од 45 дана од дана пријема исправног рачуна на писарници</w:t>
      </w:r>
      <w:r w:rsidR="00AD0FA8" w:rsidRPr="002C3DE1">
        <w:rPr>
          <w:rFonts w:eastAsia="Calibri" w:cs="Arial"/>
          <w:sz w:val="24"/>
          <w:szCs w:val="24"/>
          <w:lang w:val="sr-Cyrl-RS" w:eastAsia="sr-Latn-RS"/>
        </w:rPr>
        <w:t xml:space="preserve"> Наручиоца</w:t>
      </w:r>
      <w:r w:rsidRPr="002C3DE1">
        <w:rPr>
          <w:rFonts w:eastAsia="Calibri" w:cs="Arial"/>
          <w:sz w:val="24"/>
          <w:szCs w:val="24"/>
          <w:lang w:val="sr-Cyrl-RS" w:eastAsia="sr-Latn-RS"/>
        </w:rPr>
        <w:t>.</w:t>
      </w:r>
      <w:r w:rsidRPr="002C3DE1">
        <w:rPr>
          <w:rFonts w:eastAsia="Calibri" w:cs="Arial"/>
          <w:lang w:val="sr-Cyrl-RS" w:eastAsia="sr-Latn-RS"/>
        </w:rPr>
        <w:t xml:space="preserve"> </w:t>
      </w:r>
    </w:p>
    <w:p w14:paraId="0A8EE797" w14:textId="77777777" w:rsidR="00467477" w:rsidRPr="002C3DE1" w:rsidRDefault="00467477" w:rsidP="006C6886">
      <w:pPr>
        <w:contextualSpacing/>
        <w:rPr>
          <w:rFonts w:eastAsia="Calibri" w:cs="Arial"/>
          <w:sz w:val="24"/>
          <w:szCs w:val="24"/>
          <w:lang w:val="sr-Cyrl-RS" w:eastAsia="sr-Latn-RS"/>
        </w:rPr>
      </w:pPr>
      <w:r w:rsidRPr="002C3DE1">
        <w:rPr>
          <w:rFonts w:eastAsia="Calibri" w:cs="Arial"/>
          <w:sz w:val="24"/>
          <w:szCs w:val="24"/>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98C8C6D" w14:textId="7F8FFFAA" w:rsidR="00A12AE6" w:rsidRPr="002C3DE1" w:rsidRDefault="00467477" w:rsidP="00467477">
      <w:pPr>
        <w:spacing w:before="0"/>
        <w:contextualSpacing/>
        <w:rPr>
          <w:rFonts w:eastAsia="Calibri" w:cs="Arial"/>
          <w:sz w:val="24"/>
          <w:szCs w:val="24"/>
          <w:lang w:val="sr-Cyrl-RS" w:eastAsia="sr-Latn-RS"/>
        </w:rPr>
      </w:pPr>
      <w:r w:rsidRPr="002C3DE1">
        <w:rPr>
          <w:rFonts w:eastAsia="Calibri" w:cs="Arial"/>
          <w:sz w:val="24"/>
          <w:szCs w:val="24"/>
          <w:lang w:val="sr-Cyrl-RS" w:eastAsia="sr-Latn-RS"/>
        </w:rPr>
        <w:t xml:space="preserve">У испостављеном рачуну и отпремници </w:t>
      </w:r>
      <w:r w:rsidR="00AD0FA8" w:rsidRPr="002C3DE1">
        <w:rPr>
          <w:rFonts w:eastAsia="Calibri" w:cs="Arial"/>
          <w:sz w:val="24"/>
          <w:szCs w:val="24"/>
          <w:lang w:val="sr-Cyrl-RS" w:eastAsia="sr-Latn-RS"/>
        </w:rPr>
        <w:t>Понуђач</w:t>
      </w:r>
      <w:r w:rsidRPr="002C3DE1">
        <w:rPr>
          <w:rFonts w:eastAsia="Calibri" w:cs="Arial"/>
          <w:sz w:val="24"/>
          <w:szCs w:val="24"/>
          <w:lang w:val="sr-Cyrl-RS" w:eastAsia="sr-Latn-RS"/>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AD0FA8" w:rsidRPr="002C3DE1">
        <w:rPr>
          <w:rFonts w:eastAsia="Calibri" w:cs="Arial"/>
          <w:sz w:val="24"/>
          <w:szCs w:val="24"/>
          <w:lang w:val="sr-Cyrl-RS" w:eastAsia="sr-Latn-RS"/>
        </w:rPr>
        <w:t>Понуђач</w:t>
      </w:r>
      <w:r w:rsidRPr="002C3DE1">
        <w:rPr>
          <w:rFonts w:eastAsia="Calibri" w:cs="Arial"/>
          <w:sz w:val="24"/>
          <w:szCs w:val="24"/>
          <w:lang w:val="sr-Cyrl-RS" w:eastAsia="sr-Latn-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216A89" w14:textId="52502BF2" w:rsidR="003E13B0" w:rsidRDefault="00467477" w:rsidP="00467477">
      <w:pPr>
        <w:spacing w:before="0"/>
        <w:rPr>
          <w:rFonts w:eastAsia="Calibri" w:cs="Arial"/>
          <w:sz w:val="24"/>
          <w:szCs w:val="24"/>
          <w:lang w:val="sr-Cyrl-RS" w:eastAsia="sr-Latn-RS"/>
        </w:rPr>
      </w:pPr>
      <w:r w:rsidRPr="002C3DE1">
        <w:rPr>
          <w:rFonts w:eastAsia="Calibri" w:cs="Arial"/>
          <w:b/>
          <w:sz w:val="24"/>
          <w:szCs w:val="24"/>
          <w:u w:val="single"/>
          <w:lang w:val="sr-Cyrl-RS" w:eastAsia="sr-Latn-RS"/>
        </w:rPr>
        <w:t>Рачун мора гласити на:</w:t>
      </w:r>
      <w:r w:rsidRPr="002C3DE1">
        <w:rPr>
          <w:rFonts w:eastAsia="Calibri" w:cs="Arial"/>
          <w:sz w:val="24"/>
          <w:szCs w:val="24"/>
          <w:lang w:val="sr-Cyrl-RS" w:eastAsia="sr-Latn-RS"/>
        </w:rPr>
        <w:t xml:space="preserve"> Јавно предузеће „Електропривреда Србије“ Београд, </w:t>
      </w:r>
      <w:r w:rsidR="00290276" w:rsidRPr="002C3DE1">
        <w:rPr>
          <w:rFonts w:eastAsia="Calibri" w:cs="Arial"/>
          <w:sz w:val="24"/>
          <w:szCs w:val="24"/>
          <w:lang w:val="sr-Cyrl-RS" w:eastAsia="sr-Latn-RS"/>
        </w:rPr>
        <w:t>Балканска 13</w:t>
      </w:r>
      <w:r w:rsidRPr="002C3DE1">
        <w:rPr>
          <w:rFonts w:eastAsia="Calibri" w:cs="Arial"/>
          <w:sz w:val="24"/>
          <w:szCs w:val="24"/>
          <w:lang w:val="sr-Cyrl-RS" w:eastAsia="sr-Latn-RS"/>
        </w:rPr>
        <w:t xml:space="preserve">, Огранак РБ Колубара, Дише Ђурђевић бб,11560 Вреоци, ПИБ </w:t>
      </w:r>
      <w:r w:rsidRPr="002C3DE1">
        <w:rPr>
          <w:rFonts w:eastAsia="Calibri" w:cs="Arial"/>
          <w:sz w:val="24"/>
          <w:szCs w:val="24"/>
          <w:lang w:val="sr-Cyrl-BA" w:eastAsia="sr-Latn-RS"/>
        </w:rPr>
        <w:t>(103920327)</w:t>
      </w:r>
      <w:r w:rsidRPr="002C3DE1">
        <w:rPr>
          <w:rFonts w:eastAsia="Calibri" w:cs="Arial"/>
          <w:sz w:val="24"/>
          <w:szCs w:val="24"/>
          <w:lang w:val="sr-Cyrl-RS" w:eastAsia="sr-Latn-RS"/>
        </w:rPr>
        <w:t>, МБ (20053658) и бити достављен на адресу</w:t>
      </w:r>
      <w:r w:rsidR="00AD0FA8" w:rsidRPr="002C3DE1">
        <w:rPr>
          <w:rFonts w:eastAsia="Calibri" w:cs="Arial"/>
          <w:sz w:val="24"/>
          <w:szCs w:val="24"/>
          <w:lang w:val="sr-Cyrl-RS" w:eastAsia="sr-Latn-RS"/>
        </w:rPr>
        <w:t xml:space="preserve"> Наручиоца</w:t>
      </w:r>
      <w:r w:rsidRPr="002C3DE1">
        <w:rPr>
          <w:rFonts w:eastAsia="Calibri" w:cs="Arial"/>
          <w:sz w:val="24"/>
          <w:szCs w:val="24"/>
          <w:lang w:val="sr-Cyrl-RS" w:eastAsia="sr-Latn-RS"/>
        </w:rPr>
        <w:t>: ЈП ЕПС Београд - Огранак РБ Колубара, Дише Ђурђевић бб,</w:t>
      </w:r>
      <w:r w:rsidR="00893502" w:rsidRPr="002C3DE1">
        <w:rPr>
          <w:rFonts w:eastAsia="Calibri" w:cs="Arial"/>
          <w:sz w:val="24"/>
          <w:szCs w:val="24"/>
          <w:lang w:val="sr-Cyrl-RS" w:eastAsia="sr-Latn-RS"/>
        </w:rPr>
        <w:t xml:space="preserve"> </w:t>
      </w:r>
      <w:r w:rsidRPr="002C3DE1">
        <w:rPr>
          <w:rFonts w:eastAsia="Calibri" w:cs="Arial"/>
          <w:sz w:val="24"/>
          <w:szCs w:val="24"/>
          <w:lang w:val="sr-Cyrl-RS" w:eastAsia="sr-Latn-RS"/>
        </w:rPr>
        <w:t>11560 Вреоци</w:t>
      </w:r>
    </w:p>
    <w:p w14:paraId="5F00C722" w14:textId="77777777" w:rsidR="006D0551" w:rsidRDefault="006D0551" w:rsidP="003E13B0">
      <w:pPr>
        <w:spacing w:before="0"/>
        <w:rPr>
          <w:rFonts w:eastAsia="Calibri" w:cs="Arial"/>
          <w:sz w:val="24"/>
          <w:szCs w:val="24"/>
          <w:lang w:val="sr-Cyrl-RS" w:eastAsia="sr-Latn-RS"/>
        </w:rPr>
      </w:pPr>
    </w:p>
    <w:p w14:paraId="64BE96C8" w14:textId="77777777" w:rsidR="00290276" w:rsidRPr="00290276" w:rsidRDefault="00290276" w:rsidP="00290276">
      <w:pPr>
        <w:keepNext/>
        <w:tabs>
          <w:tab w:val="left" w:pos="567"/>
        </w:tabs>
        <w:spacing w:before="0"/>
        <w:outlineLvl w:val="1"/>
        <w:rPr>
          <w:rFonts w:cs="Arial"/>
          <w:b/>
          <w:sz w:val="24"/>
          <w:szCs w:val="24"/>
          <w:lang w:val="ru-RU"/>
        </w:rPr>
      </w:pPr>
      <w:bookmarkStart w:id="232" w:name="_Toc441651589"/>
      <w:bookmarkStart w:id="233" w:name="_Toc442559900"/>
      <w:r w:rsidRPr="00290276">
        <w:rPr>
          <w:rFonts w:cs="Arial"/>
          <w:b/>
          <w:sz w:val="24"/>
          <w:szCs w:val="24"/>
          <w:lang w:val="sr-Cyrl-RS"/>
        </w:rPr>
        <w:t xml:space="preserve">6.13 </w:t>
      </w:r>
      <w:r w:rsidRPr="00290276">
        <w:rPr>
          <w:rFonts w:cs="Arial"/>
          <w:b/>
          <w:sz w:val="24"/>
          <w:szCs w:val="24"/>
        </w:rPr>
        <w:t>Рок важења понуде</w:t>
      </w:r>
      <w:bookmarkEnd w:id="232"/>
      <w:bookmarkEnd w:id="233"/>
    </w:p>
    <w:p w14:paraId="7EAB63F9" w14:textId="77777777" w:rsidR="00290276" w:rsidRPr="00290276" w:rsidRDefault="00290276" w:rsidP="00290276">
      <w:pPr>
        <w:spacing w:before="0"/>
        <w:rPr>
          <w:rFonts w:cs="Arial"/>
          <w:sz w:val="24"/>
          <w:szCs w:val="24"/>
          <w:lang w:val="ru-RU"/>
        </w:rPr>
      </w:pPr>
      <w:r w:rsidRPr="00290276">
        <w:rPr>
          <w:rFonts w:cs="Arial"/>
          <w:sz w:val="24"/>
          <w:szCs w:val="24"/>
          <w:lang w:val="ru-RU"/>
        </w:rPr>
        <w:t xml:space="preserve">Понуда мора да важи најмање </w:t>
      </w:r>
      <w:r w:rsidRPr="00290276">
        <w:rPr>
          <w:rFonts w:cs="Arial"/>
          <w:sz w:val="24"/>
          <w:szCs w:val="24"/>
        </w:rPr>
        <w:t>90</w:t>
      </w:r>
      <w:r w:rsidRPr="00290276">
        <w:rPr>
          <w:rFonts w:cs="Arial"/>
          <w:sz w:val="24"/>
          <w:szCs w:val="24"/>
          <w:lang w:val="ru-RU"/>
        </w:rPr>
        <w:t xml:space="preserve"> (словима:</w:t>
      </w:r>
      <w:r w:rsidRPr="00290276">
        <w:rPr>
          <w:rFonts w:cs="Arial"/>
          <w:sz w:val="24"/>
          <w:szCs w:val="24"/>
        </w:rPr>
        <w:t xml:space="preserve"> деведесет</w:t>
      </w:r>
      <w:r w:rsidRPr="00290276">
        <w:rPr>
          <w:rFonts w:cs="Arial"/>
          <w:sz w:val="24"/>
          <w:szCs w:val="24"/>
          <w:lang w:val="ru-RU"/>
        </w:rPr>
        <w:t xml:space="preserve">) дана од дана отварања понуда. </w:t>
      </w:r>
    </w:p>
    <w:p w14:paraId="10274830" w14:textId="77777777" w:rsidR="00290276" w:rsidRPr="00290276" w:rsidRDefault="00290276" w:rsidP="00290276">
      <w:pPr>
        <w:spacing w:before="0"/>
        <w:rPr>
          <w:rFonts w:cs="Arial"/>
          <w:sz w:val="24"/>
          <w:szCs w:val="24"/>
        </w:rPr>
      </w:pPr>
      <w:r w:rsidRPr="00290276">
        <w:rPr>
          <w:rFonts w:cs="Arial"/>
          <w:sz w:val="24"/>
          <w:szCs w:val="24"/>
        </w:rPr>
        <w:t xml:space="preserve">У случају да понуђач наведе краћи рок важења понуде, понуда ће бити одбијена, као неприхватљива. </w:t>
      </w:r>
    </w:p>
    <w:p w14:paraId="4E090F4F" w14:textId="77777777" w:rsidR="00290276" w:rsidRPr="00290276" w:rsidRDefault="00290276" w:rsidP="00290276">
      <w:pPr>
        <w:spacing w:before="0"/>
        <w:rPr>
          <w:rFonts w:cs="Arial"/>
          <w:sz w:val="24"/>
          <w:szCs w:val="24"/>
        </w:rPr>
      </w:pPr>
    </w:p>
    <w:p w14:paraId="4C9D3A8A" w14:textId="77777777" w:rsidR="00290276" w:rsidRPr="00290276" w:rsidRDefault="00290276" w:rsidP="00290276">
      <w:pPr>
        <w:keepNext/>
        <w:tabs>
          <w:tab w:val="left" w:pos="567"/>
        </w:tabs>
        <w:spacing w:before="0"/>
        <w:outlineLvl w:val="1"/>
        <w:rPr>
          <w:rFonts w:cs="Arial"/>
          <w:b/>
          <w:sz w:val="24"/>
          <w:szCs w:val="24"/>
        </w:rPr>
      </w:pPr>
      <w:bookmarkStart w:id="234" w:name="_Toc441651593"/>
      <w:bookmarkStart w:id="235" w:name="_Toc442559904"/>
      <w:r w:rsidRPr="00290276">
        <w:rPr>
          <w:rFonts w:cs="Arial"/>
          <w:b/>
          <w:sz w:val="24"/>
          <w:szCs w:val="24"/>
          <w:lang w:val="sr-Cyrl-RS"/>
        </w:rPr>
        <w:t xml:space="preserve">6.14 </w:t>
      </w:r>
      <w:r w:rsidRPr="00290276">
        <w:rPr>
          <w:rFonts w:cs="Arial"/>
          <w:b/>
          <w:sz w:val="24"/>
          <w:szCs w:val="24"/>
        </w:rPr>
        <w:t>Средства финансијског обезбеђења</w:t>
      </w:r>
      <w:bookmarkEnd w:id="234"/>
      <w:bookmarkEnd w:id="235"/>
    </w:p>
    <w:p w14:paraId="46DBAF1A" w14:textId="27FAFC20" w:rsidR="00290276" w:rsidRPr="00290276" w:rsidRDefault="00290276" w:rsidP="00290276">
      <w:pPr>
        <w:tabs>
          <w:tab w:val="left" w:pos="567"/>
        </w:tabs>
        <w:spacing w:before="0"/>
        <w:rPr>
          <w:rFonts w:cs="Arial"/>
          <w:sz w:val="24"/>
          <w:szCs w:val="24"/>
        </w:rPr>
      </w:pPr>
      <w:r w:rsidRPr="00290276">
        <w:rPr>
          <w:rFonts w:cs="Arial"/>
          <w:bCs/>
          <w:sz w:val="24"/>
          <w:szCs w:val="24"/>
        </w:rPr>
        <w:t xml:space="preserve">Наручилац </w:t>
      </w:r>
      <w:r w:rsidR="00214821">
        <w:rPr>
          <w:rFonts w:cs="Arial"/>
          <w:bCs/>
          <w:sz w:val="24"/>
          <w:szCs w:val="24"/>
        </w:rPr>
        <w:t>користи право да захтева средст</w:t>
      </w:r>
      <w:r w:rsidRPr="00290276">
        <w:rPr>
          <w:rFonts w:cs="Arial"/>
          <w:bCs/>
          <w:sz w:val="24"/>
          <w:szCs w:val="24"/>
        </w:rPr>
        <w:t>ва финансијског обезбеђења (у даљем текс</w:t>
      </w:r>
      <w:r w:rsidR="00214821">
        <w:rPr>
          <w:rFonts w:cs="Arial"/>
          <w:bCs/>
          <w:sz w:val="24"/>
          <w:szCs w:val="24"/>
          <w:lang w:val="sr-Cyrl-RS"/>
        </w:rPr>
        <w:t>т</w:t>
      </w:r>
      <w:r w:rsidRPr="00290276">
        <w:rPr>
          <w:rFonts w:cs="Arial"/>
          <w:bCs/>
          <w:sz w:val="24"/>
          <w:szCs w:val="24"/>
        </w:rPr>
        <w:t xml:space="preserve">у СФО) </w:t>
      </w:r>
      <w:r w:rsidRPr="00290276">
        <w:rPr>
          <w:rFonts w:cs="Arial"/>
          <w:sz w:val="24"/>
          <w:szCs w:val="24"/>
        </w:rPr>
        <w:t xml:space="preserve">којим понуђачи обезбеђују испуњење својих обавеза у  отвореном поступку (достављају се уз понуду), као и испуњење својих уговорних обавеза (достављају се </w:t>
      </w:r>
      <w:r w:rsidRPr="00290276">
        <w:rPr>
          <w:rFonts w:cs="Arial"/>
          <w:sz w:val="24"/>
          <w:szCs w:val="24"/>
          <w:lang w:val="sr-Cyrl-RS"/>
        </w:rPr>
        <w:t>уз потписане примерке уговора</w:t>
      </w:r>
      <w:r w:rsidRPr="00290276">
        <w:rPr>
          <w:rFonts w:cs="Arial"/>
          <w:sz w:val="24"/>
          <w:szCs w:val="24"/>
        </w:rPr>
        <w:t>).</w:t>
      </w:r>
    </w:p>
    <w:p w14:paraId="74D952A8" w14:textId="77777777" w:rsidR="00290276" w:rsidRPr="00290276" w:rsidRDefault="00290276" w:rsidP="00290276">
      <w:pPr>
        <w:spacing w:before="0"/>
        <w:rPr>
          <w:rFonts w:eastAsia="TimesNewRomanPSMT" w:cs="Arial"/>
          <w:bCs/>
          <w:iCs/>
          <w:sz w:val="24"/>
          <w:szCs w:val="24"/>
        </w:rPr>
      </w:pPr>
      <w:r w:rsidRPr="00290276">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44EB8B" w14:textId="77777777" w:rsidR="00290276" w:rsidRPr="00290276" w:rsidRDefault="00290276" w:rsidP="00290276">
      <w:pPr>
        <w:spacing w:before="0"/>
        <w:rPr>
          <w:rFonts w:eastAsia="TimesNewRomanPSMT" w:cs="Arial"/>
          <w:bCs/>
          <w:iCs/>
          <w:sz w:val="24"/>
          <w:szCs w:val="24"/>
        </w:rPr>
      </w:pPr>
      <w:r w:rsidRPr="00290276">
        <w:rPr>
          <w:rFonts w:eastAsia="TimesNewRomanPSMT" w:cs="Arial"/>
          <w:bCs/>
          <w:iCs/>
          <w:sz w:val="24"/>
          <w:szCs w:val="24"/>
        </w:rPr>
        <w:t>Члан групе понуђача може бити налогодавац средства финансијског обезбеђења.</w:t>
      </w:r>
    </w:p>
    <w:p w14:paraId="7F0D1EB7" w14:textId="77777777" w:rsidR="00290276" w:rsidRPr="00290276" w:rsidRDefault="00290276" w:rsidP="00290276">
      <w:pPr>
        <w:spacing w:before="0"/>
        <w:rPr>
          <w:rFonts w:eastAsia="TimesNewRomanPSMT" w:cs="Arial"/>
          <w:bCs/>
          <w:iCs/>
          <w:sz w:val="24"/>
          <w:szCs w:val="24"/>
        </w:rPr>
      </w:pPr>
      <w:r w:rsidRPr="00290276">
        <w:rPr>
          <w:rFonts w:eastAsia="TimesNewRomanPSMT" w:cs="Arial"/>
          <w:bCs/>
          <w:iCs/>
          <w:sz w:val="24"/>
          <w:szCs w:val="24"/>
        </w:rPr>
        <w:t>Средства финансијског обезбеђења морају да буду исказана</w:t>
      </w:r>
      <w:r w:rsidRPr="00290276">
        <w:rPr>
          <w:rFonts w:eastAsia="TimesNewRomanPSMT" w:cs="Arial"/>
          <w:bCs/>
          <w:iCs/>
          <w:sz w:val="24"/>
          <w:szCs w:val="24"/>
          <w:lang w:val="sr-Cyrl-RS"/>
        </w:rPr>
        <w:t xml:space="preserve"> </w:t>
      </w:r>
      <w:r w:rsidRPr="00290276">
        <w:rPr>
          <w:rFonts w:eastAsia="TimesNewRomanPSMT" w:cs="Arial"/>
          <w:bCs/>
          <w:iCs/>
          <w:sz w:val="24"/>
          <w:szCs w:val="24"/>
        </w:rPr>
        <w:t>у валути у којој је и понуда.</w:t>
      </w:r>
    </w:p>
    <w:p w14:paraId="35604FE9" w14:textId="77777777" w:rsidR="00290276" w:rsidRPr="00290276" w:rsidRDefault="00290276" w:rsidP="00290276">
      <w:pPr>
        <w:spacing w:before="0"/>
        <w:rPr>
          <w:rFonts w:eastAsia="TimesNewRomanPSMT" w:cs="Arial"/>
          <w:bCs/>
          <w:iCs/>
          <w:color w:val="00B0F0"/>
          <w:sz w:val="24"/>
          <w:szCs w:val="24"/>
        </w:rPr>
      </w:pPr>
      <w:r w:rsidRPr="00290276">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90276">
        <w:rPr>
          <w:rFonts w:eastAsia="TimesNewRomanPSMT" w:cs="Arial"/>
          <w:bCs/>
          <w:iCs/>
          <w:color w:val="00B0F0"/>
          <w:sz w:val="24"/>
          <w:szCs w:val="24"/>
        </w:rPr>
        <w:t xml:space="preserve">. </w:t>
      </w:r>
    </w:p>
    <w:p w14:paraId="4AE67A2E" w14:textId="77777777" w:rsidR="00290276" w:rsidRPr="00290276" w:rsidRDefault="00290276" w:rsidP="00290276">
      <w:pPr>
        <w:spacing w:before="0"/>
        <w:rPr>
          <w:rFonts w:cs="Arial"/>
          <w:sz w:val="24"/>
          <w:szCs w:val="24"/>
          <w:lang w:val="ru-RU"/>
        </w:rPr>
      </w:pPr>
      <w:r w:rsidRPr="00290276">
        <w:rPr>
          <w:rFonts w:cs="Arial"/>
          <w:sz w:val="24"/>
          <w:szCs w:val="24"/>
          <w:lang w:val="ru-RU"/>
        </w:rPr>
        <w:t>Понуђач је дужан да достави следећа средства финансијског обезбеђења:</w:t>
      </w:r>
    </w:p>
    <w:p w14:paraId="496AC1D9" w14:textId="77777777" w:rsidR="00521D73" w:rsidRDefault="00521D73" w:rsidP="00290276">
      <w:pPr>
        <w:spacing w:before="0"/>
        <w:contextualSpacing/>
        <w:rPr>
          <w:rFonts w:eastAsia="Calibri" w:cs="Arial"/>
          <w:b/>
          <w:sz w:val="24"/>
          <w:szCs w:val="24"/>
          <w:lang w:val="sr-Cyrl-RS"/>
        </w:rPr>
      </w:pPr>
    </w:p>
    <w:p w14:paraId="5F835EE3" w14:textId="77777777" w:rsidR="0031252E" w:rsidRPr="0031252E" w:rsidRDefault="0031252E" w:rsidP="0031252E">
      <w:pPr>
        <w:spacing w:before="0"/>
        <w:contextualSpacing/>
        <w:rPr>
          <w:rFonts w:eastAsia="Calibri" w:cs="Arial"/>
          <w:b/>
          <w:sz w:val="24"/>
          <w:szCs w:val="24"/>
          <w:lang w:val="sr-Cyrl-RS"/>
        </w:rPr>
      </w:pPr>
      <w:r w:rsidRPr="0031252E">
        <w:rPr>
          <w:rFonts w:eastAsia="Calibri" w:cs="Arial"/>
          <w:b/>
          <w:sz w:val="24"/>
          <w:szCs w:val="24"/>
          <w:lang w:val="sr-Cyrl-RS"/>
        </w:rPr>
        <w:t>6.15. Средство обезбеђења за озбиљност понуде</w:t>
      </w:r>
    </w:p>
    <w:p w14:paraId="4DDC2546" w14:textId="77777777" w:rsidR="0031252E" w:rsidRPr="0031252E" w:rsidRDefault="0031252E" w:rsidP="0031252E">
      <w:pPr>
        <w:spacing w:before="0"/>
        <w:contextualSpacing/>
        <w:rPr>
          <w:rFonts w:eastAsia="Calibri" w:cs="Arial"/>
          <w:b/>
          <w:sz w:val="24"/>
          <w:szCs w:val="24"/>
          <w:lang w:val="sr-Cyrl-RS"/>
        </w:rPr>
      </w:pPr>
      <w:r w:rsidRPr="0031252E">
        <w:rPr>
          <w:rFonts w:cs="Arial"/>
          <w:b/>
          <w:sz w:val="24"/>
          <w:szCs w:val="24"/>
          <w:lang w:val="sr-Cyrl-RS"/>
        </w:rPr>
        <w:t>Понуђач је обавезан да, уколико вредност понуде за партију за коју конкурише прелази износ од 500.000,00 дин. без ПДВ-а, за сваку партију посебно уз понуду Наручиоцу достави:</w:t>
      </w:r>
    </w:p>
    <w:p w14:paraId="118EBD1C" w14:textId="77777777" w:rsidR="0031252E" w:rsidRPr="0031252E" w:rsidRDefault="0031252E" w:rsidP="0031252E">
      <w:pPr>
        <w:spacing w:before="0" w:line="276" w:lineRule="auto"/>
        <w:contextualSpacing/>
        <w:jc w:val="left"/>
        <w:rPr>
          <w:rFonts w:eastAsia="Calibri" w:cs="Arial"/>
          <w:sz w:val="24"/>
          <w:szCs w:val="24"/>
          <w:lang w:val="sr-Cyrl-RS"/>
        </w:rPr>
      </w:pPr>
      <w:r w:rsidRPr="0031252E">
        <w:rPr>
          <w:rFonts w:eastAsia="Calibri" w:cs="Arial"/>
          <w:sz w:val="24"/>
          <w:szCs w:val="24"/>
          <w:lang w:val="sr-Cyrl-RS"/>
        </w:rPr>
        <w:t>1) бланко сопствену меницу за озбиљност понуде која је:</w:t>
      </w:r>
    </w:p>
    <w:p w14:paraId="2BF98402" w14:textId="2F47FA59" w:rsidR="0031252E" w:rsidRPr="0031252E" w:rsidRDefault="0031252E" w:rsidP="0031252E">
      <w:pPr>
        <w:suppressAutoHyphens/>
        <w:spacing w:before="0"/>
        <w:rPr>
          <w:sz w:val="24"/>
          <w:szCs w:val="24"/>
          <w:lang w:val="sr-Cyrl-CS" w:eastAsia="ar-SA"/>
        </w:rPr>
      </w:pPr>
      <w:r w:rsidRPr="0031252E">
        <w:rPr>
          <w:sz w:val="24"/>
          <w:szCs w:val="24"/>
          <w:lang w:val="sr-Cyrl-RS" w:eastAsia="ar-SA"/>
        </w:rPr>
        <w:t xml:space="preserve">- </w:t>
      </w:r>
      <w:r w:rsidRPr="0031252E">
        <w:rPr>
          <w:sz w:val="24"/>
          <w:szCs w:val="24"/>
          <w:lang w:val="sr-Cyrl-CS" w:eastAsia="ar-SA"/>
        </w:rPr>
        <w:t>потписана од стране законског заступника или лица по овлашћењу  законског заступника</w:t>
      </w:r>
      <w:r w:rsidRPr="0031252E">
        <w:rPr>
          <w:sz w:val="24"/>
          <w:szCs w:val="24"/>
          <w:lang w:val="sr-Cyrl-RS" w:eastAsia="ar-SA"/>
        </w:rPr>
        <w:t xml:space="preserve"> и оверена</w:t>
      </w:r>
      <w:r w:rsidRPr="0031252E">
        <w:rPr>
          <w:sz w:val="24"/>
          <w:szCs w:val="24"/>
          <w:lang w:val="sr-Cyrl-CS" w:eastAsia="ar-SA"/>
        </w:rPr>
        <w:t xml:space="preserve"> </w:t>
      </w:r>
      <w:r w:rsidRPr="0031252E">
        <w:rPr>
          <w:sz w:val="24"/>
          <w:szCs w:val="24"/>
          <w:lang w:val="sr-Cyrl-RS" w:eastAsia="ar-SA"/>
        </w:rPr>
        <w:t>службеним печатом (уколико послује са печатом</w:t>
      </w:r>
      <w:r w:rsidRPr="0031252E">
        <w:rPr>
          <w:sz w:val="24"/>
          <w:szCs w:val="24"/>
          <w:lang w:val="sr-Latn-RS" w:eastAsia="ar-SA"/>
        </w:rPr>
        <w:t>)</w:t>
      </w:r>
      <w:r w:rsidRPr="0031252E">
        <w:rPr>
          <w:sz w:val="24"/>
          <w:szCs w:val="24"/>
          <w:lang w:val="sr-Cyrl-CS" w:eastAsia="ar-SA"/>
        </w:rPr>
        <w:t>, на начин који прописује Закон о меници ("Сл. лист ФНРЈ" бр. 104/46, "Сл. лист СФРЈ" бр. 16/65, 54/70 и 57/89 и "Сл. лист СРЈ" бр. 46/96, Сл. лист СЦГ бр. 01/03 Уст. повеља)</w:t>
      </w:r>
    </w:p>
    <w:p w14:paraId="1E4A1A58" w14:textId="77777777" w:rsidR="0031252E" w:rsidRPr="0031252E" w:rsidRDefault="0031252E" w:rsidP="0031252E">
      <w:pPr>
        <w:spacing w:before="0"/>
        <w:contextualSpacing/>
        <w:rPr>
          <w:rFonts w:cs="Arial"/>
          <w:sz w:val="24"/>
          <w:szCs w:val="24"/>
          <w:lang w:val="sr-Latn-RS"/>
        </w:rPr>
      </w:pPr>
      <w:r w:rsidRPr="0031252E">
        <w:rPr>
          <w:sz w:val="24"/>
          <w:szCs w:val="24"/>
          <w:lang w:val="sr-Cyrl-RS"/>
        </w:rPr>
        <w:lastRenderedPageBreak/>
        <w:t xml:space="preserve">- </w:t>
      </w:r>
      <w:r w:rsidRPr="0031252E">
        <w:rPr>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Pr="0031252E">
        <w:rPr>
          <w:rFonts w:cs="Arial"/>
          <w:sz w:val="24"/>
          <w:szCs w:val="24"/>
          <w:lang w:val="sr-Latn-RS"/>
        </w:rPr>
        <w:t xml:space="preserve"> и износ из основа (тачка 4. став 2. Одлуке).</w:t>
      </w:r>
    </w:p>
    <w:p w14:paraId="1BE15EBD" w14:textId="77777777" w:rsidR="0031252E" w:rsidRPr="0031252E" w:rsidRDefault="0031252E" w:rsidP="0031252E">
      <w:pPr>
        <w:suppressAutoHyphens/>
        <w:spacing w:before="0"/>
        <w:rPr>
          <w:sz w:val="24"/>
          <w:szCs w:val="20"/>
          <w:lang w:val="sr-Cyrl-CS" w:eastAsia="ar-SA"/>
        </w:rPr>
      </w:pPr>
      <w:r w:rsidRPr="0031252E">
        <w:rPr>
          <w:sz w:val="24"/>
          <w:szCs w:val="20"/>
          <w:lang w:val="sr-Cyrl-RS" w:eastAsia="ar-SA"/>
        </w:rPr>
        <w:t xml:space="preserve">- </w:t>
      </w:r>
      <w:r w:rsidRPr="0031252E">
        <w:rPr>
          <w:sz w:val="24"/>
          <w:szCs w:val="20"/>
          <w:lang w:val="sr-Cyrl-CS" w:eastAsia="ar-SA"/>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31252E">
        <w:rPr>
          <w:sz w:val="24"/>
          <w:szCs w:val="20"/>
          <w:lang w:val="sr-Cyrl-RS" w:eastAsia="ar-SA"/>
        </w:rPr>
        <w:t>.</w:t>
      </w:r>
    </w:p>
    <w:p w14:paraId="2FFC380D" w14:textId="77777777" w:rsidR="0031252E" w:rsidRPr="0031252E" w:rsidRDefault="0031252E" w:rsidP="0031252E">
      <w:pPr>
        <w:suppressAutoHyphens/>
        <w:spacing w:before="0"/>
        <w:rPr>
          <w:sz w:val="24"/>
          <w:szCs w:val="20"/>
          <w:lang w:val="sr-Cyrl-CS" w:eastAsia="ar-SA"/>
        </w:rPr>
      </w:pPr>
      <w:r w:rsidRPr="0031252E">
        <w:rPr>
          <w:sz w:val="24"/>
          <w:szCs w:val="20"/>
          <w:lang w:val="sr-Cyrl-RS" w:eastAsia="ar-SA"/>
        </w:rPr>
        <w:t xml:space="preserve">- </w:t>
      </w:r>
      <w:r w:rsidRPr="0031252E">
        <w:rPr>
          <w:sz w:val="24"/>
          <w:szCs w:val="20"/>
          <w:lang w:val="sr-Cyrl-CS" w:eastAsia="ar-SA"/>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79FF17D2" w14:textId="77777777" w:rsidR="0031252E" w:rsidRPr="0031252E" w:rsidRDefault="0031252E" w:rsidP="0031252E">
      <w:pPr>
        <w:spacing w:before="0"/>
        <w:jc w:val="left"/>
        <w:rPr>
          <w:rFonts w:cs="Arial"/>
          <w:sz w:val="24"/>
          <w:szCs w:val="24"/>
          <w:lang w:val="sr-Cyrl-CS"/>
        </w:rPr>
      </w:pPr>
      <w:r w:rsidRPr="0031252E">
        <w:rPr>
          <w:rFonts w:cs="Arial"/>
          <w:sz w:val="24"/>
          <w:szCs w:val="24"/>
          <w:lang w:val="sr-Cyrl-RS"/>
        </w:rPr>
        <w:t xml:space="preserve">2) Оверену </w:t>
      </w:r>
      <w:r w:rsidRPr="0031252E">
        <w:rPr>
          <w:rFonts w:cs="Arial"/>
          <w:sz w:val="24"/>
          <w:szCs w:val="24"/>
          <w:lang w:val="sr-Cyrl-CS"/>
        </w:rPr>
        <w:t>фотокопију важећег Картона депонованих потписа овлашћених лица за располагање новчаним средствима понуђача код  пословне банке,</w:t>
      </w:r>
      <w:r w:rsidRPr="0031252E">
        <w:rPr>
          <w:rFonts w:cs="Arial"/>
          <w:sz w:val="24"/>
          <w:szCs w:val="24"/>
          <w:lang w:val="sr-Cyrl-RS"/>
        </w:rPr>
        <w:t xml:space="preserve"> </w:t>
      </w:r>
      <w:r w:rsidRPr="0031252E">
        <w:rPr>
          <w:rFonts w:cs="Arial"/>
          <w:sz w:val="24"/>
          <w:szCs w:val="24"/>
          <w:lang w:val="sr-Cyrl-CS"/>
        </w:rPr>
        <w:t>оверену од стране банке;</w:t>
      </w:r>
    </w:p>
    <w:p w14:paraId="4A41CFF8" w14:textId="77777777" w:rsidR="0031252E" w:rsidRPr="0031252E" w:rsidRDefault="0031252E" w:rsidP="0031252E">
      <w:pPr>
        <w:spacing w:before="0"/>
        <w:jc w:val="left"/>
        <w:rPr>
          <w:rFonts w:cs="Arial"/>
          <w:sz w:val="24"/>
          <w:szCs w:val="24"/>
          <w:lang w:val="sr-Cyrl-CS"/>
        </w:rPr>
      </w:pPr>
      <w:r w:rsidRPr="0031252E">
        <w:rPr>
          <w:rFonts w:cs="Arial"/>
          <w:sz w:val="24"/>
          <w:szCs w:val="24"/>
          <w:lang w:val="sr-Cyrl-RS"/>
        </w:rPr>
        <w:t xml:space="preserve">3) </w:t>
      </w:r>
      <w:r w:rsidRPr="0031252E">
        <w:rPr>
          <w:rFonts w:cs="Arial"/>
          <w:sz w:val="24"/>
          <w:szCs w:val="24"/>
          <w:lang w:val="sr-Cyrl-CS"/>
        </w:rPr>
        <w:t>фотокопију ОП обрасца</w:t>
      </w:r>
      <w:r w:rsidRPr="0031252E">
        <w:rPr>
          <w:rFonts w:cs="Arial"/>
          <w:sz w:val="24"/>
          <w:szCs w:val="24"/>
          <w:lang w:val="sr-Cyrl-RS"/>
        </w:rPr>
        <w:t>;</w:t>
      </w:r>
    </w:p>
    <w:p w14:paraId="59D44086" w14:textId="77777777" w:rsidR="0031252E" w:rsidRPr="0031252E" w:rsidRDefault="0031252E" w:rsidP="0031252E">
      <w:pPr>
        <w:spacing w:before="0" w:line="276" w:lineRule="auto"/>
        <w:contextualSpacing/>
        <w:jc w:val="left"/>
        <w:rPr>
          <w:rFonts w:eastAsia="Calibri" w:cs="Arial"/>
          <w:sz w:val="24"/>
          <w:szCs w:val="24"/>
          <w:lang w:val="sr-Cyrl-RS"/>
        </w:rPr>
      </w:pPr>
      <w:r w:rsidRPr="0031252E">
        <w:rPr>
          <w:rFonts w:eastAsia="Calibri" w:cs="Arial"/>
          <w:sz w:val="24"/>
          <w:szCs w:val="24"/>
          <w:lang w:val="sr-Cyrl-RS"/>
        </w:rPr>
        <w:t xml:space="preserve">4) </w:t>
      </w:r>
      <w:r w:rsidRPr="0031252E">
        <w:rPr>
          <w:rFonts w:eastAsia="Calibri"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EBC2FF1" w14:textId="77777777" w:rsidR="0031252E" w:rsidRPr="0031252E" w:rsidRDefault="0031252E" w:rsidP="0031252E">
      <w:pPr>
        <w:contextualSpacing/>
        <w:rPr>
          <w:rFonts w:cs="Arial"/>
          <w:sz w:val="24"/>
          <w:szCs w:val="24"/>
          <w:lang w:val="sr-Cyrl-RS"/>
        </w:rPr>
      </w:pPr>
      <w:r w:rsidRPr="0031252E">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4881388" w14:textId="77777777" w:rsidR="0031252E" w:rsidRPr="0031252E" w:rsidRDefault="0031252E" w:rsidP="0031252E">
      <w:pPr>
        <w:contextualSpacing/>
        <w:rPr>
          <w:rFonts w:cs="Arial"/>
          <w:sz w:val="24"/>
          <w:szCs w:val="24"/>
          <w:lang w:val="sr-Cyrl-RS"/>
        </w:rPr>
      </w:pPr>
      <w:r w:rsidRPr="0031252E">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362203A" w14:textId="77777777" w:rsidR="0031252E" w:rsidRPr="0031252E" w:rsidRDefault="0031252E" w:rsidP="0031252E">
      <w:pPr>
        <w:contextualSpacing/>
        <w:rPr>
          <w:rFonts w:cs="Arial"/>
          <w:sz w:val="24"/>
          <w:szCs w:val="24"/>
          <w:lang w:val="sr-Cyrl-RS"/>
        </w:rPr>
      </w:pPr>
      <w:r w:rsidRPr="0031252E">
        <w:rPr>
          <w:rFonts w:cs="Arial"/>
          <w:sz w:val="24"/>
          <w:szCs w:val="24"/>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67B000C" w14:textId="77777777" w:rsidR="0031252E" w:rsidRPr="0031252E" w:rsidRDefault="0031252E" w:rsidP="0031252E">
      <w:pPr>
        <w:tabs>
          <w:tab w:val="left" w:pos="1786"/>
        </w:tabs>
        <w:spacing w:before="0"/>
        <w:ind w:right="-6"/>
        <w:jc w:val="left"/>
        <w:rPr>
          <w:rFonts w:cs="Arial"/>
          <w:sz w:val="24"/>
          <w:szCs w:val="24"/>
          <w:lang w:val="sr-Cyrl-RS"/>
        </w:rPr>
      </w:pPr>
      <w:r w:rsidRPr="0031252E">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7BDC84B" w14:textId="77777777" w:rsidR="0031252E" w:rsidRPr="0031252E" w:rsidRDefault="0031252E" w:rsidP="0031252E">
      <w:pPr>
        <w:spacing w:before="0"/>
        <w:contextualSpacing/>
        <w:rPr>
          <w:rFonts w:eastAsia="Calibri" w:cs="Arial"/>
          <w:b/>
          <w:sz w:val="24"/>
          <w:szCs w:val="24"/>
          <w:u w:val="single"/>
          <w:lang w:val="sr-Cyrl-RS"/>
        </w:rPr>
      </w:pPr>
    </w:p>
    <w:p w14:paraId="66B9A95B" w14:textId="77777777" w:rsidR="0031252E" w:rsidRPr="0031252E" w:rsidRDefault="0031252E" w:rsidP="0031252E">
      <w:pPr>
        <w:spacing w:before="0"/>
        <w:rPr>
          <w:rFonts w:cs="Arial"/>
          <w:b/>
          <w:sz w:val="24"/>
          <w:szCs w:val="24"/>
          <w:lang w:val="sr-Cyrl-RS"/>
        </w:rPr>
      </w:pPr>
      <w:r w:rsidRPr="0031252E">
        <w:rPr>
          <w:rFonts w:cs="Arial"/>
          <w:b/>
          <w:sz w:val="24"/>
          <w:szCs w:val="24"/>
          <w:lang w:val="sr-Cyrl-RS"/>
        </w:rPr>
        <w:t>6.1</w:t>
      </w:r>
      <w:r w:rsidRPr="0031252E">
        <w:rPr>
          <w:rFonts w:cs="Arial"/>
          <w:b/>
          <w:sz w:val="24"/>
          <w:szCs w:val="24"/>
          <w:lang w:val="sr-Latn-RS"/>
        </w:rPr>
        <w:t>6</w:t>
      </w:r>
      <w:r w:rsidRPr="0031252E">
        <w:rPr>
          <w:rFonts w:cs="Arial"/>
          <w:b/>
          <w:sz w:val="24"/>
          <w:szCs w:val="24"/>
          <w:lang w:val="sr-Cyrl-RS"/>
        </w:rPr>
        <w:t>. Средство обезбеђења за добро извршење посла</w:t>
      </w:r>
    </w:p>
    <w:p w14:paraId="7BA2E62A" w14:textId="77777777" w:rsidR="0031252E" w:rsidRPr="0031252E" w:rsidRDefault="0031252E" w:rsidP="0031252E">
      <w:pPr>
        <w:spacing w:before="0"/>
        <w:contextualSpacing/>
        <w:rPr>
          <w:rFonts w:cs="Arial"/>
          <w:sz w:val="24"/>
          <w:szCs w:val="24"/>
        </w:rPr>
      </w:pPr>
      <w:r w:rsidRPr="0031252E">
        <w:rPr>
          <w:rFonts w:cs="Arial"/>
          <w:sz w:val="24"/>
          <w:szCs w:val="24"/>
        </w:rPr>
        <w:t>Изабрани понуђач је обавезан да</w:t>
      </w:r>
      <w:r w:rsidRPr="0031252E">
        <w:rPr>
          <w:rFonts w:cs="Arial"/>
          <w:b/>
          <w:sz w:val="24"/>
          <w:szCs w:val="24"/>
        </w:rPr>
        <w:t xml:space="preserve"> уколико </w:t>
      </w:r>
      <w:r w:rsidRPr="0031252E">
        <w:rPr>
          <w:rFonts w:cs="Arial"/>
          <w:b/>
          <w:sz w:val="24"/>
          <w:szCs w:val="24"/>
          <w:lang w:val="sr-Cyrl-RS"/>
        </w:rPr>
        <w:t>вредност уговора за сваку партију за коју се закључује,</w:t>
      </w:r>
      <w:r w:rsidRPr="0031252E">
        <w:rPr>
          <w:rFonts w:cs="Arial"/>
          <w:b/>
          <w:sz w:val="24"/>
          <w:szCs w:val="24"/>
        </w:rPr>
        <w:t xml:space="preserve"> прелази износ од 500.000,00 дин. без ПДВ-а,</w:t>
      </w:r>
      <w:r w:rsidRPr="0031252E">
        <w:rPr>
          <w:rFonts w:cs="Arial"/>
          <w:sz w:val="24"/>
          <w:szCs w:val="24"/>
        </w:rPr>
        <w:t xml:space="preserve"> у року од три дана од дана пријемa обострано потписаног Уговора, </w:t>
      </w:r>
      <w:r w:rsidRPr="0031252E">
        <w:rPr>
          <w:rFonts w:cs="Arial"/>
          <w:sz w:val="24"/>
          <w:szCs w:val="24"/>
          <w:lang w:val="sr-Cyrl-RS"/>
        </w:rPr>
        <w:t>Наручиоцу</w:t>
      </w:r>
      <w:r w:rsidRPr="0031252E">
        <w:rPr>
          <w:rFonts w:cs="Arial"/>
          <w:sz w:val="24"/>
          <w:szCs w:val="24"/>
        </w:rPr>
        <w:t xml:space="preserve">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p>
    <w:p w14:paraId="3364DEDB" w14:textId="77777777" w:rsidR="0031252E" w:rsidRPr="0031252E" w:rsidRDefault="0031252E" w:rsidP="0031252E">
      <w:pPr>
        <w:numPr>
          <w:ilvl w:val="0"/>
          <w:numId w:val="20"/>
        </w:numPr>
        <w:spacing w:before="0" w:after="200" w:line="276" w:lineRule="auto"/>
        <w:contextualSpacing/>
        <w:jc w:val="left"/>
        <w:rPr>
          <w:rFonts w:eastAsia="Calibri" w:cs="Arial"/>
          <w:sz w:val="24"/>
          <w:szCs w:val="24"/>
          <w:lang w:val="sr-Cyrl-RS"/>
        </w:rPr>
      </w:pPr>
      <w:r w:rsidRPr="0031252E">
        <w:rPr>
          <w:rFonts w:eastAsia="Calibri" w:cs="Arial"/>
          <w:sz w:val="24"/>
          <w:szCs w:val="24"/>
        </w:rPr>
        <w:t>бланко сопствену меницу за добро извршење посла која је</w:t>
      </w:r>
      <w:r w:rsidRPr="0031252E">
        <w:rPr>
          <w:rFonts w:eastAsia="Calibri" w:cs="Arial"/>
          <w:sz w:val="24"/>
          <w:szCs w:val="24"/>
          <w:lang w:val="sr-Cyrl-RS"/>
        </w:rPr>
        <w:t>:</w:t>
      </w:r>
      <w:r w:rsidRPr="0031252E">
        <w:rPr>
          <w:rFonts w:eastAsia="Calibri" w:cs="Arial"/>
          <w:sz w:val="24"/>
          <w:szCs w:val="24"/>
        </w:rPr>
        <w:t xml:space="preserve"> </w:t>
      </w:r>
    </w:p>
    <w:p w14:paraId="3FC64C4E" w14:textId="775C03E4" w:rsidR="0031252E" w:rsidRPr="0031252E" w:rsidRDefault="0031252E" w:rsidP="0031252E">
      <w:pPr>
        <w:spacing w:before="0" w:after="200" w:line="276" w:lineRule="auto"/>
        <w:contextualSpacing/>
        <w:jc w:val="left"/>
        <w:rPr>
          <w:rFonts w:eastAsia="Calibri" w:cs="Arial"/>
          <w:sz w:val="24"/>
          <w:szCs w:val="24"/>
          <w:lang w:val="sr-Latn-RS"/>
        </w:rPr>
      </w:pPr>
      <w:r w:rsidRPr="0031252E">
        <w:rPr>
          <w:rFonts w:eastAsia="Calibri" w:cs="Arial"/>
          <w:sz w:val="24"/>
          <w:szCs w:val="24"/>
          <w:lang w:val="sr-Latn-RS"/>
        </w:rPr>
        <w:t xml:space="preserve">- </w:t>
      </w:r>
      <w:r w:rsidRPr="0031252E">
        <w:rPr>
          <w:rFonts w:eastAsia="Calibri" w:cs="Arial"/>
          <w:sz w:val="24"/>
          <w:szCs w:val="24"/>
        </w:rPr>
        <w:t>потписана од стране законског заступника</w:t>
      </w:r>
      <w:r w:rsidRPr="0031252E">
        <w:rPr>
          <w:rFonts w:eastAsia="Calibri" w:cs="Arial"/>
          <w:sz w:val="24"/>
          <w:szCs w:val="24"/>
          <w:lang w:val="sr-Cyrl-RS"/>
        </w:rPr>
        <w:t xml:space="preserve"> или лица по овлашћењу  законског заступника</w:t>
      </w:r>
      <w:r w:rsidRPr="0031252E">
        <w:rPr>
          <w:rFonts w:eastAsia="Calibri" w:cs="Arial"/>
          <w:sz w:val="24"/>
          <w:szCs w:val="24"/>
        </w:rPr>
        <w:t xml:space="preserve"> и оверена службеним печатом</w:t>
      </w:r>
      <w:r w:rsidRPr="0031252E">
        <w:rPr>
          <w:rFonts w:eastAsia="Calibri" w:cs="Arial"/>
          <w:sz w:val="24"/>
          <w:szCs w:val="24"/>
          <w:lang w:val="sr-Cyrl-RS"/>
        </w:rPr>
        <w:t xml:space="preserve">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356A1086" w14:textId="77777777" w:rsidR="0031252E" w:rsidRPr="0031252E" w:rsidRDefault="0031252E" w:rsidP="0031252E">
      <w:pPr>
        <w:spacing w:before="0"/>
        <w:contextualSpacing/>
        <w:rPr>
          <w:rFonts w:cs="Arial"/>
          <w:sz w:val="24"/>
          <w:szCs w:val="24"/>
          <w:lang w:val="sr-Latn-RS"/>
        </w:rPr>
      </w:pPr>
      <w:r w:rsidRPr="0031252E">
        <w:rPr>
          <w:rFonts w:eastAsia="Calibri" w:cs="Arial"/>
          <w:sz w:val="24"/>
          <w:szCs w:val="24"/>
          <w:lang w:val="sr-Cyrl-RS"/>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Pr="0031252E">
        <w:rPr>
          <w:rFonts w:cs="Arial"/>
          <w:sz w:val="24"/>
          <w:szCs w:val="24"/>
          <w:lang w:val="sr-Latn-RS"/>
        </w:rPr>
        <w:t xml:space="preserve"> и износ из основа (тачка 4. став 2. Одлуке).</w:t>
      </w:r>
    </w:p>
    <w:p w14:paraId="4108A365" w14:textId="32CDBAFF" w:rsidR="0031252E" w:rsidRPr="00FC4188" w:rsidRDefault="0031252E" w:rsidP="0031252E">
      <w:pPr>
        <w:numPr>
          <w:ilvl w:val="0"/>
          <w:numId w:val="20"/>
        </w:numPr>
        <w:spacing w:before="0" w:line="276" w:lineRule="auto"/>
        <w:contextualSpacing/>
        <w:rPr>
          <w:rFonts w:eastAsia="Calibri" w:cs="Arial"/>
          <w:sz w:val="24"/>
          <w:szCs w:val="24"/>
          <w:lang w:val="sr-Latn-RS"/>
        </w:rPr>
      </w:pPr>
      <w:r w:rsidRPr="0031252E">
        <w:rPr>
          <w:rFonts w:eastAsia="Calibri" w:cs="Arial"/>
          <w:sz w:val="24"/>
          <w:szCs w:val="24"/>
        </w:rPr>
        <w:lastRenderedPageBreak/>
        <w:t>Менично</w:t>
      </w:r>
      <w:r w:rsidRPr="0031252E">
        <w:rPr>
          <w:rFonts w:eastAsia="Calibri" w:cs="Arial"/>
          <w:sz w:val="24"/>
          <w:szCs w:val="24"/>
          <w:lang w:val="sr-Latn-RS"/>
        </w:rPr>
        <w:t xml:space="preserve"> </w:t>
      </w:r>
      <w:r w:rsidRPr="0031252E">
        <w:rPr>
          <w:rFonts w:eastAsia="Calibri" w:cs="Arial"/>
          <w:sz w:val="24"/>
          <w:szCs w:val="24"/>
        </w:rPr>
        <w:t>писмо</w:t>
      </w:r>
      <w:r w:rsidRPr="0031252E">
        <w:rPr>
          <w:rFonts w:eastAsia="Calibri" w:cs="Arial"/>
          <w:sz w:val="24"/>
          <w:szCs w:val="24"/>
          <w:lang w:val="sr-Latn-RS"/>
        </w:rPr>
        <w:t xml:space="preserve"> – </w:t>
      </w:r>
      <w:r w:rsidRPr="0031252E">
        <w:rPr>
          <w:rFonts w:eastAsia="Calibri" w:cs="Arial"/>
          <w:sz w:val="24"/>
          <w:szCs w:val="24"/>
        </w:rPr>
        <w:t>овлашћење</w:t>
      </w:r>
      <w:r w:rsidRPr="0031252E">
        <w:rPr>
          <w:rFonts w:eastAsia="Calibri" w:cs="Arial"/>
          <w:sz w:val="24"/>
          <w:szCs w:val="24"/>
          <w:lang w:val="sr-Latn-RS"/>
        </w:rPr>
        <w:t xml:space="preserve"> </w:t>
      </w:r>
      <w:r w:rsidRPr="0031252E">
        <w:rPr>
          <w:rFonts w:eastAsia="Calibri" w:cs="Arial"/>
          <w:sz w:val="24"/>
          <w:szCs w:val="24"/>
        </w:rPr>
        <w:t>којим</w:t>
      </w:r>
      <w:r w:rsidR="00AD0FA8">
        <w:rPr>
          <w:rFonts w:eastAsia="Calibri" w:cs="Arial"/>
          <w:sz w:val="24"/>
          <w:szCs w:val="24"/>
          <w:lang w:val="sr-Cyrl-RS"/>
        </w:rPr>
        <w:t xml:space="preserve"> </w:t>
      </w:r>
      <w:r w:rsidR="00AD0FA8" w:rsidRPr="00FC4188">
        <w:rPr>
          <w:rFonts w:eastAsia="Calibri" w:cs="Arial"/>
          <w:sz w:val="24"/>
          <w:szCs w:val="24"/>
          <w:lang w:val="sr-Cyrl-RS"/>
        </w:rPr>
        <w:t>изабрани Понуђач</w:t>
      </w:r>
      <w:r w:rsidRPr="00FC4188">
        <w:rPr>
          <w:rFonts w:eastAsia="Calibri" w:cs="Arial"/>
          <w:sz w:val="24"/>
          <w:szCs w:val="24"/>
          <w:lang w:val="sr-Latn-RS"/>
        </w:rPr>
        <w:t xml:space="preserve"> </w:t>
      </w:r>
      <w:r w:rsidRPr="00FC4188">
        <w:rPr>
          <w:rFonts w:eastAsia="Calibri" w:cs="Arial"/>
          <w:sz w:val="24"/>
          <w:szCs w:val="24"/>
        </w:rPr>
        <w:t>овлашћује</w:t>
      </w:r>
      <w:r w:rsidR="00AD0FA8" w:rsidRPr="00FC4188">
        <w:rPr>
          <w:rFonts w:eastAsia="Calibri" w:cs="Arial"/>
          <w:sz w:val="24"/>
          <w:szCs w:val="24"/>
          <w:lang w:val="sr-Cyrl-RS"/>
        </w:rPr>
        <w:t xml:space="preserve"> Наручиоца</w:t>
      </w:r>
      <w:r w:rsidRPr="00FC4188">
        <w:rPr>
          <w:rFonts w:eastAsia="Calibri" w:cs="Arial"/>
          <w:sz w:val="24"/>
          <w:szCs w:val="24"/>
          <w:lang w:val="sr-Cyrl-RS"/>
        </w:rPr>
        <w:t xml:space="preserve"> </w:t>
      </w:r>
      <w:r w:rsidRPr="00FC4188">
        <w:rPr>
          <w:rFonts w:eastAsia="Calibri" w:cs="Arial"/>
          <w:sz w:val="24"/>
          <w:szCs w:val="24"/>
        </w:rPr>
        <w:t>да</w:t>
      </w:r>
      <w:r w:rsidRPr="00FC4188">
        <w:rPr>
          <w:rFonts w:eastAsia="Calibri" w:cs="Arial"/>
          <w:sz w:val="24"/>
          <w:szCs w:val="24"/>
          <w:lang w:val="sr-Latn-RS"/>
        </w:rPr>
        <w:t xml:space="preserve"> </w:t>
      </w:r>
      <w:r w:rsidRPr="00FC4188">
        <w:rPr>
          <w:rFonts w:eastAsia="Calibri" w:cs="Arial"/>
          <w:sz w:val="24"/>
          <w:szCs w:val="24"/>
        </w:rPr>
        <w:t>може</w:t>
      </w:r>
      <w:r w:rsidRPr="00FC4188">
        <w:rPr>
          <w:rFonts w:eastAsia="Calibri" w:cs="Arial"/>
          <w:sz w:val="24"/>
          <w:szCs w:val="24"/>
          <w:lang w:val="sr-Latn-RS"/>
        </w:rPr>
        <w:t xml:space="preserve"> </w:t>
      </w:r>
      <w:r w:rsidRPr="00FC4188">
        <w:rPr>
          <w:rFonts w:eastAsia="Calibri" w:cs="Arial"/>
          <w:sz w:val="24"/>
          <w:szCs w:val="24"/>
        </w:rPr>
        <w:t>наплатити</w:t>
      </w:r>
      <w:r w:rsidRPr="00FC4188">
        <w:rPr>
          <w:rFonts w:eastAsia="Calibri" w:cs="Arial"/>
          <w:sz w:val="24"/>
          <w:szCs w:val="24"/>
          <w:lang w:val="sr-Latn-RS"/>
        </w:rPr>
        <w:t xml:space="preserve"> </w:t>
      </w:r>
      <w:r w:rsidRPr="00FC4188">
        <w:rPr>
          <w:rFonts w:eastAsia="Calibri" w:cs="Arial"/>
          <w:sz w:val="24"/>
          <w:szCs w:val="24"/>
        </w:rPr>
        <w:t>меницу</w:t>
      </w:r>
      <w:r w:rsidRPr="00FC4188">
        <w:rPr>
          <w:rFonts w:eastAsia="Calibri" w:cs="Arial"/>
          <w:sz w:val="24"/>
          <w:szCs w:val="24"/>
          <w:lang w:val="sr-Latn-RS"/>
        </w:rPr>
        <w:t xml:space="preserve">  </w:t>
      </w:r>
      <w:r w:rsidRPr="00FC4188">
        <w:rPr>
          <w:rFonts w:eastAsia="Calibri" w:cs="Arial"/>
          <w:sz w:val="24"/>
          <w:szCs w:val="24"/>
        </w:rPr>
        <w:t>на</w:t>
      </w:r>
      <w:r w:rsidRPr="00FC4188">
        <w:rPr>
          <w:rFonts w:eastAsia="Calibri" w:cs="Arial"/>
          <w:sz w:val="24"/>
          <w:szCs w:val="24"/>
          <w:lang w:val="sr-Latn-RS"/>
        </w:rPr>
        <w:t xml:space="preserve"> </w:t>
      </w:r>
      <w:r w:rsidRPr="00FC4188">
        <w:rPr>
          <w:rFonts w:eastAsia="Calibri" w:cs="Arial"/>
          <w:sz w:val="24"/>
          <w:szCs w:val="24"/>
        </w:rPr>
        <w:t>износ</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Latn-RS"/>
        </w:rPr>
        <w:t xml:space="preserve"> 10% </w:t>
      </w:r>
      <w:r w:rsidRPr="00FC4188">
        <w:rPr>
          <w:rFonts w:eastAsia="Calibri" w:cs="Arial"/>
          <w:sz w:val="24"/>
          <w:szCs w:val="24"/>
        </w:rPr>
        <w:t>од</w:t>
      </w:r>
      <w:r w:rsidRPr="00FC4188">
        <w:rPr>
          <w:rFonts w:eastAsia="Calibri" w:cs="Arial"/>
          <w:sz w:val="24"/>
          <w:szCs w:val="24"/>
          <w:lang w:val="sr-Latn-RS"/>
        </w:rPr>
        <w:t xml:space="preserve"> </w:t>
      </w:r>
      <w:r w:rsidRPr="00FC4188">
        <w:rPr>
          <w:rFonts w:eastAsia="Calibri" w:cs="Arial"/>
          <w:sz w:val="24"/>
          <w:szCs w:val="24"/>
        </w:rPr>
        <w:t>вредности</w:t>
      </w:r>
      <w:r w:rsidRPr="00FC4188">
        <w:rPr>
          <w:rFonts w:eastAsia="Calibri" w:cs="Arial"/>
          <w:sz w:val="24"/>
          <w:szCs w:val="24"/>
          <w:lang w:val="sr-Latn-RS"/>
        </w:rPr>
        <w:t xml:space="preserve"> </w:t>
      </w:r>
      <w:r w:rsidRPr="00FC4188">
        <w:rPr>
          <w:rFonts w:eastAsia="Calibri" w:cs="Arial"/>
          <w:sz w:val="24"/>
          <w:szCs w:val="24"/>
        </w:rPr>
        <w:t>уговора</w:t>
      </w:r>
      <w:r w:rsidRPr="00FC4188">
        <w:rPr>
          <w:rFonts w:eastAsia="Calibri" w:cs="Arial"/>
          <w:sz w:val="24"/>
          <w:szCs w:val="24"/>
          <w:lang w:val="sr-Latn-RS"/>
        </w:rPr>
        <w:t xml:space="preserve"> (</w:t>
      </w:r>
      <w:r w:rsidRPr="00FC4188">
        <w:rPr>
          <w:rFonts w:eastAsia="Calibri" w:cs="Arial"/>
          <w:sz w:val="24"/>
          <w:szCs w:val="24"/>
        </w:rPr>
        <w:t>без</w:t>
      </w:r>
      <w:r w:rsidRPr="00FC4188">
        <w:rPr>
          <w:rFonts w:eastAsia="Calibri" w:cs="Arial"/>
          <w:sz w:val="24"/>
          <w:szCs w:val="24"/>
          <w:lang w:val="sr-Latn-RS"/>
        </w:rPr>
        <w:t xml:space="preserve"> </w:t>
      </w:r>
      <w:r w:rsidRPr="00FC4188">
        <w:rPr>
          <w:rFonts w:eastAsia="Calibri" w:cs="Arial"/>
          <w:sz w:val="24"/>
          <w:szCs w:val="24"/>
        </w:rPr>
        <w:t>ПДВ</w:t>
      </w:r>
      <w:r w:rsidRPr="00FC4188">
        <w:rPr>
          <w:rFonts w:eastAsia="Calibri" w:cs="Arial"/>
          <w:sz w:val="24"/>
          <w:szCs w:val="24"/>
          <w:lang w:val="sr-Latn-RS"/>
        </w:rPr>
        <w:t>-</w:t>
      </w:r>
      <w:r w:rsidRPr="00FC4188">
        <w:rPr>
          <w:rFonts w:eastAsia="Calibri" w:cs="Arial"/>
          <w:sz w:val="24"/>
          <w:szCs w:val="24"/>
        </w:rPr>
        <w:t>а</w:t>
      </w:r>
      <w:r w:rsidRPr="00FC4188">
        <w:rPr>
          <w:rFonts w:eastAsia="Calibri" w:cs="Arial"/>
          <w:sz w:val="24"/>
          <w:szCs w:val="24"/>
          <w:lang w:val="sr-Latn-RS"/>
        </w:rPr>
        <w:t xml:space="preserve">) </w:t>
      </w:r>
      <w:r w:rsidRPr="00FC4188">
        <w:rPr>
          <w:rFonts w:eastAsia="Calibri" w:cs="Arial"/>
          <w:sz w:val="24"/>
          <w:szCs w:val="24"/>
        </w:rPr>
        <w:t>са</w:t>
      </w:r>
      <w:r w:rsidRPr="00FC4188">
        <w:rPr>
          <w:rFonts w:eastAsia="Calibri" w:cs="Arial"/>
          <w:sz w:val="24"/>
          <w:szCs w:val="24"/>
          <w:lang w:val="sr-Latn-RS"/>
        </w:rPr>
        <w:t xml:space="preserve"> </w:t>
      </w:r>
      <w:r w:rsidRPr="00FC4188">
        <w:rPr>
          <w:rFonts w:eastAsia="Calibri" w:cs="Arial"/>
          <w:sz w:val="24"/>
          <w:szCs w:val="24"/>
        </w:rPr>
        <w:t>роком</w:t>
      </w:r>
      <w:r w:rsidRPr="00FC4188">
        <w:rPr>
          <w:rFonts w:eastAsia="Calibri" w:cs="Arial"/>
          <w:sz w:val="24"/>
          <w:szCs w:val="24"/>
          <w:lang w:val="sr-Latn-RS"/>
        </w:rPr>
        <w:t xml:space="preserve"> </w:t>
      </w:r>
      <w:r w:rsidRPr="00FC4188">
        <w:rPr>
          <w:rFonts w:eastAsia="Calibri" w:cs="Arial"/>
          <w:sz w:val="24"/>
          <w:szCs w:val="24"/>
        </w:rPr>
        <w:t>важења</w:t>
      </w:r>
      <w:r w:rsidRPr="00FC4188">
        <w:rPr>
          <w:rFonts w:eastAsia="Calibri" w:cs="Arial"/>
          <w:sz w:val="24"/>
          <w:szCs w:val="24"/>
          <w:lang w:val="sr-Latn-RS"/>
        </w:rPr>
        <w:t xml:space="preserve"> </w:t>
      </w:r>
      <w:r w:rsidRPr="00FC4188">
        <w:rPr>
          <w:rFonts w:eastAsia="Calibri" w:cs="Arial"/>
          <w:sz w:val="24"/>
          <w:szCs w:val="24"/>
        </w:rPr>
        <w:t>минимално</w:t>
      </w:r>
      <w:r w:rsidRPr="00FC4188">
        <w:rPr>
          <w:rFonts w:eastAsia="Calibri" w:cs="Arial"/>
          <w:sz w:val="24"/>
          <w:szCs w:val="24"/>
          <w:lang w:val="sr-Latn-RS"/>
        </w:rPr>
        <w:t xml:space="preserve"> 30 </w:t>
      </w:r>
      <w:r w:rsidRPr="00FC4188">
        <w:rPr>
          <w:rFonts w:eastAsia="Calibri" w:cs="Arial"/>
          <w:sz w:val="24"/>
          <w:szCs w:val="24"/>
        </w:rPr>
        <w:t>дана</w:t>
      </w:r>
      <w:r w:rsidRPr="00FC4188">
        <w:rPr>
          <w:rFonts w:eastAsia="Calibri" w:cs="Arial"/>
          <w:sz w:val="24"/>
          <w:szCs w:val="24"/>
          <w:lang w:val="sr-Latn-RS"/>
        </w:rPr>
        <w:t xml:space="preserve"> </w:t>
      </w:r>
      <w:r w:rsidRPr="00FC4188">
        <w:rPr>
          <w:rFonts w:eastAsia="Calibri" w:cs="Arial"/>
          <w:sz w:val="24"/>
          <w:szCs w:val="24"/>
        </w:rPr>
        <w:t>дужим</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Cyrl-RS"/>
        </w:rPr>
        <w:t xml:space="preserve"> дана истека</w:t>
      </w:r>
      <w:r w:rsidRPr="00FC4188">
        <w:rPr>
          <w:rFonts w:eastAsia="Calibri" w:cs="Arial"/>
          <w:sz w:val="24"/>
          <w:szCs w:val="24"/>
          <w:lang w:val="sr-Latn-RS"/>
        </w:rPr>
        <w:t xml:space="preserve"> </w:t>
      </w:r>
      <w:r w:rsidRPr="00FC4188">
        <w:rPr>
          <w:rFonts w:eastAsia="Calibri" w:cs="Arial"/>
          <w:sz w:val="24"/>
          <w:szCs w:val="24"/>
        </w:rPr>
        <w:t>рока</w:t>
      </w:r>
      <w:r w:rsidRPr="00FC4188">
        <w:rPr>
          <w:rFonts w:eastAsia="Calibri" w:cs="Arial"/>
          <w:sz w:val="24"/>
          <w:szCs w:val="24"/>
          <w:lang w:val="sr-Latn-RS"/>
        </w:rPr>
        <w:t xml:space="preserve"> </w:t>
      </w:r>
      <w:r w:rsidRPr="00FC4188">
        <w:rPr>
          <w:rFonts w:eastAsia="Calibri" w:cs="Arial"/>
          <w:sz w:val="24"/>
          <w:szCs w:val="24"/>
          <w:lang w:val="sr-Cyrl-RS"/>
        </w:rPr>
        <w:t>за извршење уговорне обавезе</w:t>
      </w:r>
      <w:r w:rsidR="00AD0FA8" w:rsidRPr="00FC4188">
        <w:rPr>
          <w:rFonts w:eastAsia="Calibri" w:cs="Arial"/>
          <w:sz w:val="24"/>
          <w:szCs w:val="24"/>
          <w:lang w:val="sr-Cyrl-RS"/>
        </w:rPr>
        <w:t xml:space="preserve"> понуђача</w:t>
      </w:r>
      <w:r w:rsidRPr="00FC4188">
        <w:rPr>
          <w:rFonts w:eastAsia="Calibri" w:cs="Arial"/>
          <w:sz w:val="24"/>
          <w:szCs w:val="24"/>
          <w:lang w:val="sr-Latn-RS"/>
        </w:rPr>
        <w:t xml:space="preserve">, </w:t>
      </w:r>
      <w:r w:rsidRPr="00FC4188">
        <w:rPr>
          <w:rFonts w:eastAsia="Calibri" w:cs="Arial"/>
          <w:sz w:val="24"/>
          <w:szCs w:val="24"/>
        </w:rPr>
        <w:t>с</w:t>
      </w:r>
      <w:r w:rsidRPr="00FC4188">
        <w:rPr>
          <w:rFonts w:eastAsia="Calibri" w:cs="Arial"/>
          <w:sz w:val="24"/>
          <w:szCs w:val="24"/>
          <w:lang w:val="sr-Latn-RS"/>
        </w:rPr>
        <w:t xml:space="preserve"> </w:t>
      </w:r>
      <w:r w:rsidRPr="00FC4188">
        <w:rPr>
          <w:rFonts w:eastAsia="Calibri" w:cs="Arial"/>
          <w:sz w:val="24"/>
          <w:szCs w:val="24"/>
        </w:rPr>
        <w:t>тим</w:t>
      </w:r>
      <w:r w:rsidRPr="00FC4188">
        <w:rPr>
          <w:rFonts w:eastAsia="Calibri" w:cs="Arial"/>
          <w:sz w:val="24"/>
          <w:szCs w:val="24"/>
          <w:lang w:val="sr-Latn-RS"/>
        </w:rPr>
        <w:t xml:space="preserve"> </w:t>
      </w:r>
      <w:r w:rsidRPr="00FC4188">
        <w:rPr>
          <w:rFonts w:eastAsia="Calibri" w:cs="Arial"/>
          <w:sz w:val="24"/>
          <w:szCs w:val="24"/>
        </w:rPr>
        <w:t>да</w:t>
      </w:r>
      <w:r w:rsidRPr="00FC4188">
        <w:rPr>
          <w:rFonts w:eastAsia="Calibri" w:cs="Arial"/>
          <w:sz w:val="24"/>
          <w:szCs w:val="24"/>
          <w:lang w:val="sr-Latn-RS"/>
        </w:rPr>
        <w:t xml:space="preserve"> </w:t>
      </w:r>
      <w:r w:rsidRPr="00FC4188">
        <w:rPr>
          <w:rFonts w:eastAsia="Calibri" w:cs="Arial"/>
          <w:sz w:val="24"/>
          <w:szCs w:val="24"/>
        </w:rPr>
        <w:t>евентуални</w:t>
      </w:r>
      <w:r w:rsidRPr="00FC4188">
        <w:rPr>
          <w:rFonts w:eastAsia="Calibri" w:cs="Arial"/>
          <w:sz w:val="24"/>
          <w:szCs w:val="24"/>
          <w:lang w:val="sr-Latn-RS"/>
        </w:rPr>
        <w:t xml:space="preserve"> </w:t>
      </w:r>
      <w:r w:rsidRPr="00FC4188">
        <w:rPr>
          <w:rFonts w:eastAsia="Calibri" w:cs="Arial"/>
          <w:sz w:val="24"/>
          <w:szCs w:val="24"/>
        </w:rPr>
        <w:t>продужетак</w:t>
      </w:r>
      <w:r w:rsidRPr="00FC4188">
        <w:rPr>
          <w:rFonts w:eastAsia="Calibri" w:cs="Arial"/>
          <w:sz w:val="24"/>
          <w:szCs w:val="24"/>
          <w:lang w:val="sr-Latn-RS"/>
        </w:rPr>
        <w:t xml:space="preserve"> </w:t>
      </w:r>
      <w:r w:rsidRPr="00FC4188">
        <w:rPr>
          <w:rFonts w:eastAsia="Calibri" w:cs="Arial"/>
          <w:sz w:val="24"/>
          <w:szCs w:val="24"/>
          <w:lang w:val="sr-Cyrl-RS"/>
        </w:rPr>
        <w:t>уговореног рока</w:t>
      </w:r>
      <w:r w:rsidRPr="00FC4188">
        <w:rPr>
          <w:rFonts w:eastAsia="Calibri" w:cs="Arial"/>
          <w:sz w:val="24"/>
          <w:szCs w:val="24"/>
          <w:lang w:val="sr-Latn-RS"/>
        </w:rPr>
        <w:t xml:space="preserve"> </w:t>
      </w:r>
      <w:r w:rsidRPr="00FC4188">
        <w:rPr>
          <w:rFonts w:eastAsia="Calibri" w:cs="Arial"/>
          <w:sz w:val="24"/>
          <w:szCs w:val="24"/>
        </w:rPr>
        <w:t>има</w:t>
      </w:r>
      <w:r w:rsidRPr="00FC4188">
        <w:rPr>
          <w:rFonts w:eastAsia="Calibri" w:cs="Arial"/>
          <w:sz w:val="24"/>
          <w:szCs w:val="24"/>
          <w:lang w:val="sr-Latn-RS"/>
        </w:rPr>
        <w:t xml:space="preserve"> </w:t>
      </w:r>
      <w:r w:rsidRPr="00FC4188">
        <w:rPr>
          <w:rFonts w:eastAsia="Calibri" w:cs="Arial"/>
          <w:sz w:val="24"/>
          <w:szCs w:val="24"/>
        </w:rPr>
        <w:t>за</w:t>
      </w:r>
      <w:r w:rsidRPr="00FC4188">
        <w:rPr>
          <w:rFonts w:eastAsia="Calibri" w:cs="Arial"/>
          <w:sz w:val="24"/>
          <w:szCs w:val="24"/>
          <w:lang w:val="sr-Latn-RS"/>
        </w:rPr>
        <w:t xml:space="preserve"> </w:t>
      </w:r>
      <w:r w:rsidRPr="00FC4188">
        <w:rPr>
          <w:rFonts w:eastAsia="Calibri" w:cs="Arial"/>
          <w:sz w:val="24"/>
          <w:szCs w:val="24"/>
        </w:rPr>
        <w:t>последицу</w:t>
      </w:r>
      <w:r w:rsidRPr="00FC4188">
        <w:rPr>
          <w:rFonts w:eastAsia="Calibri" w:cs="Arial"/>
          <w:sz w:val="24"/>
          <w:szCs w:val="24"/>
          <w:lang w:val="sr-Latn-RS"/>
        </w:rPr>
        <w:t xml:space="preserve"> </w:t>
      </w:r>
      <w:r w:rsidRPr="00FC4188">
        <w:rPr>
          <w:rFonts w:eastAsia="Calibri" w:cs="Arial"/>
          <w:sz w:val="24"/>
          <w:szCs w:val="24"/>
        </w:rPr>
        <w:t>и</w:t>
      </w:r>
      <w:r w:rsidRPr="00FC4188">
        <w:rPr>
          <w:rFonts w:eastAsia="Calibri" w:cs="Arial"/>
          <w:sz w:val="24"/>
          <w:szCs w:val="24"/>
          <w:lang w:val="sr-Latn-RS"/>
        </w:rPr>
        <w:t xml:space="preserve"> </w:t>
      </w:r>
      <w:r w:rsidRPr="00FC4188">
        <w:rPr>
          <w:rFonts w:eastAsia="Calibri" w:cs="Arial"/>
          <w:sz w:val="24"/>
          <w:szCs w:val="24"/>
        </w:rPr>
        <w:t>продужење</w:t>
      </w:r>
      <w:r w:rsidRPr="00FC4188">
        <w:rPr>
          <w:rFonts w:eastAsia="Calibri" w:cs="Arial"/>
          <w:sz w:val="24"/>
          <w:szCs w:val="24"/>
          <w:lang w:val="sr-Latn-RS"/>
        </w:rPr>
        <w:t xml:space="preserve"> </w:t>
      </w:r>
      <w:r w:rsidRPr="00FC4188">
        <w:rPr>
          <w:rFonts w:eastAsia="Calibri" w:cs="Arial"/>
          <w:sz w:val="24"/>
          <w:szCs w:val="24"/>
        </w:rPr>
        <w:t>рока</w:t>
      </w:r>
      <w:r w:rsidRPr="00FC4188">
        <w:rPr>
          <w:rFonts w:eastAsia="Calibri" w:cs="Arial"/>
          <w:sz w:val="24"/>
          <w:szCs w:val="24"/>
          <w:lang w:val="sr-Latn-RS"/>
        </w:rPr>
        <w:t xml:space="preserve"> </w:t>
      </w:r>
      <w:r w:rsidRPr="00FC4188">
        <w:rPr>
          <w:rFonts w:eastAsia="Calibri" w:cs="Arial"/>
          <w:sz w:val="24"/>
          <w:szCs w:val="24"/>
        </w:rPr>
        <w:t>важења</w:t>
      </w:r>
      <w:r w:rsidRPr="00FC4188">
        <w:rPr>
          <w:rFonts w:eastAsia="Calibri" w:cs="Arial"/>
          <w:sz w:val="24"/>
          <w:szCs w:val="24"/>
          <w:lang w:val="sr-Latn-RS"/>
        </w:rPr>
        <w:t xml:space="preserve"> </w:t>
      </w:r>
      <w:r w:rsidRPr="00FC4188">
        <w:rPr>
          <w:rFonts w:eastAsia="Calibri" w:cs="Arial"/>
          <w:sz w:val="24"/>
          <w:szCs w:val="24"/>
        </w:rPr>
        <w:t>менице</w:t>
      </w:r>
      <w:r w:rsidRPr="00FC4188">
        <w:rPr>
          <w:rFonts w:eastAsia="Calibri" w:cs="Arial"/>
          <w:sz w:val="24"/>
          <w:szCs w:val="24"/>
          <w:lang w:val="sr-Latn-RS"/>
        </w:rPr>
        <w:t xml:space="preserve"> </w:t>
      </w:r>
      <w:r w:rsidRPr="00FC4188">
        <w:rPr>
          <w:rFonts w:eastAsia="Calibri" w:cs="Arial"/>
          <w:sz w:val="24"/>
          <w:szCs w:val="24"/>
        </w:rPr>
        <w:t>и</w:t>
      </w:r>
      <w:r w:rsidRPr="00FC4188">
        <w:rPr>
          <w:rFonts w:eastAsia="Calibri" w:cs="Arial"/>
          <w:sz w:val="24"/>
          <w:szCs w:val="24"/>
          <w:lang w:val="sr-Latn-RS"/>
        </w:rPr>
        <w:t xml:space="preserve"> </w:t>
      </w:r>
      <w:r w:rsidRPr="00FC4188">
        <w:rPr>
          <w:rFonts w:eastAsia="Calibri" w:cs="Arial"/>
          <w:sz w:val="24"/>
          <w:szCs w:val="24"/>
        </w:rPr>
        <w:t>меничног</w:t>
      </w:r>
      <w:r w:rsidRPr="00FC4188">
        <w:rPr>
          <w:rFonts w:eastAsia="Calibri" w:cs="Arial"/>
          <w:sz w:val="24"/>
          <w:szCs w:val="24"/>
          <w:lang w:val="sr-Latn-RS"/>
        </w:rPr>
        <w:t xml:space="preserve"> </w:t>
      </w:r>
      <w:r w:rsidRPr="00FC4188">
        <w:rPr>
          <w:rFonts w:eastAsia="Calibri" w:cs="Arial"/>
          <w:sz w:val="24"/>
          <w:szCs w:val="24"/>
        </w:rPr>
        <w:t>овлашћења</w:t>
      </w:r>
      <w:r w:rsidRPr="00FC4188">
        <w:rPr>
          <w:rFonts w:eastAsia="Calibri" w:cs="Arial"/>
          <w:sz w:val="24"/>
          <w:szCs w:val="24"/>
          <w:lang w:val="sr-Latn-RS"/>
        </w:rPr>
        <w:t>,</w:t>
      </w:r>
      <w:r w:rsidRPr="00FC4188">
        <w:rPr>
          <w:rFonts w:eastAsia="Calibri" w:cs="Arial"/>
          <w:sz w:val="24"/>
          <w:szCs w:val="24"/>
          <w:lang w:val="sr-Cyrl-RS"/>
        </w:rPr>
        <w:t xml:space="preserve"> за исти број дана за који ће бити продужен рок за извршење уговорне обавезе продавца,</w:t>
      </w:r>
      <w:r w:rsidRPr="00FC4188">
        <w:rPr>
          <w:rFonts w:eastAsia="Calibri" w:cs="Arial"/>
          <w:sz w:val="24"/>
          <w:szCs w:val="24"/>
          <w:lang w:val="sr-Latn-RS"/>
        </w:rPr>
        <w:t xml:space="preserve"> </w:t>
      </w:r>
    </w:p>
    <w:p w14:paraId="037134CF" w14:textId="77777777" w:rsidR="0031252E" w:rsidRPr="00FC4188" w:rsidRDefault="0031252E" w:rsidP="0031252E">
      <w:pPr>
        <w:numPr>
          <w:ilvl w:val="0"/>
          <w:numId w:val="20"/>
        </w:numPr>
        <w:spacing w:before="0" w:after="200" w:line="276" w:lineRule="auto"/>
        <w:contextualSpacing/>
        <w:jc w:val="left"/>
        <w:rPr>
          <w:rFonts w:eastAsia="Calibri" w:cs="Arial"/>
          <w:sz w:val="24"/>
          <w:szCs w:val="24"/>
          <w:lang w:val="sr-Latn-RS"/>
        </w:rPr>
      </w:pPr>
      <w:r w:rsidRPr="00FC4188">
        <w:rPr>
          <w:rFonts w:eastAsia="Calibri" w:cs="Arial"/>
          <w:sz w:val="24"/>
          <w:szCs w:val="24"/>
        </w:rPr>
        <w:t>фотокопију</w:t>
      </w:r>
      <w:r w:rsidRPr="00FC4188">
        <w:rPr>
          <w:rFonts w:eastAsia="Calibri" w:cs="Arial"/>
          <w:sz w:val="24"/>
          <w:szCs w:val="24"/>
          <w:lang w:val="sr-Latn-RS"/>
        </w:rPr>
        <w:t xml:space="preserve"> </w:t>
      </w:r>
      <w:r w:rsidRPr="00FC4188">
        <w:rPr>
          <w:rFonts w:eastAsia="Calibri" w:cs="Arial"/>
          <w:sz w:val="24"/>
          <w:szCs w:val="24"/>
        </w:rPr>
        <w:t>важећег</w:t>
      </w:r>
      <w:r w:rsidRPr="00FC4188">
        <w:rPr>
          <w:rFonts w:eastAsia="Calibri" w:cs="Arial"/>
          <w:sz w:val="24"/>
          <w:szCs w:val="24"/>
          <w:lang w:val="sr-Latn-RS"/>
        </w:rPr>
        <w:t xml:space="preserve"> </w:t>
      </w:r>
      <w:r w:rsidRPr="00FC4188">
        <w:rPr>
          <w:rFonts w:eastAsia="Calibri" w:cs="Arial"/>
          <w:sz w:val="24"/>
          <w:szCs w:val="24"/>
        </w:rPr>
        <w:t>Картона</w:t>
      </w:r>
      <w:r w:rsidRPr="00FC4188">
        <w:rPr>
          <w:rFonts w:eastAsia="Calibri" w:cs="Arial"/>
          <w:sz w:val="24"/>
          <w:szCs w:val="24"/>
          <w:lang w:val="sr-Latn-RS"/>
        </w:rPr>
        <w:t xml:space="preserve"> </w:t>
      </w:r>
      <w:r w:rsidRPr="00FC4188">
        <w:rPr>
          <w:rFonts w:eastAsia="Calibri" w:cs="Arial"/>
          <w:sz w:val="24"/>
          <w:szCs w:val="24"/>
        </w:rPr>
        <w:t>депонованих</w:t>
      </w:r>
      <w:r w:rsidRPr="00FC4188">
        <w:rPr>
          <w:rFonts w:eastAsia="Calibri" w:cs="Arial"/>
          <w:sz w:val="24"/>
          <w:szCs w:val="24"/>
          <w:lang w:val="sr-Latn-RS"/>
        </w:rPr>
        <w:t xml:space="preserve"> </w:t>
      </w:r>
      <w:r w:rsidRPr="00FC4188">
        <w:rPr>
          <w:rFonts w:eastAsia="Calibri" w:cs="Arial"/>
          <w:sz w:val="24"/>
          <w:szCs w:val="24"/>
        </w:rPr>
        <w:t>потписа</w:t>
      </w:r>
      <w:r w:rsidRPr="00FC4188">
        <w:rPr>
          <w:rFonts w:eastAsia="Calibri" w:cs="Arial"/>
          <w:sz w:val="24"/>
          <w:szCs w:val="24"/>
          <w:lang w:val="sr-Latn-RS"/>
        </w:rPr>
        <w:t xml:space="preserve"> </w:t>
      </w:r>
      <w:r w:rsidRPr="00FC4188">
        <w:rPr>
          <w:rFonts w:eastAsia="Calibri" w:cs="Arial"/>
          <w:sz w:val="24"/>
          <w:szCs w:val="24"/>
        </w:rPr>
        <w:t>овлашћених</w:t>
      </w:r>
      <w:r w:rsidRPr="00FC4188">
        <w:rPr>
          <w:rFonts w:eastAsia="Calibri" w:cs="Arial"/>
          <w:sz w:val="24"/>
          <w:szCs w:val="24"/>
          <w:lang w:val="sr-Latn-RS"/>
        </w:rPr>
        <w:t xml:space="preserve"> </w:t>
      </w:r>
      <w:r w:rsidRPr="00FC4188">
        <w:rPr>
          <w:rFonts w:eastAsia="Calibri" w:cs="Arial"/>
          <w:sz w:val="24"/>
          <w:szCs w:val="24"/>
        </w:rPr>
        <w:t>лица</w:t>
      </w:r>
      <w:r w:rsidRPr="00FC4188">
        <w:rPr>
          <w:rFonts w:eastAsia="Calibri" w:cs="Arial"/>
          <w:sz w:val="24"/>
          <w:szCs w:val="24"/>
          <w:lang w:val="sr-Latn-RS"/>
        </w:rPr>
        <w:t xml:space="preserve"> </w:t>
      </w:r>
      <w:r w:rsidRPr="00FC4188">
        <w:rPr>
          <w:rFonts w:eastAsia="Calibri" w:cs="Arial"/>
          <w:sz w:val="24"/>
          <w:szCs w:val="24"/>
        </w:rPr>
        <w:t>за</w:t>
      </w:r>
      <w:r w:rsidRPr="00FC4188">
        <w:rPr>
          <w:rFonts w:eastAsia="Calibri" w:cs="Arial"/>
          <w:sz w:val="24"/>
          <w:szCs w:val="24"/>
          <w:lang w:val="sr-Latn-RS"/>
        </w:rPr>
        <w:t xml:space="preserve"> </w:t>
      </w:r>
      <w:r w:rsidRPr="00FC4188">
        <w:rPr>
          <w:rFonts w:eastAsia="Calibri" w:cs="Arial"/>
          <w:sz w:val="24"/>
          <w:szCs w:val="24"/>
        </w:rPr>
        <w:t>располагање</w:t>
      </w:r>
      <w:r w:rsidRPr="00FC4188">
        <w:rPr>
          <w:rFonts w:eastAsia="Calibri" w:cs="Arial"/>
          <w:sz w:val="24"/>
          <w:szCs w:val="24"/>
          <w:lang w:val="sr-Latn-RS"/>
        </w:rPr>
        <w:t xml:space="preserve"> </w:t>
      </w:r>
      <w:r w:rsidRPr="00FC4188">
        <w:rPr>
          <w:rFonts w:eastAsia="Calibri" w:cs="Arial"/>
          <w:sz w:val="24"/>
          <w:szCs w:val="24"/>
        </w:rPr>
        <w:t>новчаним</w:t>
      </w:r>
      <w:r w:rsidRPr="00FC4188">
        <w:rPr>
          <w:rFonts w:eastAsia="Calibri" w:cs="Arial"/>
          <w:sz w:val="24"/>
          <w:szCs w:val="24"/>
          <w:lang w:val="sr-Latn-RS"/>
        </w:rPr>
        <w:t xml:space="preserve"> </w:t>
      </w:r>
      <w:r w:rsidRPr="00FC4188">
        <w:rPr>
          <w:rFonts w:eastAsia="Calibri" w:cs="Arial"/>
          <w:sz w:val="24"/>
          <w:szCs w:val="24"/>
        </w:rPr>
        <w:t>средствима</w:t>
      </w:r>
      <w:r w:rsidRPr="00FC4188">
        <w:rPr>
          <w:rFonts w:eastAsia="Calibri" w:cs="Arial"/>
          <w:sz w:val="24"/>
          <w:szCs w:val="24"/>
          <w:lang w:val="sr-Latn-RS"/>
        </w:rPr>
        <w:t xml:space="preserve"> </w:t>
      </w:r>
      <w:r w:rsidRPr="00FC4188">
        <w:rPr>
          <w:rFonts w:eastAsia="Calibri" w:cs="Arial"/>
          <w:sz w:val="24"/>
          <w:szCs w:val="24"/>
        </w:rPr>
        <w:t>понуђача</w:t>
      </w:r>
      <w:r w:rsidRPr="00FC4188">
        <w:rPr>
          <w:rFonts w:eastAsia="Calibri" w:cs="Arial"/>
          <w:sz w:val="24"/>
          <w:szCs w:val="24"/>
          <w:lang w:val="sr-Latn-RS"/>
        </w:rPr>
        <w:t xml:space="preserve"> </w:t>
      </w:r>
      <w:r w:rsidRPr="00FC4188">
        <w:rPr>
          <w:rFonts w:eastAsia="Calibri" w:cs="Arial"/>
          <w:sz w:val="24"/>
          <w:szCs w:val="24"/>
        </w:rPr>
        <w:t>код</w:t>
      </w:r>
      <w:r w:rsidRPr="00FC4188">
        <w:rPr>
          <w:rFonts w:eastAsia="Calibri" w:cs="Arial"/>
          <w:sz w:val="24"/>
          <w:szCs w:val="24"/>
          <w:lang w:val="sr-Latn-RS"/>
        </w:rPr>
        <w:t xml:space="preserve">  </w:t>
      </w:r>
      <w:r w:rsidRPr="00FC4188">
        <w:rPr>
          <w:rFonts w:eastAsia="Calibri" w:cs="Arial"/>
          <w:sz w:val="24"/>
          <w:szCs w:val="24"/>
        </w:rPr>
        <w:t>пословне</w:t>
      </w:r>
      <w:r w:rsidRPr="00FC4188">
        <w:rPr>
          <w:rFonts w:eastAsia="Calibri" w:cs="Arial"/>
          <w:sz w:val="24"/>
          <w:szCs w:val="24"/>
          <w:lang w:val="sr-Latn-RS"/>
        </w:rPr>
        <w:t xml:space="preserve"> </w:t>
      </w:r>
      <w:r w:rsidRPr="00FC4188">
        <w:rPr>
          <w:rFonts w:eastAsia="Calibri" w:cs="Arial"/>
          <w:sz w:val="24"/>
          <w:szCs w:val="24"/>
        </w:rPr>
        <w:t>банке</w:t>
      </w:r>
      <w:r w:rsidRPr="00FC4188">
        <w:rPr>
          <w:rFonts w:eastAsia="Calibri" w:cs="Arial"/>
          <w:sz w:val="24"/>
          <w:szCs w:val="24"/>
          <w:lang w:val="sr-Latn-RS"/>
        </w:rPr>
        <w:t xml:space="preserve">, </w:t>
      </w:r>
      <w:r w:rsidRPr="00FC4188">
        <w:rPr>
          <w:rFonts w:eastAsia="Calibri" w:cs="Arial"/>
          <w:sz w:val="24"/>
          <w:szCs w:val="24"/>
        </w:rPr>
        <w:t>оверену</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Latn-RS"/>
        </w:rPr>
        <w:t xml:space="preserve"> </w:t>
      </w:r>
      <w:r w:rsidRPr="00FC4188">
        <w:rPr>
          <w:rFonts w:eastAsia="Calibri" w:cs="Arial"/>
          <w:sz w:val="24"/>
          <w:szCs w:val="24"/>
        </w:rPr>
        <w:t>стране</w:t>
      </w:r>
      <w:r w:rsidRPr="00FC4188">
        <w:rPr>
          <w:rFonts w:eastAsia="Calibri" w:cs="Arial"/>
          <w:sz w:val="24"/>
          <w:szCs w:val="24"/>
          <w:lang w:val="sr-Latn-RS"/>
        </w:rPr>
        <w:t xml:space="preserve"> </w:t>
      </w:r>
      <w:r w:rsidRPr="00FC4188">
        <w:rPr>
          <w:rFonts w:eastAsia="Calibri" w:cs="Arial"/>
          <w:sz w:val="24"/>
          <w:szCs w:val="24"/>
        </w:rPr>
        <w:t>банке</w:t>
      </w:r>
      <w:r w:rsidRPr="00FC4188">
        <w:rPr>
          <w:rFonts w:eastAsia="Calibri" w:cs="Arial"/>
          <w:sz w:val="24"/>
          <w:szCs w:val="24"/>
          <w:lang w:val="sr-Cyrl-RS"/>
        </w:rPr>
        <w:t xml:space="preserve"> на дан издавања менице и меничног овлашћења,</w:t>
      </w:r>
    </w:p>
    <w:p w14:paraId="290397E2" w14:textId="77777777" w:rsidR="0031252E" w:rsidRPr="00FC4188" w:rsidRDefault="0031252E" w:rsidP="0031252E">
      <w:pPr>
        <w:numPr>
          <w:ilvl w:val="0"/>
          <w:numId w:val="20"/>
        </w:numPr>
        <w:spacing w:before="0" w:after="200" w:line="276" w:lineRule="auto"/>
        <w:contextualSpacing/>
        <w:jc w:val="left"/>
        <w:rPr>
          <w:rFonts w:eastAsia="Calibri" w:cs="Arial"/>
          <w:sz w:val="24"/>
          <w:szCs w:val="24"/>
        </w:rPr>
      </w:pPr>
      <w:r w:rsidRPr="00FC4188">
        <w:rPr>
          <w:rFonts w:eastAsia="Calibri" w:cs="Arial"/>
          <w:sz w:val="24"/>
          <w:szCs w:val="24"/>
        </w:rPr>
        <w:t>фотокопију ОП обрасца</w:t>
      </w:r>
      <w:r w:rsidRPr="00FC4188">
        <w:rPr>
          <w:rFonts w:eastAsia="Calibri" w:cs="Arial"/>
          <w:sz w:val="24"/>
          <w:szCs w:val="24"/>
          <w:lang w:val="sr-Cyrl-RS"/>
        </w:rPr>
        <w:t>,</w:t>
      </w:r>
    </w:p>
    <w:p w14:paraId="09E672CD" w14:textId="77777777" w:rsidR="0031252E" w:rsidRPr="00FC4188" w:rsidRDefault="0031252E" w:rsidP="0031252E">
      <w:pPr>
        <w:numPr>
          <w:ilvl w:val="0"/>
          <w:numId w:val="20"/>
        </w:numPr>
        <w:spacing w:before="0" w:after="200" w:line="276" w:lineRule="auto"/>
        <w:contextualSpacing/>
        <w:jc w:val="left"/>
        <w:rPr>
          <w:rFonts w:eastAsia="Calibri" w:cs="Arial"/>
          <w:sz w:val="24"/>
          <w:szCs w:val="24"/>
        </w:rPr>
      </w:pPr>
      <w:r w:rsidRPr="00FC4188">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8CED0B4" w14:textId="0F2F5E31" w:rsidR="0031252E" w:rsidRPr="00FC4188" w:rsidRDefault="0031252E" w:rsidP="0046326A">
      <w:pPr>
        <w:spacing w:before="0"/>
        <w:contextualSpacing/>
        <w:rPr>
          <w:rFonts w:cs="Arial"/>
          <w:sz w:val="24"/>
          <w:szCs w:val="24"/>
          <w:lang w:val="sr-Cyrl-RS"/>
        </w:rPr>
      </w:pPr>
      <w:r w:rsidRPr="00FC4188">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326A" w:rsidRPr="00FC4188">
        <w:rPr>
          <w:rFonts w:cs="Arial"/>
          <w:sz w:val="24"/>
          <w:szCs w:val="24"/>
          <w:lang w:val="sr-Cyrl-RS"/>
        </w:rPr>
        <w:t xml:space="preserve"> Меница не може бити регистрована пре датума доношења одлуке о додели Уговора.</w:t>
      </w:r>
    </w:p>
    <w:p w14:paraId="61296600" w14:textId="1AE61A22" w:rsidR="0031252E" w:rsidRPr="00FC4188" w:rsidRDefault="0031252E" w:rsidP="0031252E">
      <w:pPr>
        <w:tabs>
          <w:tab w:val="left" w:pos="1786"/>
        </w:tabs>
        <w:spacing w:before="0"/>
        <w:ind w:right="-6"/>
        <w:contextualSpacing/>
        <w:jc w:val="left"/>
        <w:rPr>
          <w:rFonts w:cs="Arial"/>
          <w:sz w:val="24"/>
          <w:szCs w:val="24"/>
          <w:lang w:val="sr-Cyrl-RS"/>
        </w:rPr>
      </w:pPr>
      <w:r w:rsidRPr="00FC4188">
        <w:rPr>
          <w:rFonts w:cs="Arial"/>
          <w:sz w:val="24"/>
          <w:szCs w:val="24"/>
        </w:rPr>
        <w:t>Меница може бити наплаћена у случају да изабрани понуђач не буде извршавао своје уговорне обавезе у роковим</w:t>
      </w:r>
      <w:r w:rsidR="00AD0FA8" w:rsidRPr="00FC4188">
        <w:rPr>
          <w:rFonts w:cs="Arial"/>
          <w:sz w:val="24"/>
          <w:szCs w:val="24"/>
        </w:rPr>
        <w:t>а и на начин предвиђен уговором.</w:t>
      </w:r>
    </w:p>
    <w:p w14:paraId="0C3AFB53" w14:textId="77777777" w:rsidR="0031252E" w:rsidRPr="00FC4188" w:rsidRDefault="0031252E" w:rsidP="0031252E">
      <w:pPr>
        <w:spacing w:before="0"/>
        <w:rPr>
          <w:rFonts w:cs="Arial"/>
          <w:b/>
          <w:sz w:val="24"/>
          <w:szCs w:val="24"/>
          <w:lang w:val="sr-Cyrl-RS"/>
        </w:rPr>
      </w:pPr>
    </w:p>
    <w:p w14:paraId="4DC85327" w14:textId="198B8C00" w:rsidR="0031252E" w:rsidRPr="00FC4188" w:rsidRDefault="0031252E" w:rsidP="0031252E">
      <w:pPr>
        <w:spacing w:before="0"/>
        <w:rPr>
          <w:rFonts w:cs="Arial"/>
          <w:b/>
          <w:sz w:val="24"/>
          <w:szCs w:val="24"/>
          <w:lang w:val="sr-Cyrl-RS"/>
        </w:rPr>
      </w:pPr>
      <w:r w:rsidRPr="00FC4188">
        <w:rPr>
          <w:rFonts w:cs="Arial"/>
          <w:b/>
          <w:sz w:val="24"/>
          <w:szCs w:val="24"/>
          <w:lang w:val="sr-Cyrl-RS"/>
        </w:rPr>
        <w:t>6.1</w:t>
      </w:r>
      <w:r w:rsidRPr="00FC4188">
        <w:rPr>
          <w:rFonts w:cs="Arial"/>
          <w:b/>
          <w:sz w:val="24"/>
          <w:szCs w:val="24"/>
          <w:lang w:val="sr-Latn-RS"/>
        </w:rPr>
        <w:t>7</w:t>
      </w:r>
      <w:r w:rsidRPr="00FC4188">
        <w:rPr>
          <w:rFonts w:cs="Arial"/>
          <w:b/>
          <w:sz w:val="24"/>
          <w:szCs w:val="24"/>
          <w:lang w:val="sr-Cyrl-RS"/>
        </w:rPr>
        <w:t>. Средство обезбеђења за отклањање</w:t>
      </w:r>
      <w:r w:rsidR="00AD0FA8" w:rsidRPr="00FC4188">
        <w:rPr>
          <w:rFonts w:cs="Arial"/>
          <w:b/>
          <w:sz w:val="24"/>
          <w:szCs w:val="24"/>
          <w:lang w:val="sr-Cyrl-RS"/>
        </w:rPr>
        <w:t xml:space="preserve"> недостатака</w:t>
      </w:r>
      <w:r w:rsidRPr="00FC4188">
        <w:rPr>
          <w:rFonts w:cs="Arial"/>
          <w:b/>
          <w:sz w:val="24"/>
          <w:szCs w:val="24"/>
          <w:lang w:val="sr-Cyrl-RS"/>
        </w:rPr>
        <w:t xml:space="preserve"> у гарантном року</w:t>
      </w:r>
    </w:p>
    <w:p w14:paraId="192ADB42" w14:textId="77777777" w:rsidR="0031252E" w:rsidRPr="00FC4188" w:rsidRDefault="0031252E" w:rsidP="0031252E">
      <w:pPr>
        <w:tabs>
          <w:tab w:val="left" w:pos="567"/>
        </w:tabs>
        <w:spacing w:before="0"/>
        <w:rPr>
          <w:rFonts w:eastAsia="TimesNewRomanPSMT" w:cs="Arial"/>
          <w:iCs/>
          <w:sz w:val="24"/>
          <w:szCs w:val="24"/>
        </w:rPr>
      </w:pPr>
      <w:r w:rsidRPr="00FC4188">
        <w:rPr>
          <w:rFonts w:eastAsia="TimesNewRomanPSMT" w:cs="Arial"/>
          <w:iCs/>
          <w:sz w:val="24"/>
          <w:szCs w:val="24"/>
        </w:rPr>
        <w:t>Изабрани понуђач је обавезан да Наручиоцу у тренутку испоруке предмета уговора достави:</w:t>
      </w:r>
    </w:p>
    <w:p w14:paraId="1C2A2F85" w14:textId="77777777" w:rsidR="0031252E" w:rsidRPr="00FC4188" w:rsidRDefault="0031252E" w:rsidP="0031252E">
      <w:pPr>
        <w:tabs>
          <w:tab w:val="left" w:pos="567"/>
        </w:tabs>
        <w:spacing w:before="0"/>
        <w:rPr>
          <w:rFonts w:eastAsia="TimesNewRomanPSMT" w:cs="Arial"/>
          <w:iCs/>
          <w:sz w:val="24"/>
          <w:szCs w:val="24"/>
        </w:rPr>
      </w:pPr>
      <w:r w:rsidRPr="00FC4188">
        <w:rPr>
          <w:rFonts w:eastAsia="TimesNewRomanPSMT" w:cs="Arial"/>
          <w:iCs/>
          <w:sz w:val="24"/>
          <w:szCs w:val="24"/>
        </w:rPr>
        <w:t>1)</w:t>
      </w:r>
      <w:r w:rsidRPr="00FC4188">
        <w:rPr>
          <w:rFonts w:eastAsia="TimesNewRomanPSMT" w:cs="Arial"/>
          <w:iCs/>
          <w:sz w:val="24"/>
          <w:szCs w:val="24"/>
        </w:rPr>
        <w:tab/>
        <w:t>бланко сопствену меницу за отклањање недостатака у гарантном року која је</w:t>
      </w:r>
      <w:r w:rsidRPr="00FC4188">
        <w:rPr>
          <w:rFonts w:eastAsia="TimesNewRomanPSMT" w:cs="Arial"/>
          <w:iCs/>
          <w:sz w:val="24"/>
          <w:szCs w:val="24"/>
          <w:lang w:val="sr-Cyrl-RS"/>
        </w:rPr>
        <w:t>:</w:t>
      </w:r>
    </w:p>
    <w:p w14:paraId="196DD22B" w14:textId="19869ACB" w:rsidR="0031252E" w:rsidRPr="00FC4188" w:rsidRDefault="0031252E" w:rsidP="0031252E">
      <w:pPr>
        <w:spacing w:before="0"/>
        <w:contextualSpacing/>
        <w:rPr>
          <w:rFonts w:cs="Arial"/>
          <w:sz w:val="24"/>
          <w:szCs w:val="24"/>
        </w:rPr>
      </w:pPr>
      <w:r w:rsidRPr="00FC4188">
        <w:rPr>
          <w:rFonts w:eastAsia="Calibri" w:cs="Arial"/>
          <w:sz w:val="24"/>
          <w:szCs w:val="24"/>
          <w:lang w:val="sr-Cyrl-RS"/>
        </w:rPr>
        <w:t>-</w:t>
      </w:r>
      <w:r w:rsidRPr="00FC4188">
        <w:rPr>
          <w:rFonts w:eastAsia="Calibri" w:cs="Arial"/>
          <w:sz w:val="24"/>
          <w:szCs w:val="24"/>
          <w:lang w:val="sr-Latn-RS"/>
        </w:rPr>
        <w:t xml:space="preserve"> </w:t>
      </w:r>
      <w:r w:rsidRPr="00FC4188">
        <w:rPr>
          <w:rFonts w:cs="Arial"/>
          <w:sz w:val="24"/>
          <w:szCs w:val="24"/>
          <w:lang w:val="sr-Latn-RS"/>
        </w:rPr>
        <w:t>потписана</w:t>
      </w:r>
      <w:r w:rsidRPr="00FC4188">
        <w:rPr>
          <w:rFonts w:cs="Arial"/>
          <w:sz w:val="24"/>
          <w:szCs w:val="24"/>
          <w:lang w:val="sr-Cyrl-RS"/>
        </w:rPr>
        <w:t xml:space="preserve"> </w:t>
      </w:r>
      <w:r w:rsidRPr="00FC4188">
        <w:rPr>
          <w:rFonts w:cs="Arial"/>
          <w:sz w:val="24"/>
          <w:szCs w:val="24"/>
          <w:lang w:val="sr-Latn-RS"/>
        </w:rPr>
        <w:t>од стране законског заступника или лица по овлашћењу  законског зaступника</w:t>
      </w:r>
      <w:r w:rsidRPr="00FC4188">
        <w:rPr>
          <w:rFonts w:cs="Arial"/>
          <w:sz w:val="24"/>
          <w:szCs w:val="24"/>
          <w:lang w:val="sr-Cyrl-RS"/>
        </w:rPr>
        <w:t xml:space="preserve"> и оверена</w:t>
      </w:r>
      <w:r w:rsidRPr="00FC4188">
        <w:rPr>
          <w:rFonts w:cs="Arial"/>
          <w:sz w:val="24"/>
          <w:szCs w:val="24"/>
          <w:lang w:val="sr-Latn-RS"/>
        </w:rPr>
        <w:t xml:space="preserve"> службеним печатом</w:t>
      </w:r>
      <w:r w:rsidRPr="00FC4188">
        <w:rPr>
          <w:rFonts w:cs="Arial"/>
          <w:sz w:val="24"/>
          <w:szCs w:val="24"/>
          <w:lang w:val="sr-Cyrl-RS"/>
        </w:rPr>
        <w:t xml:space="preserve"> (уколико послује са печатом)</w:t>
      </w:r>
      <w:r w:rsidRPr="00FC4188">
        <w:rPr>
          <w:rFonts w:cs="Arial"/>
          <w:sz w:val="24"/>
          <w:szCs w:val="24"/>
          <w:lang w:val="sr-Latn-RS"/>
        </w:rPr>
        <w:t>, на начин који прописује Закон о меници ("Сл. лист ФНРЈ" бр. 104/46, "Сл. лист СФРЈ" бр. 16/65, 54/70 и 57/89 и "Сл. лист СРЈ" бр. 46/96, Сл. лист СЦГ бр. 01/03 Уст. повеља)</w:t>
      </w:r>
    </w:p>
    <w:p w14:paraId="25246EB9" w14:textId="77777777" w:rsidR="0031252E" w:rsidRPr="00FC4188" w:rsidRDefault="0031252E" w:rsidP="0031252E">
      <w:pPr>
        <w:spacing w:before="0"/>
        <w:contextualSpacing/>
        <w:rPr>
          <w:rFonts w:cs="Arial"/>
          <w:sz w:val="24"/>
          <w:szCs w:val="24"/>
          <w:lang w:val="sr-Latn-RS"/>
        </w:rPr>
      </w:pPr>
      <w:r w:rsidRPr="00FC4188">
        <w:rPr>
          <w:rFonts w:cs="Arial"/>
          <w:sz w:val="24"/>
          <w:szCs w:val="24"/>
          <w:lang w:val="sr-Latn-RS"/>
        </w:rPr>
        <w:t> </w:t>
      </w:r>
      <w:r w:rsidRPr="00FC4188">
        <w:rPr>
          <w:rFonts w:cs="Arial"/>
          <w:sz w:val="24"/>
          <w:szCs w:val="24"/>
          <w:lang w:val="sr-Cyrl-RS"/>
        </w:rPr>
        <w:t>-</w:t>
      </w:r>
      <w:r w:rsidRPr="00FC4188">
        <w:rPr>
          <w:rFonts w:cs="Arial"/>
          <w:sz w:val="24"/>
          <w:szCs w:val="24"/>
          <w:lang w:val="sr-Latn-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C4188">
        <w:rPr>
          <w:rFonts w:cs="Arial"/>
          <w:sz w:val="24"/>
          <w:szCs w:val="24"/>
          <w:lang w:val="sr-Cyrl-RS"/>
        </w:rPr>
        <w:t xml:space="preserve"> и 80/15</w:t>
      </w:r>
      <w:r w:rsidRPr="00FC4188">
        <w:rPr>
          <w:rFonts w:cs="Arial"/>
          <w:sz w:val="24"/>
          <w:szCs w:val="24"/>
          <w:lang w:val="sr-Latn-R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1B88468" w14:textId="2D219499" w:rsidR="0031252E" w:rsidRPr="008706C9" w:rsidRDefault="0031252E" w:rsidP="0031252E">
      <w:pPr>
        <w:rPr>
          <w:noProof/>
          <w:sz w:val="24"/>
          <w:szCs w:val="24"/>
          <w:lang w:val="sr-Cyrl-CS"/>
        </w:rPr>
      </w:pPr>
      <w:r w:rsidRPr="00FC4188">
        <w:rPr>
          <w:rFonts w:eastAsia="TimesNewRomanPSMT"/>
          <w:iCs/>
          <w:sz w:val="24"/>
          <w:szCs w:val="24"/>
        </w:rPr>
        <w:t>2)</w:t>
      </w:r>
      <w:r w:rsidRPr="00FC4188">
        <w:rPr>
          <w:rFonts w:eastAsia="TimesNewRomanPSMT"/>
          <w:iCs/>
          <w:sz w:val="24"/>
          <w:szCs w:val="24"/>
        </w:rPr>
        <w:tab/>
        <w:t xml:space="preserve">Менично писмо – овлашћење којим Изабрани понуђач овлашћује Наручиоца </w:t>
      </w:r>
      <w:r w:rsidRPr="00FC4188">
        <w:rPr>
          <w:noProof/>
          <w:sz w:val="24"/>
          <w:szCs w:val="24"/>
          <w:lang w:val="sr-Cyrl-CS"/>
        </w:rPr>
        <w:t>да може</w:t>
      </w:r>
      <w:r w:rsidRPr="00FC4188">
        <w:rPr>
          <w:noProof/>
          <w:sz w:val="24"/>
          <w:szCs w:val="24"/>
          <w:lang w:val="sr-Latn-RS"/>
        </w:rPr>
        <w:t xml:space="preserve"> </w:t>
      </w:r>
      <w:r w:rsidRPr="00FC4188">
        <w:rPr>
          <w:noProof/>
          <w:sz w:val="24"/>
          <w:szCs w:val="24"/>
          <w:lang w:val="sr-Cyrl-CS"/>
        </w:rPr>
        <w:t xml:space="preserve">безусловно,неопозиво, без протеста и трошкова вансудски покренути поступак наплате менице на </w:t>
      </w:r>
      <w:r w:rsidRPr="008706C9">
        <w:rPr>
          <w:noProof/>
          <w:sz w:val="24"/>
          <w:szCs w:val="24"/>
          <w:lang w:val="sr-Cyrl-CS"/>
        </w:rPr>
        <w:t>износ од 5% вредности Уговора без (ПДВ-а) са роком важења 30 (словима: тридесет) календарских дана дужим од</w:t>
      </w:r>
      <w:r w:rsidR="000A5BFF" w:rsidRPr="008706C9">
        <w:rPr>
          <w:noProof/>
          <w:sz w:val="24"/>
          <w:szCs w:val="24"/>
          <w:lang w:val="sr-Latn-RS"/>
        </w:rPr>
        <w:t xml:space="preserve"> </w:t>
      </w:r>
      <w:r w:rsidR="000A5BFF" w:rsidRPr="008706C9">
        <w:rPr>
          <w:noProof/>
          <w:sz w:val="24"/>
          <w:szCs w:val="24"/>
          <w:lang w:val="sr-Cyrl-RS"/>
        </w:rPr>
        <w:t>дана истека</w:t>
      </w:r>
      <w:r w:rsidRPr="008706C9">
        <w:rPr>
          <w:noProof/>
          <w:sz w:val="24"/>
          <w:szCs w:val="24"/>
          <w:lang w:val="sr-Cyrl-CS"/>
        </w:rPr>
        <w:t xml:space="preserve"> гарантног рока, а да евентуални продужетак гарантног рока има за последицу и продужење рока важ</w:t>
      </w:r>
      <w:r w:rsidR="000A5BFF" w:rsidRPr="008706C9">
        <w:rPr>
          <w:noProof/>
          <w:sz w:val="24"/>
          <w:szCs w:val="24"/>
          <w:lang w:val="sr-Cyrl-CS"/>
        </w:rPr>
        <w:t>ења менице и меничног овлашћења за исти број дана.</w:t>
      </w:r>
    </w:p>
    <w:p w14:paraId="1EBC2B0D" w14:textId="346DE516" w:rsidR="0031252E" w:rsidRPr="008706C9" w:rsidRDefault="0031252E" w:rsidP="0031252E">
      <w:pPr>
        <w:spacing w:before="0" w:after="200" w:line="276" w:lineRule="auto"/>
        <w:contextualSpacing/>
        <w:jc w:val="left"/>
        <w:rPr>
          <w:rFonts w:eastAsia="Calibri" w:cs="Arial"/>
          <w:sz w:val="24"/>
          <w:szCs w:val="24"/>
          <w:lang w:val="sr-Latn-RS"/>
        </w:rPr>
      </w:pPr>
      <w:r w:rsidRPr="008706C9">
        <w:rPr>
          <w:rFonts w:eastAsia="TimesNewRomanPSMT" w:cs="Arial"/>
          <w:iCs/>
          <w:sz w:val="24"/>
          <w:szCs w:val="24"/>
          <w:lang w:val="sr-Cyrl-RS"/>
        </w:rPr>
        <w:t>3)</w:t>
      </w:r>
      <w:r w:rsidRPr="008706C9">
        <w:rPr>
          <w:rFonts w:eastAsia="TimesNewRomanPSMT" w:cs="Arial"/>
          <w:iCs/>
          <w:sz w:val="24"/>
          <w:szCs w:val="24"/>
          <w:lang w:val="sr-Cyrl-RS"/>
        </w:rPr>
        <w:tab/>
        <w:t>фотокопију важећег Картона депонованих потписа овлашћених лица за располагање новчаним средствима</w:t>
      </w:r>
      <w:r w:rsidR="000A5BFF" w:rsidRPr="008706C9">
        <w:rPr>
          <w:rFonts w:eastAsia="TimesNewRomanPSMT" w:cs="Arial"/>
          <w:iCs/>
          <w:sz w:val="24"/>
          <w:szCs w:val="24"/>
          <w:lang w:val="sr-Cyrl-RS"/>
        </w:rPr>
        <w:t xml:space="preserve"> изабраног понуђача</w:t>
      </w:r>
      <w:r w:rsidRPr="008706C9">
        <w:rPr>
          <w:rFonts w:eastAsia="TimesNewRomanPSMT" w:cs="Arial"/>
          <w:iCs/>
          <w:sz w:val="24"/>
          <w:szCs w:val="24"/>
          <w:lang w:val="sr-Cyrl-RS"/>
        </w:rPr>
        <w:t xml:space="preserve"> код  пословне банке, оверену од стране банке</w:t>
      </w:r>
      <w:r w:rsidR="00FC4188" w:rsidRPr="008706C9">
        <w:rPr>
          <w:rFonts w:eastAsia="TimesNewRomanPSMT" w:cs="Arial"/>
          <w:iCs/>
          <w:sz w:val="24"/>
          <w:szCs w:val="24"/>
          <w:lang w:val="sr-Cyrl-RS"/>
        </w:rPr>
        <w:t>,</w:t>
      </w:r>
    </w:p>
    <w:p w14:paraId="33CC5E14" w14:textId="77777777" w:rsidR="0031252E" w:rsidRPr="008706C9" w:rsidRDefault="0031252E" w:rsidP="0031252E">
      <w:pPr>
        <w:tabs>
          <w:tab w:val="left" w:pos="567"/>
        </w:tabs>
        <w:spacing w:before="0"/>
        <w:rPr>
          <w:rFonts w:eastAsia="TimesNewRomanPSMT" w:cs="Arial"/>
          <w:iCs/>
          <w:sz w:val="24"/>
          <w:szCs w:val="24"/>
          <w:lang w:val="sr-Cyrl-RS"/>
        </w:rPr>
      </w:pPr>
      <w:r w:rsidRPr="008706C9">
        <w:rPr>
          <w:rFonts w:eastAsia="TimesNewRomanPSMT" w:cs="Arial"/>
          <w:iCs/>
          <w:sz w:val="24"/>
          <w:szCs w:val="24"/>
          <w:lang w:val="sr-Cyrl-RS"/>
        </w:rPr>
        <w:t>4)</w:t>
      </w:r>
      <w:r w:rsidRPr="008706C9">
        <w:rPr>
          <w:rFonts w:eastAsia="TimesNewRomanPSMT" w:cs="Arial"/>
          <w:iCs/>
          <w:sz w:val="24"/>
          <w:szCs w:val="24"/>
          <w:lang w:val="sr-Cyrl-RS"/>
        </w:rPr>
        <w:tab/>
        <w:t>фотокопију ОП обрасца.</w:t>
      </w:r>
    </w:p>
    <w:p w14:paraId="4241F344" w14:textId="77777777" w:rsidR="0031252E" w:rsidRPr="008706C9" w:rsidRDefault="0031252E" w:rsidP="0031252E">
      <w:pPr>
        <w:tabs>
          <w:tab w:val="left" w:pos="567"/>
        </w:tabs>
        <w:spacing w:before="0"/>
        <w:rPr>
          <w:rFonts w:eastAsia="TimesNewRomanPSMT" w:cs="Arial"/>
          <w:iCs/>
          <w:sz w:val="24"/>
          <w:szCs w:val="24"/>
          <w:lang w:val="sr-Cyrl-RS"/>
        </w:rPr>
      </w:pPr>
      <w:r w:rsidRPr="008706C9">
        <w:rPr>
          <w:rFonts w:eastAsia="TimesNewRomanPSMT" w:cs="Arial"/>
          <w:iCs/>
          <w:sz w:val="24"/>
          <w:szCs w:val="24"/>
          <w:lang w:val="sr-Cyrl-RS"/>
        </w:rPr>
        <w:t>5)</w:t>
      </w:r>
      <w:r w:rsidRPr="008706C9">
        <w:rPr>
          <w:rFonts w:eastAsia="TimesNewRomanPSMT" w:cs="Arial"/>
          <w:iCs/>
          <w:sz w:val="24"/>
          <w:szCs w:val="24"/>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71E54E9" w14:textId="7048BDF4" w:rsidR="0031252E" w:rsidRPr="00FC4188" w:rsidRDefault="0031252E" w:rsidP="0031252E">
      <w:pPr>
        <w:tabs>
          <w:tab w:val="left" w:pos="567"/>
        </w:tabs>
        <w:spacing w:before="0"/>
        <w:rPr>
          <w:rFonts w:eastAsia="TimesNewRomanPSMT" w:cs="Arial"/>
          <w:iCs/>
          <w:sz w:val="24"/>
          <w:szCs w:val="24"/>
          <w:lang w:val="sr-Cyrl-RS"/>
        </w:rPr>
      </w:pPr>
      <w:r w:rsidRPr="008706C9">
        <w:rPr>
          <w:rFonts w:cs="Arial"/>
          <w:sz w:val="24"/>
          <w:szCs w:val="24"/>
          <w:lang w:val="sr-Cyrl-RS"/>
        </w:rPr>
        <w:t>6)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0A5BFF" w:rsidRPr="008706C9">
        <w:rPr>
          <w:rFonts w:cs="Arial"/>
          <w:sz w:val="24"/>
          <w:szCs w:val="24"/>
          <w:lang w:val="sr-Cyrl-RS"/>
        </w:rPr>
        <w:t xml:space="preserve"> изабраног пон</w:t>
      </w:r>
      <w:r w:rsidR="008706C9" w:rsidRPr="008706C9">
        <w:rPr>
          <w:rFonts w:cs="Arial"/>
          <w:sz w:val="24"/>
          <w:szCs w:val="24"/>
          <w:lang w:val="sr-Cyrl-RS"/>
        </w:rPr>
        <w:t>у</w:t>
      </w:r>
      <w:r w:rsidR="000A5BFF" w:rsidRPr="008706C9">
        <w:rPr>
          <w:rFonts w:cs="Arial"/>
          <w:sz w:val="24"/>
          <w:szCs w:val="24"/>
          <w:lang w:val="sr-Cyrl-RS"/>
        </w:rPr>
        <w:t>ђача</w:t>
      </w:r>
      <w:r w:rsidR="008706C9" w:rsidRPr="008706C9">
        <w:rPr>
          <w:rFonts w:cs="Arial"/>
          <w:sz w:val="24"/>
          <w:szCs w:val="24"/>
          <w:lang w:val="sr-Cyrl-RS"/>
        </w:rPr>
        <w:t>.</w:t>
      </w:r>
    </w:p>
    <w:p w14:paraId="61AC6D59" w14:textId="20089005" w:rsidR="0031252E" w:rsidRPr="00FC4188" w:rsidRDefault="0031252E" w:rsidP="0031252E">
      <w:pPr>
        <w:tabs>
          <w:tab w:val="left" w:pos="567"/>
        </w:tabs>
        <w:spacing w:before="0"/>
        <w:rPr>
          <w:rFonts w:eastAsia="TimesNewRomanPSMT" w:cs="Arial"/>
          <w:iCs/>
          <w:sz w:val="24"/>
          <w:szCs w:val="24"/>
          <w:lang w:val="sr-Cyrl-RS"/>
        </w:rPr>
      </w:pPr>
      <w:r w:rsidRPr="00FC4188">
        <w:rPr>
          <w:rFonts w:eastAsia="TimesNewRomanPSMT" w:cs="Arial"/>
          <w:iCs/>
          <w:sz w:val="24"/>
          <w:szCs w:val="24"/>
          <w:lang w:val="sr-Cyrl-RS"/>
        </w:rPr>
        <w:lastRenderedPageBreak/>
        <w:t>Меница може бити наплаћена у случају да изабрани</w:t>
      </w:r>
      <w:r w:rsidR="00AD0FA8" w:rsidRPr="00FC4188">
        <w:rPr>
          <w:rFonts w:eastAsia="TimesNewRomanPSMT" w:cs="Arial"/>
          <w:iCs/>
          <w:sz w:val="24"/>
          <w:szCs w:val="24"/>
          <w:lang w:val="sr-Cyrl-RS"/>
        </w:rPr>
        <w:t xml:space="preserve"> понуђач</w:t>
      </w:r>
      <w:r w:rsidRPr="00FC4188">
        <w:rPr>
          <w:rFonts w:eastAsia="TimesNewRomanPSMT" w:cs="Arial"/>
          <w:iCs/>
          <w:sz w:val="24"/>
          <w:szCs w:val="24"/>
          <w:lang w:val="sr-Cyrl-RS"/>
        </w:rPr>
        <w:t xml:space="preserve"> не отклони недостатке у гарантном року. </w:t>
      </w:r>
    </w:p>
    <w:p w14:paraId="7118EE28" w14:textId="5A29827B" w:rsidR="005F7673" w:rsidRPr="00FC4188" w:rsidRDefault="0031252E" w:rsidP="0031252E">
      <w:pPr>
        <w:tabs>
          <w:tab w:val="left" w:pos="567"/>
        </w:tabs>
        <w:spacing w:before="0"/>
        <w:contextualSpacing/>
        <w:rPr>
          <w:rFonts w:cs="Arial"/>
          <w:color w:val="00B0F0"/>
          <w:sz w:val="24"/>
          <w:szCs w:val="24"/>
          <w:lang w:val="sr-Cyrl-RS"/>
        </w:rPr>
      </w:pPr>
      <w:r w:rsidRPr="00FC4188">
        <w:rPr>
          <w:rFonts w:eastAsia="TimesNewRomanPSMT" w:cs="Arial"/>
          <w:iCs/>
          <w:sz w:val="24"/>
          <w:szCs w:val="24"/>
          <w:lang w:val="sr-Cyrl-RS"/>
        </w:rPr>
        <w:t>Уколико се средство финансијског обезбеђења не достави у уговореном року,</w:t>
      </w:r>
      <w:r w:rsidR="00FC4188" w:rsidRPr="00FC4188">
        <w:rPr>
          <w:rFonts w:eastAsia="TimesNewRomanPSMT" w:cs="Arial"/>
          <w:iCs/>
          <w:sz w:val="24"/>
          <w:szCs w:val="24"/>
          <w:lang w:val="sr-Latn-RS"/>
        </w:rPr>
        <w:t xml:space="preserve"> </w:t>
      </w:r>
      <w:r w:rsidR="00AD0FA8" w:rsidRPr="00FC4188">
        <w:rPr>
          <w:rFonts w:eastAsia="TimesNewRomanPSMT" w:cs="Arial"/>
          <w:iCs/>
          <w:sz w:val="24"/>
          <w:szCs w:val="24"/>
          <w:lang w:val="sr-Cyrl-RS"/>
        </w:rPr>
        <w:t>Наручилац</w:t>
      </w:r>
      <w:r w:rsidRPr="00FC4188">
        <w:rPr>
          <w:rFonts w:eastAsia="TimesNewRomanPSMT" w:cs="Arial"/>
          <w:iCs/>
          <w:sz w:val="24"/>
          <w:szCs w:val="24"/>
          <w:lang w:val="sr-Cyrl-RS"/>
        </w:rPr>
        <w:t xml:space="preserve"> има право  да наплати средство финансијског обезбеђења за добро извршење посла.</w:t>
      </w:r>
    </w:p>
    <w:p w14:paraId="357E664E" w14:textId="77777777" w:rsidR="007B43AC" w:rsidRPr="00FC4188" w:rsidRDefault="007B43AC" w:rsidP="00290276">
      <w:pPr>
        <w:tabs>
          <w:tab w:val="left" w:pos="567"/>
          <w:tab w:val="left" w:pos="851"/>
        </w:tabs>
        <w:spacing w:before="0"/>
        <w:ind w:left="851"/>
        <w:jc w:val="center"/>
        <w:outlineLvl w:val="2"/>
        <w:rPr>
          <w:rFonts w:eastAsia="TimesNewRomanPSMT" w:cs="Arial"/>
          <w:b/>
          <w:bCs/>
          <w:iCs/>
          <w:sz w:val="24"/>
          <w:szCs w:val="24"/>
          <w:lang w:val="sr-Cyrl-RS"/>
        </w:rPr>
      </w:pPr>
    </w:p>
    <w:p w14:paraId="6332579F" w14:textId="77777777" w:rsidR="00290276" w:rsidRPr="00FC4188" w:rsidRDefault="00290276" w:rsidP="00290276">
      <w:pPr>
        <w:tabs>
          <w:tab w:val="left" w:pos="567"/>
          <w:tab w:val="left" w:pos="851"/>
        </w:tabs>
        <w:spacing w:before="0"/>
        <w:ind w:left="851"/>
        <w:jc w:val="center"/>
        <w:outlineLvl w:val="2"/>
        <w:rPr>
          <w:rFonts w:eastAsia="TimesNewRomanPSMT" w:cs="Arial"/>
          <w:b/>
          <w:bCs/>
          <w:iCs/>
          <w:sz w:val="24"/>
          <w:szCs w:val="24"/>
          <w:lang w:val="sr-Cyrl-RS"/>
        </w:rPr>
      </w:pPr>
      <w:r w:rsidRPr="00FC4188">
        <w:rPr>
          <w:rFonts w:eastAsia="TimesNewRomanPSMT" w:cs="Arial"/>
          <w:b/>
          <w:bCs/>
          <w:iCs/>
          <w:sz w:val="24"/>
          <w:szCs w:val="24"/>
          <w:lang w:val="sr-Cyrl-RS"/>
        </w:rPr>
        <w:t>Достављање средстава финансијског обезбеђења</w:t>
      </w:r>
    </w:p>
    <w:p w14:paraId="1D584E4C" w14:textId="4C1CC1D1" w:rsidR="00290276" w:rsidRPr="00FC4188" w:rsidRDefault="00290276" w:rsidP="00290276">
      <w:pPr>
        <w:tabs>
          <w:tab w:val="left" w:pos="567"/>
          <w:tab w:val="left" w:pos="709"/>
        </w:tabs>
        <w:spacing w:before="0"/>
        <w:rPr>
          <w:rFonts w:eastAsia="TimesNewRomanPSMT" w:cs="Arial"/>
          <w:bCs/>
          <w:sz w:val="24"/>
          <w:szCs w:val="24"/>
          <w:lang w:val="sr-Cyrl-RS"/>
        </w:rPr>
      </w:pPr>
      <w:r w:rsidRPr="00FC4188">
        <w:rPr>
          <w:rFonts w:eastAsia="TimesNewRomanPSMT" w:cs="Arial"/>
          <w:bCs/>
          <w:sz w:val="24"/>
          <w:szCs w:val="24"/>
          <w:lang w:val="sr-Cyrl-RS"/>
        </w:rPr>
        <w:t xml:space="preserve">Средство финансијског обезбеђења </w:t>
      </w:r>
      <w:r w:rsidRPr="00FC4188">
        <w:rPr>
          <w:rFonts w:eastAsia="TimesNewRomanPSMT" w:cs="Arial"/>
          <w:b/>
          <w:bCs/>
          <w:sz w:val="24"/>
          <w:szCs w:val="24"/>
          <w:lang w:val="sr-Cyrl-RS"/>
        </w:rPr>
        <w:t>за озбиљност понуде</w:t>
      </w:r>
      <w:r w:rsidRPr="00FC4188">
        <w:rPr>
          <w:rFonts w:eastAsia="TimesNewRomanPSMT" w:cs="Arial"/>
          <w:bCs/>
          <w:sz w:val="24"/>
          <w:szCs w:val="24"/>
          <w:lang w:val="sr-Cyrl-RS"/>
        </w:rPr>
        <w:t xml:space="preserve"> доставља се као саставни део понуде и гласи на Јавно предузеће „Електропривреда Србије“ Београд, улица </w:t>
      </w:r>
      <w:r w:rsidR="00F10CAD" w:rsidRPr="00FC4188">
        <w:rPr>
          <w:rFonts w:eastAsia="TimesNewRomanPSMT" w:cs="Arial"/>
          <w:bCs/>
          <w:sz w:val="24"/>
          <w:szCs w:val="24"/>
          <w:lang w:val="sr-Cyrl-RS"/>
        </w:rPr>
        <w:t>Балканска бр. 13</w:t>
      </w:r>
      <w:r w:rsidRPr="00FC4188">
        <w:rPr>
          <w:rFonts w:eastAsia="TimesNewRomanPSMT" w:cs="Arial"/>
          <w:bCs/>
          <w:sz w:val="24"/>
          <w:szCs w:val="24"/>
          <w:lang w:val="sr-Cyrl-RS"/>
        </w:rPr>
        <w:t xml:space="preserve">  Београд</w:t>
      </w:r>
      <w:r w:rsidR="00F10CAD" w:rsidRPr="00FC4188">
        <w:rPr>
          <w:rFonts w:eastAsia="TimesNewRomanPSMT" w:cs="Arial"/>
          <w:bCs/>
          <w:sz w:val="24"/>
          <w:szCs w:val="24"/>
          <w:lang w:val="sr-Cyrl-RS"/>
        </w:rPr>
        <w:t>,</w:t>
      </w:r>
      <w:r w:rsidRPr="00FC4188">
        <w:rPr>
          <w:rFonts w:eastAsia="TimesNewRomanPSMT" w:cs="Arial"/>
          <w:bCs/>
          <w:sz w:val="24"/>
          <w:szCs w:val="24"/>
          <w:lang w:val="sr-Cyrl-RS"/>
        </w:rPr>
        <w:t xml:space="preserve"> Огранак РБ Колубара</w:t>
      </w:r>
      <w:r w:rsidR="00F10CAD" w:rsidRPr="00FC4188">
        <w:rPr>
          <w:rFonts w:eastAsia="TimesNewRomanPSMT" w:cs="Arial"/>
          <w:bCs/>
          <w:sz w:val="24"/>
          <w:szCs w:val="24"/>
          <w:lang w:val="sr-Cyrl-RS"/>
        </w:rPr>
        <w:t>.</w:t>
      </w:r>
      <w:r w:rsidRPr="00FC4188">
        <w:rPr>
          <w:rFonts w:eastAsia="TimesNewRomanPSMT" w:cs="Arial"/>
          <w:bCs/>
          <w:sz w:val="24"/>
          <w:szCs w:val="24"/>
          <w:lang w:val="sr-Cyrl-RS"/>
        </w:rPr>
        <w:t xml:space="preserve">  </w:t>
      </w:r>
    </w:p>
    <w:p w14:paraId="5FC083C9" w14:textId="604074B1" w:rsidR="00290276" w:rsidRPr="00FC4188" w:rsidRDefault="00290276" w:rsidP="00290276">
      <w:pPr>
        <w:tabs>
          <w:tab w:val="left" w:pos="567"/>
          <w:tab w:val="left" w:pos="709"/>
        </w:tabs>
        <w:spacing w:before="0"/>
        <w:rPr>
          <w:rFonts w:cs="Arial"/>
          <w:b/>
          <w:sz w:val="24"/>
          <w:szCs w:val="24"/>
          <w:lang w:val="sr-Cyrl-RS"/>
        </w:rPr>
      </w:pPr>
      <w:r w:rsidRPr="00FC4188">
        <w:rPr>
          <w:rFonts w:eastAsia="TimesNewRomanPSMT" w:cs="Arial"/>
          <w:bCs/>
          <w:sz w:val="24"/>
          <w:szCs w:val="24"/>
          <w:lang w:val="sr-Cyrl-RS"/>
        </w:rPr>
        <w:t xml:space="preserve">Средство финансијског обезбеђења </w:t>
      </w:r>
      <w:r w:rsidRPr="00FC4188">
        <w:rPr>
          <w:rFonts w:eastAsia="TimesNewRomanPSMT" w:cs="Arial"/>
          <w:b/>
          <w:bCs/>
          <w:sz w:val="24"/>
          <w:szCs w:val="24"/>
          <w:lang w:val="sr-Cyrl-RS"/>
        </w:rPr>
        <w:t>за добро извршење посла</w:t>
      </w:r>
      <w:r w:rsidRPr="00FC4188">
        <w:rPr>
          <w:rFonts w:eastAsia="TimesNewRomanPSMT" w:cs="Arial"/>
          <w:bCs/>
          <w:sz w:val="24"/>
          <w:szCs w:val="24"/>
          <w:lang w:val="sr-Cyrl-RS"/>
        </w:rPr>
        <w:t xml:space="preserve">  гласи на Јавно предузеће „Електропривреда Србије“ Београд, улица </w:t>
      </w:r>
      <w:r w:rsidR="00F10CAD" w:rsidRPr="00FC4188">
        <w:rPr>
          <w:rFonts w:eastAsia="TimesNewRomanPSMT" w:cs="Arial"/>
          <w:bCs/>
          <w:sz w:val="24"/>
          <w:szCs w:val="24"/>
          <w:lang w:val="sr-Cyrl-RS"/>
        </w:rPr>
        <w:t>Балканска бр. 13</w:t>
      </w:r>
      <w:r w:rsidRPr="00FC4188">
        <w:rPr>
          <w:rFonts w:eastAsia="TimesNewRomanPSMT" w:cs="Arial"/>
          <w:bCs/>
          <w:sz w:val="24"/>
          <w:szCs w:val="24"/>
          <w:lang w:val="sr-Cyrl-RS"/>
        </w:rPr>
        <w:t xml:space="preserve">  Београд</w:t>
      </w:r>
      <w:r w:rsidR="00F10CAD" w:rsidRPr="00FC4188">
        <w:rPr>
          <w:rFonts w:eastAsia="TimesNewRomanPSMT" w:cs="Arial"/>
          <w:bCs/>
          <w:sz w:val="24"/>
          <w:szCs w:val="24"/>
          <w:lang w:val="sr-Cyrl-RS"/>
        </w:rPr>
        <w:t>,</w:t>
      </w:r>
      <w:r w:rsidRPr="00FC4188">
        <w:rPr>
          <w:rFonts w:eastAsia="TimesNewRomanPSMT" w:cs="Arial"/>
          <w:bCs/>
          <w:sz w:val="24"/>
          <w:szCs w:val="24"/>
          <w:lang w:val="sr-Cyrl-RS"/>
        </w:rPr>
        <w:t xml:space="preserve"> Огранак РБ Колубара  </w:t>
      </w:r>
      <w:r w:rsidRPr="00FC4188">
        <w:rPr>
          <w:rFonts w:cs="Arial"/>
          <w:b/>
          <w:sz w:val="24"/>
          <w:szCs w:val="24"/>
          <w:lang w:val="sr-Cyrl-RS"/>
        </w:rPr>
        <w:t xml:space="preserve">и доставља се лично или поштом на адресу: </w:t>
      </w:r>
    </w:p>
    <w:p w14:paraId="778CAF7A" w14:textId="77777777" w:rsidR="00290276" w:rsidRPr="00FC4188" w:rsidRDefault="00290276" w:rsidP="00290276">
      <w:pPr>
        <w:suppressAutoHyphens/>
        <w:spacing w:before="0" w:line="100" w:lineRule="atLeast"/>
        <w:jc w:val="center"/>
        <w:rPr>
          <w:rFonts w:eastAsia="Arial Unicode MS" w:cs="Arial"/>
          <w:b/>
          <w:kern w:val="1"/>
          <w:sz w:val="24"/>
          <w:szCs w:val="24"/>
          <w:lang w:val="sr-Latn-RS" w:eastAsia="ar-SA"/>
        </w:rPr>
      </w:pPr>
      <w:r w:rsidRPr="00FC4188">
        <w:rPr>
          <w:rFonts w:cs="Arial"/>
          <w:b/>
          <w:sz w:val="24"/>
          <w:szCs w:val="24"/>
          <w:lang w:val="sr-Cyrl-RS"/>
        </w:rPr>
        <w:t>Огранак РБ Колубара</w:t>
      </w:r>
      <w:r w:rsidRPr="00FC4188">
        <w:rPr>
          <w:rFonts w:cs="Arial"/>
          <w:b/>
          <w:sz w:val="24"/>
          <w:szCs w:val="24"/>
        </w:rPr>
        <w:t xml:space="preserve">, </w:t>
      </w:r>
      <w:r w:rsidRPr="00FC4188">
        <w:rPr>
          <w:rFonts w:cs="Arial"/>
          <w:b/>
          <w:sz w:val="24"/>
          <w:szCs w:val="24"/>
          <w:lang w:val="sr-Cyrl-RS"/>
        </w:rPr>
        <w:t>ул. Дише Ђурђевић бб,11560 Вреоци</w:t>
      </w:r>
    </w:p>
    <w:p w14:paraId="2CB409CE" w14:textId="5C4B1CA1" w:rsidR="009A2DCA" w:rsidRPr="00FC4188" w:rsidRDefault="00290276" w:rsidP="00290276">
      <w:pPr>
        <w:tabs>
          <w:tab w:val="left" w:pos="1134"/>
        </w:tabs>
        <w:spacing w:before="0"/>
        <w:jc w:val="center"/>
        <w:rPr>
          <w:b/>
          <w:sz w:val="24"/>
          <w:szCs w:val="24"/>
          <w:u w:val="single"/>
          <w:lang w:val="sr-Cyrl-RS"/>
        </w:rPr>
      </w:pPr>
      <w:r w:rsidRPr="00FC4188">
        <w:rPr>
          <w:sz w:val="24"/>
          <w:szCs w:val="24"/>
          <w:lang w:val="sr-Cyrl-RS"/>
        </w:rPr>
        <w:t>са назнаком:</w:t>
      </w:r>
      <w:r w:rsidRPr="00FC4188">
        <w:rPr>
          <w:b/>
          <w:sz w:val="24"/>
          <w:szCs w:val="24"/>
          <w:lang w:val="sr-Cyrl-RS"/>
        </w:rPr>
        <w:t xml:space="preserve"> </w:t>
      </w:r>
      <w:r w:rsidRPr="00FC4188">
        <w:rPr>
          <w:b/>
          <w:sz w:val="24"/>
          <w:szCs w:val="24"/>
          <w:u w:val="single"/>
          <w:lang w:val="sr-Cyrl-RS"/>
        </w:rPr>
        <w:t xml:space="preserve">Средство финансијског обезбеђења за ЈН бр </w:t>
      </w:r>
      <w:r w:rsidR="000A175F" w:rsidRPr="00FC4188">
        <w:rPr>
          <w:b/>
          <w:sz w:val="24"/>
          <w:szCs w:val="24"/>
          <w:u w:val="single"/>
          <w:lang w:val="sr-Cyrl-RS"/>
        </w:rPr>
        <w:t>ЈН/4000/02</w:t>
      </w:r>
      <w:r w:rsidR="00467AD9">
        <w:rPr>
          <w:b/>
          <w:sz w:val="24"/>
          <w:szCs w:val="24"/>
          <w:u w:val="single"/>
          <w:lang w:val="sr-Latn-RS"/>
        </w:rPr>
        <w:t>76</w:t>
      </w:r>
      <w:r w:rsidR="000A175F" w:rsidRPr="00FC4188">
        <w:rPr>
          <w:b/>
          <w:sz w:val="24"/>
          <w:szCs w:val="24"/>
          <w:u w:val="single"/>
          <w:lang w:val="sr-Cyrl-RS"/>
        </w:rPr>
        <w:t>/201</w:t>
      </w:r>
      <w:r w:rsidR="007B43AC" w:rsidRPr="00FC4188">
        <w:rPr>
          <w:b/>
          <w:sz w:val="24"/>
          <w:szCs w:val="24"/>
          <w:u w:val="single"/>
          <w:lang w:val="sr-Cyrl-RS"/>
        </w:rPr>
        <w:t>9</w:t>
      </w:r>
      <w:r w:rsidR="000A175F" w:rsidRPr="00FC4188">
        <w:rPr>
          <w:b/>
          <w:sz w:val="24"/>
          <w:szCs w:val="24"/>
          <w:u w:val="single"/>
          <w:lang w:val="sr-Cyrl-RS"/>
        </w:rPr>
        <w:t xml:space="preserve"> </w:t>
      </w:r>
    </w:p>
    <w:p w14:paraId="629D7A77" w14:textId="442C4BF9" w:rsidR="00290276" w:rsidRDefault="000A175F" w:rsidP="004D2A52">
      <w:pPr>
        <w:tabs>
          <w:tab w:val="left" w:pos="1134"/>
        </w:tabs>
        <w:spacing w:before="0"/>
        <w:jc w:val="center"/>
        <w:rPr>
          <w:b/>
          <w:sz w:val="24"/>
          <w:szCs w:val="24"/>
        </w:rPr>
      </w:pPr>
      <w:r w:rsidRPr="00FC4188">
        <w:rPr>
          <w:b/>
          <w:sz w:val="24"/>
          <w:szCs w:val="24"/>
          <w:u w:val="single"/>
          <w:lang w:val="sr-Cyrl-RS"/>
        </w:rPr>
        <w:t>(</w:t>
      </w:r>
      <w:r w:rsidR="004D2A52" w:rsidRPr="00FC4188">
        <w:rPr>
          <w:b/>
          <w:sz w:val="24"/>
          <w:szCs w:val="24"/>
          <w:u w:val="single"/>
          <w:lang w:val="sr-Cyrl-RS"/>
        </w:rPr>
        <w:t xml:space="preserve">JAHA бр. </w:t>
      </w:r>
      <w:r w:rsidR="00467AD9">
        <w:rPr>
          <w:b/>
          <w:sz w:val="24"/>
          <w:szCs w:val="24"/>
          <w:u w:val="single"/>
          <w:lang w:val="sr-Latn-RS"/>
        </w:rPr>
        <w:t>3127</w:t>
      </w:r>
      <w:r w:rsidR="004D2A52" w:rsidRPr="00FC4188">
        <w:rPr>
          <w:b/>
          <w:sz w:val="24"/>
          <w:szCs w:val="24"/>
          <w:u w:val="single"/>
          <w:lang w:val="sr-Cyrl-RS"/>
        </w:rPr>
        <w:t>/201</w:t>
      </w:r>
      <w:r w:rsidR="007B43AC" w:rsidRPr="00FC4188">
        <w:rPr>
          <w:b/>
          <w:sz w:val="24"/>
          <w:szCs w:val="24"/>
          <w:u w:val="single"/>
          <w:lang w:val="sr-Cyrl-RS"/>
        </w:rPr>
        <w:t>9</w:t>
      </w:r>
      <w:r w:rsidRPr="00FC4188">
        <w:rPr>
          <w:b/>
          <w:sz w:val="24"/>
          <w:szCs w:val="24"/>
          <w:u w:val="single"/>
          <w:lang w:val="sr-Cyrl-RS"/>
        </w:rPr>
        <w:t>)</w:t>
      </w:r>
      <w:r w:rsidR="00290276" w:rsidRPr="00290276">
        <w:rPr>
          <w:b/>
          <w:sz w:val="24"/>
          <w:szCs w:val="24"/>
          <w:lang w:val="sr-Cyrl-RS"/>
        </w:rPr>
        <w:t xml:space="preserve"> </w:t>
      </w:r>
    </w:p>
    <w:p w14:paraId="08493935" w14:textId="77777777" w:rsidR="00751A29" w:rsidRPr="00751A29" w:rsidRDefault="00751A29" w:rsidP="004D2A52">
      <w:pPr>
        <w:tabs>
          <w:tab w:val="left" w:pos="1134"/>
        </w:tabs>
        <w:spacing w:before="0"/>
        <w:jc w:val="center"/>
        <w:rPr>
          <w:b/>
          <w:sz w:val="24"/>
          <w:szCs w:val="24"/>
        </w:rPr>
      </w:pPr>
    </w:p>
    <w:p w14:paraId="4E70208A" w14:textId="37933862" w:rsidR="00290276" w:rsidRPr="00290276" w:rsidRDefault="00290276" w:rsidP="00290276">
      <w:pPr>
        <w:keepNext/>
        <w:tabs>
          <w:tab w:val="left" w:pos="567"/>
        </w:tabs>
        <w:spacing w:before="0"/>
        <w:outlineLvl w:val="1"/>
        <w:rPr>
          <w:rFonts w:cs="Arial"/>
          <w:b/>
          <w:sz w:val="24"/>
          <w:szCs w:val="24"/>
        </w:rPr>
      </w:pPr>
      <w:r w:rsidRPr="00290276">
        <w:rPr>
          <w:rFonts w:cs="Arial"/>
          <w:b/>
          <w:sz w:val="24"/>
          <w:szCs w:val="24"/>
          <w:lang w:val="sr-Cyrl-RS"/>
        </w:rPr>
        <w:t>6.1</w:t>
      </w:r>
      <w:r w:rsidR="00976750">
        <w:rPr>
          <w:rFonts w:cs="Arial"/>
          <w:b/>
          <w:sz w:val="24"/>
          <w:szCs w:val="24"/>
          <w:lang w:val="sr-Latn-RS"/>
        </w:rPr>
        <w:t>8</w:t>
      </w:r>
      <w:r w:rsidRPr="00290276">
        <w:rPr>
          <w:rFonts w:cs="Arial"/>
          <w:b/>
          <w:sz w:val="24"/>
          <w:szCs w:val="24"/>
          <w:lang w:val="sr-Cyrl-RS"/>
        </w:rPr>
        <w:t xml:space="preserve">. </w:t>
      </w:r>
      <w:r w:rsidRPr="00290276">
        <w:rPr>
          <w:rFonts w:cs="Arial"/>
          <w:b/>
          <w:sz w:val="24"/>
          <w:szCs w:val="24"/>
        </w:rPr>
        <w:t>Начин означавања поверљивих података у понуди</w:t>
      </w:r>
    </w:p>
    <w:p w14:paraId="3E9D2AE5" w14:textId="77777777" w:rsidR="00290276" w:rsidRPr="00290276" w:rsidRDefault="00290276" w:rsidP="00290276">
      <w:pPr>
        <w:tabs>
          <w:tab w:val="left" w:pos="567"/>
        </w:tabs>
        <w:spacing w:before="0"/>
        <w:rPr>
          <w:rFonts w:cs="Arial"/>
          <w:sz w:val="24"/>
          <w:szCs w:val="24"/>
        </w:rPr>
      </w:pPr>
      <w:r w:rsidRPr="00290276">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836816" w14:textId="77777777" w:rsidR="00290276" w:rsidRPr="00290276" w:rsidRDefault="00290276" w:rsidP="00290276">
      <w:pPr>
        <w:tabs>
          <w:tab w:val="left" w:pos="567"/>
        </w:tabs>
        <w:spacing w:before="0"/>
        <w:rPr>
          <w:rFonts w:cs="Arial"/>
          <w:sz w:val="24"/>
          <w:szCs w:val="24"/>
        </w:rPr>
      </w:pPr>
      <w:r w:rsidRPr="0029027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23CE61E" w14:textId="77777777" w:rsidR="00290276" w:rsidRPr="00290276" w:rsidRDefault="00290276" w:rsidP="00290276">
      <w:pPr>
        <w:tabs>
          <w:tab w:val="left" w:pos="567"/>
        </w:tabs>
        <w:spacing w:before="0"/>
        <w:rPr>
          <w:rFonts w:cs="Arial"/>
          <w:sz w:val="24"/>
          <w:szCs w:val="24"/>
        </w:rPr>
      </w:pPr>
      <w:r w:rsidRPr="00290276">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554C35E" w14:textId="77777777" w:rsidR="00290276" w:rsidRPr="00290276" w:rsidRDefault="00290276" w:rsidP="00290276">
      <w:pPr>
        <w:tabs>
          <w:tab w:val="left" w:pos="567"/>
        </w:tabs>
        <w:spacing w:before="0"/>
        <w:rPr>
          <w:rFonts w:cs="Arial"/>
          <w:sz w:val="24"/>
          <w:szCs w:val="24"/>
        </w:rPr>
      </w:pPr>
      <w:r w:rsidRPr="0029027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FD7EF60" w14:textId="77777777" w:rsidR="00290276" w:rsidRPr="00290276" w:rsidRDefault="00290276" w:rsidP="00290276">
      <w:pPr>
        <w:tabs>
          <w:tab w:val="left" w:pos="567"/>
        </w:tabs>
        <w:spacing w:before="0"/>
        <w:rPr>
          <w:rFonts w:cs="Arial"/>
          <w:sz w:val="24"/>
          <w:szCs w:val="24"/>
        </w:rPr>
      </w:pPr>
      <w:r w:rsidRPr="00290276">
        <w:rPr>
          <w:rFonts w:cs="Arial"/>
          <w:sz w:val="24"/>
          <w:szCs w:val="24"/>
        </w:rPr>
        <w:t>Наручилац не одговара за поверљивост података који нису означени на горе наведени начин.</w:t>
      </w:r>
    </w:p>
    <w:p w14:paraId="2A071AF4" w14:textId="77777777" w:rsidR="00290276" w:rsidRPr="00290276" w:rsidRDefault="00290276" w:rsidP="00290276">
      <w:pPr>
        <w:tabs>
          <w:tab w:val="left" w:pos="567"/>
        </w:tabs>
        <w:spacing w:before="0"/>
        <w:rPr>
          <w:rFonts w:cs="Arial"/>
          <w:sz w:val="24"/>
          <w:szCs w:val="24"/>
        </w:rPr>
      </w:pPr>
      <w:r w:rsidRPr="00290276">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DA1DDC0" w14:textId="77777777" w:rsidR="00290276" w:rsidRPr="00290276" w:rsidRDefault="00290276" w:rsidP="00290276">
      <w:pPr>
        <w:tabs>
          <w:tab w:val="left" w:pos="567"/>
        </w:tabs>
        <w:spacing w:before="0"/>
        <w:rPr>
          <w:rFonts w:cs="Arial"/>
          <w:sz w:val="24"/>
          <w:szCs w:val="24"/>
          <w:lang w:val="ru-RU"/>
        </w:rPr>
      </w:pPr>
      <w:r w:rsidRPr="00290276">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5C50A27" w14:textId="77777777" w:rsidR="00290276" w:rsidRPr="00290276" w:rsidRDefault="00290276" w:rsidP="00290276">
      <w:pPr>
        <w:tabs>
          <w:tab w:val="left" w:pos="567"/>
        </w:tabs>
        <w:spacing w:before="0"/>
        <w:rPr>
          <w:rFonts w:cs="Arial"/>
          <w:sz w:val="24"/>
          <w:szCs w:val="24"/>
        </w:rPr>
      </w:pPr>
      <w:r w:rsidRPr="00290276">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2380AB" w14:textId="77777777" w:rsidR="00290276" w:rsidRPr="00290276" w:rsidRDefault="00290276" w:rsidP="00290276">
      <w:pPr>
        <w:tabs>
          <w:tab w:val="left" w:pos="567"/>
        </w:tabs>
        <w:spacing w:before="0"/>
        <w:rPr>
          <w:rFonts w:cs="Arial"/>
          <w:sz w:val="24"/>
          <w:szCs w:val="24"/>
        </w:rPr>
      </w:pPr>
      <w:r w:rsidRPr="00290276">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240BD566" w14:textId="77777777" w:rsidR="00290276" w:rsidRPr="00290276" w:rsidRDefault="00290276" w:rsidP="00290276">
      <w:pPr>
        <w:autoSpaceDE w:val="0"/>
        <w:autoSpaceDN w:val="0"/>
        <w:adjustRightInd w:val="0"/>
        <w:spacing w:before="0"/>
        <w:rPr>
          <w:rFonts w:eastAsia="TimesNewRomanPSMT" w:cs="Arial"/>
          <w:bCs/>
          <w:color w:val="00B0F0"/>
          <w:sz w:val="24"/>
          <w:szCs w:val="24"/>
        </w:rPr>
      </w:pPr>
    </w:p>
    <w:p w14:paraId="75066326" w14:textId="24C284F8" w:rsidR="00290276" w:rsidRPr="00290276" w:rsidRDefault="00290276" w:rsidP="00290276">
      <w:pPr>
        <w:keepNext/>
        <w:tabs>
          <w:tab w:val="left" w:pos="567"/>
        </w:tabs>
        <w:spacing w:before="0"/>
        <w:outlineLvl w:val="1"/>
        <w:rPr>
          <w:rFonts w:cs="Arial"/>
          <w:b/>
          <w:sz w:val="24"/>
          <w:szCs w:val="24"/>
        </w:rPr>
      </w:pPr>
      <w:r w:rsidRPr="00290276">
        <w:rPr>
          <w:rFonts w:cs="Arial"/>
          <w:b/>
          <w:sz w:val="24"/>
          <w:szCs w:val="24"/>
          <w:lang w:val="sr-Cyrl-RS"/>
        </w:rPr>
        <w:t>6.1</w:t>
      </w:r>
      <w:r w:rsidR="00976750">
        <w:rPr>
          <w:rFonts w:cs="Arial"/>
          <w:b/>
          <w:sz w:val="24"/>
          <w:szCs w:val="24"/>
          <w:lang w:val="sr-Latn-RS"/>
        </w:rPr>
        <w:t>9</w:t>
      </w:r>
      <w:r w:rsidRPr="00290276">
        <w:rPr>
          <w:rFonts w:cs="Arial"/>
          <w:b/>
          <w:sz w:val="24"/>
          <w:szCs w:val="24"/>
          <w:lang w:val="sr-Cyrl-RS"/>
        </w:rPr>
        <w:t xml:space="preserve">. </w:t>
      </w:r>
      <w:r w:rsidRPr="00290276">
        <w:rPr>
          <w:rFonts w:cs="Arial"/>
          <w:b/>
          <w:sz w:val="24"/>
          <w:szCs w:val="24"/>
        </w:rPr>
        <w:t>Поштовање обавеза које произлазе из прописа о заштити н</w:t>
      </w:r>
      <w:r w:rsidRPr="00290276">
        <w:rPr>
          <w:rFonts w:cs="Arial"/>
          <w:b/>
          <w:sz w:val="24"/>
          <w:szCs w:val="24"/>
          <w:lang w:val="sr-Cyrl-RS"/>
        </w:rPr>
        <w:t xml:space="preserve">а  </w:t>
      </w:r>
      <w:r w:rsidRPr="00290276">
        <w:rPr>
          <w:rFonts w:cs="Arial"/>
          <w:b/>
          <w:sz w:val="24"/>
          <w:szCs w:val="24"/>
        </w:rPr>
        <w:t>раду и других прописа</w:t>
      </w:r>
    </w:p>
    <w:p w14:paraId="11169262" w14:textId="77777777" w:rsidR="00290276" w:rsidRPr="00290276" w:rsidRDefault="00290276" w:rsidP="00290276">
      <w:pPr>
        <w:tabs>
          <w:tab w:val="left" w:pos="567"/>
        </w:tabs>
        <w:spacing w:before="0"/>
        <w:rPr>
          <w:rFonts w:cs="Arial"/>
          <w:sz w:val="24"/>
          <w:szCs w:val="24"/>
          <w:lang w:val="ru-RU"/>
        </w:rPr>
      </w:pPr>
      <w:r w:rsidRPr="00290276">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29FA6A88" w14:textId="77777777" w:rsidR="00290276" w:rsidRPr="00290276" w:rsidRDefault="00290276" w:rsidP="00290276">
      <w:pPr>
        <w:tabs>
          <w:tab w:val="left" w:pos="567"/>
        </w:tabs>
        <w:spacing w:before="0"/>
        <w:rPr>
          <w:rFonts w:cs="Arial"/>
          <w:sz w:val="24"/>
          <w:szCs w:val="24"/>
          <w:lang w:val="ru-RU"/>
        </w:rPr>
      </w:pPr>
    </w:p>
    <w:p w14:paraId="06D5AE57" w14:textId="57415F73" w:rsidR="00290276" w:rsidRPr="00290276" w:rsidRDefault="00290276" w:rsidP="00290276">
      <w:pPr>
        <w:keepNext/>
        <w:tabs>
          <w:tab w:val="left" w:pos="567"/>
        </w:tabs>
        <w:spacing w:before="0"/>
        <w:outlineLvl w:val="1"/>
        <w:rPr>
          <w:rFonts w:cs="Arial"/>
          <w:b/>
          <w:sz w:val="24"/>
          <w:szCs w:val="24"/>
        </w:rPr>
      </w:pPr>
      <w:r w:rsidRPr="00290276">
        <w:rPr>
          <w:rFonts w:cs="Arial"/>
          <w:b/>
          <w:sz w:val="24"/>
          <w:szCs w:val="24"/>
          <w:lang w:val="sr-Cyrl-RS"/>
        </w:rPr>
        <w:t>6.</w:t>
      </w:r>
      <w:r w:rsidR="00976750">
        <w:rPr>
          <w:rFonts w:cs="Arial"/>
          <w:b/>
          <w:sz w:val="24"/>
          <w:szCs w:val="24"/>
          <w:lang w:val="sr-Latn-RS"/>
        </w:rPr>
        <w:t>20</w:t>
      </w:r>
      <w:r w:rsidRPr="00290276">
        <w:rPr>
          <w:rFonts w:cs="Arial"/>
          <w:b/>
          <w:sz w:val="24"/>
          <w:szCs w:val="24"/>
          <w:lang w:val="sr-Cyrl-RS"/>
        </w:rPr>
        <w:t xml:space="preserve">. </w:t>
      </w:r>
      <w:r w:rsidRPr="00290276">
        <w:rPr>
          <w:rFonts w:cs="Arial"/>
          <w:b/>
          <w:sz w:val="24"/>
          <w:szCs w:val="24"/>
        </w:rPr>
        <w:t>Накнада за коришћење патената</w:t>
      </w:r>
    </w:p>
    <w:p w14:paraId="4E8DE54B" w14:textId="77777777" w:rsidR="00290276" w:rsidRPr="00290276" w:rsidRDefault="00290276" w:rsidP="00290276">
      <w:pPr>
        <w:tabs>
          <w:tab w:val="left" w:pos="567"/>
        </w:tabs>
        <w:spacing w:before="0"/>
        <w:rPr>
          <w:rFonts w:cs="Arial"/>
          <w:sz w:val="24"/>
          <w:szCs w:val="24"/>
          <w:lang w:val="sr-Latn-RS" w:eastAsia="sr-Latn-CS"/>
        </w:rPr>
      </w:pPr>
      <w:r w:rsidRPr="00290276">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понуђач. </w:t>
      </w:r>
    </w:p>
    <w:p w14:paraId="34A25619" w14:textId="77777777" w:rsidR="00290276" w:rsidRPr="00290276" w:rsidRDefault="00290276" w:rsidP="00290276">
      <w:pPr>
        <w:tabs>
          <w:tab w:val="left" w:pos="567"/>
        </w:tabs>
        <w:spacing w:before="0"/>
        <w:rPr>
          <w:rFonts w:cs="Arial"/>
          <w:sz w:val="24"/>
          <w:szCs w:val="24"/>
          <w:lang w:val="ru-RU" w:eastAsia="sr-Latn-CS"/>
        </w:rPr>
      </w:pPr>
      <w:r w:rsidRPr="00290276">
        <w:rPr>
          <w:rFonts w:cs="Arial"/>
          <w:sz w:val="24"/>
          <w:szCs w:val="24"/>
          <w:lang w:val="ru-RU" w:eastAsia="sr-Latn-CS"/>
        </w:rPr>
        <w:t xml:space="preserve">                           </w:t>
      </w:r>
    </w:p>
    <w:p w14:paraId="27776450" w14:textId="77777777" w:rsidR="0031252E" w:rsidRDefault="0031252E" w:rsidP="00290276">
      <w:pPr>
        <w:tabs>
          <w:tab w:val="left" w:pos="567"/>
        </w:tabs>
        <w:spacing w:before="0"/>
        <w:rPr>
          <w:rFonts w:cs="Arial"/>
          <w:b/>
          <w:sz w:val="24"/>
          <w:szCs w:val="24"/>
          <w:lang w:val="sr-Latn-RS"/>
        </w:rPr>
      </w:pPr>
    </w:p>
    <w:p w14:paraId="2A5013AD" w14:textId="77777777" w:rsidR="0031252E" w:rsidRDefault="0031252E" w:rsidP="00290276">
      <w:pPr>
        <w:tabs>
          <w:tab w:val="left" w:pos="567"/>
        </w:tabs>
        <w:spacing w:before="0"/>
        <w:rPr>
          <w:rFonts w:cs="Arial"/>
          <w:b/>
          <w:sz w:val="24"/>
          <w:szCs w:val="24"/>
          <w:lang w:val="sr-Latn-RS"/>
        </w:rPr>
      </w:pPr>
    </w:p>
    <w:p w14:paraId="52CDCD7B" w14:textId="171903DC" w:rsidR="00290276" w:rsidRPr="00290276" w:rsidRDefault="00290276" w:rsidP="00290276">
      <w:pPr>
        <w:tabs>
          <w:tab w:val="left" w:pos="567"/>
        </w:tabs>
        <w:spacing w:before="0"/>
        <w:rPr>
          <w:rFonts w:cs="Arial"/>
          <w:b/>
          <w:sz w:val="24"/>
          <w:szCs w:val="24"/>
          <w:lang w:val="ru-RU" w:eastAsia="sr-Latn-CS"/>
        </w:rPr>
      </w:pPr>
      <w:r w:rsidRPr="00290276">
        <w:rPr>
          <w:rFonts w:cs="Arial"/>
          <w:b/>
          <w:sz w:val="24"/>
          <w:szCs w:val="24"/>
          <w:lang w:val="sr-Cyrl-RS"/>
        </w:rPr>
        <w:lastRenderedPageBreak/>
        <w:t>6.2</w:t>
      </w:r>
      <w:r w:rsidR="00976750">
        <w:rPr>
          <w:rFonts w:cs="Arial"/>
          <w:b/>
          <w:sz w:val="24"/>
          <w:szCs w:val="24"/>
          <w:lang w:val="sr-Latn-RS"/>
        </w:rPr>
        <w:t>1</w:t>
      </w:r>
      <w:r w:rsidRPr="00290276">
        <w:rPr>
          <w:rFonts w:cs="Arial"/>
          <w:b/>
          <w:sz w:val="24"/>
          <w:szCs w:val="24"/>
          <w:lang w:val="sr-Cyrl-RS"/>
        </w:rPr>
        <w:t xml:space="preserve">. </w:t>
      </w:r>
      <w:r w:rsidRPr="00290276">
        <w:rPr>
          <w:rFonts w:cs="Arial"/>
          <w:b/>
          <w:sz w:val="24"/>
          <w:szCs w:val="24"/>
        </w:rPr>
        <w:t>Начело заштите животне средине и обезбеђивања енергетске ефикасности</w:t>
      </w:r>
    </w:p>
    <w:p w14:paraId="48C02A46" w14:textId="03A2CE50" w:rsidR="008D2B23" w:rsidRDefault="00290276" w:rsidP="00741541">
      <w:pPr>
        <w:pStyle w:val="KDParagraf"/>
        <w:spacing w:before="0"/>
        <w:rPr>
          <w:rFonts w:cs="Arial"/>
          <w:sz w:val="24"/>
          <w:szCs w:val="24"/>
          <w:lang w:eastAsia="sr-Latn-CS"/>
        </w:rPr>
      </w:pPr>
      <w:r w:rsidRPr="00290276">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47C87EC" w14:textId="77777777" w:rsidR="007B43AC" w:rsidRPr="007B43AC" w:rsidRDefault="007B43AC" w:rsidP="007B43AC">
      <w:pPr>
        <w:rPr>
          <w:lang w:val="sr-Cyrl-RS"/>
        </w:rPr>
      </w:pPr>
      <w:bookmarkStart w:id="236" w:name="_Toc441651602"/>
      <w:bookmarkStart w:id="237" w:name="_Toc442559913"/>
    </w:p>
    <w:p w14:paraId="0F22A2DD" w14:textId="1B84CDFD" w:rsidR="008D2B23" w:rsidRPr="00EC5BB4" w:rsidRDefault="000F3C5A" w:rsidP="000F3C5A">
      <w:pPr>
        <w:pStyle w:val="KDPodnaslov2"/>
        <w:spacing w:before="0"/>
        <w:jc w:val="both"/>
        <w:rPr>
          <w:rFonts w:cs="Arial"/>
          <w:sz w:val="24"/>
          <w:szCs w:val="24"/>
        </w:rPr>
      </w:pPr>
      <w:r>
        <w:rPr>
          <w:rFonts w:cs="Arial"/>
          <w:sz w:val="24"/>
          <w:szCs w:val="24"/>
          <w:lang w:val="sr-Cyrl-RS"/>
        </w:rPr>
        <w:t>6.2</w:t>
      </w:r>
      <w:r w:rsidR="00976750">
        <w:rPr>
          <w:rFonts w:cs="Arial"/>
          <w:sz w:val="24"/>
          <w:szCs w:val="24"/>
          <w:lang w:val="sr-Latn-RS"/>
        </w:rPr>
        <w:t>2</w:t>
      </w:r>
      <w:r>
        <w:rPr>
          <w:rFonts w:cs="Arial"/>
          <w:sz w:val="24"/>
          <w:szCs w:val="24"/>
          <w:lang w:val="sr-Cyrl-RS"/>
        </w:rPr>
        <w:t xml:space="preserve"> </w:t>
      </w:r>
      <w:r w:rsidR="008D2B23" w:rsidRPr="00EC5BB4">
        <w:rPr>
          <w:rFonts w:cs="Arial"/>
          <w:sz w:val="24"/>
          <w:szCs w:val="24"/>
        </w:rPr>
        <w:t>Додатне информације и објашњења</w:t>
      </w:r>
      <w:bookmarkEnd w:id="236"/>
      <w:bookmarkEnd w:id="237"/>
    </w:p>
    <w:p w14:paraId="3ECEAD2F" w14:textId="59518F55"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6C688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sidR="00526694">
        <w:rPr>
          <w:rFonts w:cs="Arial"/>
          <w:sz w:val="24"/>
          <w:szCs w:val="24"/>
          <w:lang w:val="ru-RU"/>
        </w:rPr>
        <w:t>:</w:t>
      </w:r>
      <w:r w:rsidR="009246A4">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781086">
        <w:rPr>
          <w:rFonts w:cs="Arial"/>
          <w:sz w:val="24"/>
          <w:szCs w:val="24"/>
          <w:lang w:val="ru-RU"/>
        </w:rPr>
        <w:t>гранак РБ Колубара</w:t>
      </w:r>
      <w:r w:rsidR="00526694" w:rsidRPr="00085F22">
        <w:rPr>
          <w:rFonts w:cs="Arial"/>
          <w:sz w:val="24"/>
          <w:szCs w:val="24"/>
          <w:lang w:val="ru-RU"/>
        </w:rPr>
        <w:t>,</w:t>
      </w:r>
      <w:r w:rsidR="00781086">
        <w:rPr>
          <w:rFonts w:cs="Arial"/>
          <w:sz w:val="24"/>
          <w:szCs w:val="24"/>
          <w:lang w:val="ru-RU"/>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00467AD9">
        <w:rPr>
          <w:rFonts w:cs="Arial"/>
          <w:color w:val="000000"/>
          <w:sz w:val="24"/>
          <w:szCs w:val="24"/>
          <w:lang w:val="ru-RU"/>
        </w:rPr>
        <w:t>ЈН/4000/0276/2019 (JAHA бр. 3127/2019)</w:t>
      </w:r>
      <w:r w:rsidR="0034545D" w:rsidRPr="0034545D">
        <w:rPr>
          <w:rFonts w:cs="Arial"/>
          <w:color w:val="000000"/>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521D73">
        <w:rPr>
          <w:rFonts w:cs="Arial"/>
          <w:sz w:val="24"/>
          <w:szCs w:val="24"/>
          <w:lang w:val="ru-RU"/>
        </w:rPr>
        <w:t xml:space="preserve"> </w:t>
      </w:r>
      <w:hyperlink r:id="rId170" w:history="1">
        <w:r w:rsidR="009246A4" w:rsidRPr="009246A4">
          <w:rPr>
            <w:rStyle w:val="Hyperlink"/>
            <w:rFonts w:cs="Arial"/>
            <w:b/>
            <w:color w:val="auto"/>
            <w:sz w:val="24"/>
            <w:szCs w:val="24"/>
            <w:lang w:val="ru-RU"/>
          </w:rPr>
          <w:t>pitanja.nabavke@rbkolubara.rs</w:t>
        </w:r>
      </w:hyperlink>
      <w:r w:rsidRPr="009246A4">
        <w:rPr>
          <w:rFonts w:cs="Arial"/>
          <w:sz w:val="24"/>
          <w:szCs w:val="24"/>
          <w:lang w:val="ru-RU"/>
        </w:rPr>
        <w:t>,</w:t>
      </w:r>
      <w:r w:rsidR="009246A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FC59DF">
        <w:rPr>
          <w:rFonts w:cs="Arial"/>
          <w:sz w:val="24"/>
          <w:szCs w:val="24"/>
          <w:lang w:val="ru-RU"/>
        </w:rPr>
        <w:t>0</w:t>
      </w:r>
      <w:r w:rsidR="001878D2" w:rsidRPr="00FC59DF">
        <w:rPr>
          <w:rFonts w:cs="Arial"/>
          <w:sz w:val="24"/>
          <w:szCs w:val="24"/>
          <w:lang w:val="ru-RU"/>
        </w:rPr>
        <w:t>7</w:t>
      </w:r>
      <w:r w:rsidR="004D777B">
        <w:rPr>
          <w:rFonts w:cs="Arial"/>
          <w:sz w:val="24"/>
          <w:szCs w:val="24"/>
          <w:lang w:val="sr-Latn-RS"/>
        </w:rPr>
        <w:t>.30</w:t>
      </w:r>
      <w:r w:rsidRPr="00FC59DF">
        <w:rPr>
          <w:rFonts w:cs="Arial"/>
          <w:sz w:val="24"/>
          <w:szCs w:val="24"/>
          <w:lang w:val="ru-RU"/>
        </w:rPr>
        <w:t xml:space="preserve"> до 1</w:t>
      </w:r>
      <w:r w:rsidR="004D777B">
        <w:rPr>
          <w:rFonts w:cs="Arial"/>
          <w:sz w:val="24"/>
          <w:szCs w:val="24"/>
          <w:lang w:val="sr-Latn-RS"/>
        </w:rPr>
        <w:t>4.30</w:t>
      </w:r>
      <w:r w:rsidR="007E473E">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9D6C70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34BFB3E" w14:textId="77777777" w:rsidR="00675B44" w:rsidRDefault="00675B44" w:rsidP="00675B44">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4F258AF" w14:textId="77777777" w:rsidR="00675B44" w:rsidRPr="00C14152" w:rsidRDefault="00675B44" w:rsidP="00675B44">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40FF47" w14:textId="77777777" w:rsidR="00675B44" w:rsidRPr="00C14152" w:rsidRDefault="00675B44" w:rsidP="00675B44">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88E0821" w14:textId="77777777" w:rsidR="00675B44" w:rsidRPr="00C14152" w:rsidRDefault="00675B44" w:rsidP="00675B44">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DAC2D0" w14:textId="77777777" w:rsidR="00675B44" w:rsidRPr="00C14152" w:rsidRDefault="00675B44" w:rsidP="00675B44">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2709235" w14:textId="77777777" w:rsidR="00675B44" w:rsidRPr="00EC5BB4" w:rsidRDefault="00675B44" w:rsidP="00675B44">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14:paraId="63A5E3A1" w14:textId="77777777" w:rsidR="00675B44" w:rsidRDefault="00675B44" w:rsidP="00675B44">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675B44">
          <w:rPr>
            <w:rStyle w:val="Hyperlink"/>
            <w:rFonts w:cs="Arial"/>
            <w:color w:val="auto"/>
            <w:sz w:val="24"/>
            <w:szCs w:val="24"/>
          </w:rPr>
          <w:t>www.</w:t>
        </w:r>
        <w:r w:rsidRPr="00675B44">
          <w:rPr>
            <w:rStyle w:val="Hyperlink"/>
            <w:rFonts w:cs="Arial"/>
            <w:color w:val="auto"/>
            <w:sz w:val="24"/>
            <w:szCs w:val="24"/>
            <w:lang w:val="sr-Cyrl-CS"/>
          </w:rPr>
          <w:t>к</w:t>
        </w:r>
        <w:r w:rsidRPr="00675B44">
          <w:rPr>
            <w:rStyle w:val="Hyperlink"/>
            <w:rFonts w:cs="Arial"/>
            <w:color w:val="auto"/>
            <w:sz w:val="24"/>
            <w:szCs w:val="24"/>
          </w:rPr>
          <w:t>jn.gov.rs</w:t>
        </w:r>
      </w:hyperlink>
      <w:r w:rsidRPr="00675B44">
        <w:rPr>
          <w:rFonts w:cs="Arial"/>
          <w:sz w:val="24"/>
          <w:szCs w:val="24"/>
          <w:lang w:val="ru-RU"/>
        </w:rPr>
        <w:t>).</w:t>
      </w:r>
    </w:p>
    <w:p w14:paraId="6E1A7260" w14:textId="77777777" w:rsidR="00675B44" w:rsidRPr="00310CF8" w:rsidRDefault="00675B44" w:rsidP="00675B44">
      <w:pPr>
        <w:pStyle w:val="KDParagraf"/>
        <w:spacing w:before="0"/>
        <w:rPr>
          <w:rFonts w:cs="Arial"/>
          <w:sz w:val="24"/>
          <w:szCs w:val="24"/>
          <w:lang w:val="ru-RU"/>
        </w:rPr>
      </w:pPr>
    </w:p>
    <w:p w14:paraId="07A2B361" w14:textId="19ACC2AA" w:rsidR="00675B44" w:rsidRPr="00EC5BB4" w:rsidRDefault="00675B44" w:rsidP="00675B44">
      <w:pPr>
        <w:pStyle w:val="KDPodnaslov2"/>
        <w:spacing w:before="0"/>
        <w:jc w:val="both"/>
        <w:rPr>
          <w:rFonts w:cs="Arial"/>
          <w:sz w:val="24"/>
          <w:szCs w:val="24"/>
        </w:rPr>
      </w:pPr>
      <w:bookmarkStart w:id="238" w:name="_Toc441651603"/>
      <w:bookmarkStart w:id="239" w:name="_Toc442559914"/>
      <w:r>
        <w:rPr>
          <w:rFonts w:cs="Arial"/>
          <w:sz w:val="24"/>
          <w:szCs w:val="24"/>
          <w:lang w:val="sr-Cyrl-RS"/>
        </w:rPr>
        <w:t>6.2</w:t>
      </w:r>
      <w:r w:rsidR="00976750">
        <w:rPr>
          <w:rFonts w:cs="Arial"/>
          <w:sz w:val="24"/>
          <w:szCs w:val="24"/>
          <w:lang w:val="sr-Latn-RS"/>
        </w:rPr>
        <w:t>3</w:t>
      </w:r>
      <w:r>
        <w:rPr>
          <w:rFonts w:cs="Arial"/>
          <w:sz w:val="24"/>
          <w:szCs w:val="24"/>
          <w:lang w:val="sr-Cyrl-RS"/>
        </w:rPr>
        <w:t xml:space="preserve">. </w:t>
      </w:r>
      <w:r w:rsidRPr="00EC5BB4">
        <w:rPr>
          <w:rFonts w:cs="Arial"/>
          <w:sz w:val="24"/>
          <w:szCs w:val="24"/>
        </w:rPr>
        <w:t>Трошкови понуде</w:t>
      </w:r>
      <w:bookmarkEnd w:id="238"/>
      <w:bookmarkEnd w:id="239"/>
    </w:p>
    <w:p w14:paraId="07C8564D" w14:textId="77777777" w:rsidR="00675B44" w:rsidRPr="00EC5BB4" w:rsidRDefault="00675B44" w:rsidP="00675B44">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BA37515" w14:textId="77777777" w:rsidR="00675B44" w:rsidRPr="00EC5BB4" w:rsidRDefault="00675B44" w:rsidP="00675B44">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8CF6771" w14:textId="77777777" w:rsidR="00675B44" w:rsidRPr="00EC5BB4" w:rsidRDefault="00675B44" w:rsidP="00675B44">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07C03877" w14:textId="77777777" w:rsidR="00675B44" w:rsidRPr="00310CF8" w:rsidRDefault="00675B44" w:rsidP="00675B44">
      <w:pPr>
        <w:pStyle w:val="KDParagraf"/>
        <w:spacing w:before="0"/>
        <w:rPr>
          <w:rFonts w:cs="Arial"/>
          <w:sz w:val="24"/>
          <w:szCs w:val="24"/>
        </w:rPr>
      </w:pPr>
    </w:p>
    <w:p w14:paraId="7442DB9C" w14:textId="177A3833" w:rsidR="00675B44" w:rsidRPr="00EC5BB4" w:rsidRDefault="00675B44" w:rsidP="00675B44">
      <w:pPr>
        <w:pStyle w:val="KDPodnaslov2"/>
        <w:spacing w:before="0"/>
        <w:jc w:val="both"/>
        <w:rPr>
          <w:rFonts w:cs="Arial"/>
          <w:sz w:val="24"/>
          <w:szCs w:val="24"/>
        </w:rPr>
      </w:pPr>
      <w:r>
        <w:rPr>
          <w:rFonts w:cs="Arial"/>
          <w:sz w:val="24"/>
          <w:szCs w:val="24"/>
          <w:lang w:val="sr-Cyrl-RS"/>
        </w:rPr>
        <w:t>6.2</w:t>
      </w:r>
      <w:r w:rsidR="00976750">
        <w:rPr>
          <w:rFonts w:cs="Arial"/>
          <w:sz w:val="24"/>
          <w:szCs w:val="24"/>
          <w:lang w:val="sr-Latn-RS"/>
        </w:rPr>
        <w:t>4</w:t>
      </w:r>
      <w:r>
        <w:rPr>
          <w:rFonts w:cs="Arial"/>
          <w:sz w:val="24"/>
          <w:szCs w:val="24"/>
          <w:lang w:val="sr-Cyrl-RS"/>
        </w:rPr>
        <w:t xml:space="preserve">. </w:t>
      </w: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3EFDA38" w14:textId="77777777" w:rsidR="00675B44" w:rsidRPr="00EC5BB4" w:rsidRDefault="00675B44" w:rsidP="00675B44">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937B92" w14:textId="77777777" w:rsidR="00675B44" w:rsidRPr="00EC5BB4" w:rsidRDefault="00675B44" w:rsidP="00675B44">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2BF87917" w14:textId="77777777" w:rsidR="00675B44" w:rsidRPr="00EC5BB4" w:rsidRDefault="00675B44" w:rsidP="00675B44">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64A3427" w14:textId="77777777" w:rsidR="00675B44" w:rsidRDefault="00675B44" w:rsidP="00675B44">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270095C7" w14:textId="77777777" w:rsidR="000326C6" w:rsidRDefault="000326C6" w:rsidP="000B2965">
      <w:pPr>
        <w:pStyle w:val="KDParagraf"/>
        <w:spacing w:before="0"/>
        <w:rPr>
          <w:rFonts w:eastAsia="TimesNewRomanPSMT" w:cs="Arial"/>
          <w:b/>
          <w:bCs/>
          <w:sz w:val="24"/>
          <w:szCs w:val="24"/>
          <w:lang w:val="sr-Latn-CS"/>
        </w:rPr>
      </w:pPr>
    </w:p>
    <w:p w14:paraId="32B5AE28" w14:textId="6BCE6581" w:rsidR="00675B44" w:rsidRPr="00452F73" w:rsidRDefault="00675B44" w:rsidP="000B2965">
      <w:pPr>
        <w:pStyle w:val="KDParagraf"/>
        <w:spacing w:before="0"/>
        <w:rPr>
          <w:rFonts w:eastAsia="TimesNewRomanPSMT" w:cs="Arial"/>
          <w:b/>
          <w:bCs/>
          <w:sz w:val="24"/>
          <w:szCs w:val="24"/>
          <w:lang w:val="sr-Latn-CS"/>
        </w:rPr>
      </w:pPr>
      <w:r>
        <w:rPr>
          <w:rFonts w:eastAsia="TimesNewRomanPSMT" w:cs="Arial"/>
          <w:b/>
          <w:bCs/>
          <w:sz w:val="24"/>
          <w:szCs w:val="24"/>
          <w:lang w:val="sr-Latn-CS"/>
        </w:rPr>
        <w:t>6.2</w:t>
      </w:r>
      <w:r w:rsidR="00976750">
        <w:rPr>
          <w:rFonts w:eastAsia="TimesNewRomanPSMT" w:cs="Arial"/>
          <w:b/>
          <w:bCs/>
          <w:sz w:val="24"/>
          <w:szCs w:val="24"/>
          <w:lang w:val="sr-Latn-RS"/>
        </w:rPr>
        <w:t>5</w:t>
      </w:r>
      <w:r>
        <w:rPr>
          <w:rFonts w:eastAsia="TimesNewRomanPSMT" w:cs="Arial"/>
          <w:b/>
          <w:bCs/>
          <w:sz w:val="24"/>
          <w:szCs w:val="24"/>
          <w:lang w:val="sr-Cyrl-RS"/>
        </w:rPr>
        <w:t>.</w:t>
      </w:r>
      <w:r>
        <w:rPr>
          <w:rFonts w:eastAsia="TimesNewRomanPSMT" w:cs="Arial"/>
          <w:b/>
          <w:bCs/>
          <w:sz w:val="24"/>
          <w:szCs w:val="24"/>
          <w:lang w:val="sr-Latn-CS"/>
        </w:rPr>
        <w:t> </w:t>
      </w:r>
      <w:r w:rsidRPr="00452F73">
        <w:rPr>
          <w:rFonts w:eastAsia="TimesNewRomanPSMT" w:cs="Arial"/>
          <w:b/>
          <w:bCs/>
          <w:sz w:val="24"/>
          <w:szCs w:val="24"/>
          <w:lang w:val="sr-Latn-CS"/>
        </w:rPr>
        <w:t>Разлози за одбијање понуде</w:t>
      </w:r>
    </w:p>
    <w:p w14:paraId="7EE70E4B"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Понуда ће бити одбијена ако:</w:t>
      </w:r>
    </w:p>
    <w:p w14:paraId="011C4451"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 је неблаговремена, неприхватљива или неодговарајућа;</w:t>
      </w:r>
    </w:p>
    <w:p w14:paraId="34758EA6"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 ако се понуђач не сагласи са исправком рачунских грешака;</w:t>
      </w:r>
    </w:p>
    <w:p w14:paraId="1CEE4B21"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 ако има битне недостатке сходно члану 106. ЗЈН</w:t>
      </w:r>
    </w:p>
    <w:p w14:paraId="7CC4E147"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односно ако:</w:t>
      </w:r>
    </w:p>
    <w:p w14:paraId="28035067"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обавезне услове за учешће;</w:t>
      </w:r>
    </w:p>
    <w:p w14:paraId="223034FE"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додатне услове;</w:t>
      </w:r>
    </w:p>
    <w:p w14:paraId="2E6DC93E"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није доставио тражено средство обезбеђења;</w:t>
      </w:r>
    </w:p>
    <w:p w14:paraId="44CE289D"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је понуђени рок важења понуде краћи од прописаног;</w:t>
      </w:r>
    </w:p>
    <w:p w14:paraId="33F8E7C0"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понуда садржи друге недостатке због којих није могуће утврдити стварну садржину понуде или није могуће упоредити је са другим понудама.</w:t>
      </w:r>
    </w:p>
    <w:p w14:paraId="6EDF8CFC" w14:textId="77777777" w:rsidR="00675B44" w:rsidRDefault="00675B44" w:rsidP="00675B44">
      <w:pPr>
        <w:pStyle w:val="KDParagraf"/>
        <w:contextualSpacing/>
        <w:rPr>
          <w:rFonts w:eastAsia="TimesNewRomanPSMT" w:cs="Arial"/>
          <w:sz w:val="24"/>
          <w:szCs w:val="24"/>
          <w:lang w:val="sr-Cyrl-RS"/>
        </w:rPr>
      </w:pPr>
      <w:r w:rsidRPr="00452F73">
        <w:rPr>
          <w:rFonts w:eastAsia="TimesNewRomanPSMT" w:cs="Arial"/>
          <w:sz w:val="24"/>
          <w:szCs w:val="24"/>
          <w:lang w:val="sr-Latn-RS"/>
        </w:rPr>
        <w:t>Наручилац ће донети одлуку о обустави поступка јавне набавке у складу са чланом 109. Закона.</w:t>
      </w:r>
    </w:p>
    <w:p w14:paraId="11309064" w14:textId="77777777" w:rsidR="00675B44" w:rsidRDefault="00675B44" w:rsidP="00675B44">
      <w:pPr>
        <w:pStyle w:val="KDParagraf"/>
        <w:contextualSpacing/>
        <w:rPr>
          <w:rFonts w:eastAsia="TimesNewRomanPSMT" w:cs="Arial"/>
          <w:sz w:val="24"/>
          <w:szCs w:val="24"/>
          <w:lang w:val="sr-Cyrl-RS"/>
        </w:rPr>
      </w:pPr>
    </w:p>
    <w:p w14:paraId="0F201516" w14:textId="1F0E19C3" w:rsidR="00675B44" w:rsidRPr="00310CF8" w:rsidRDefault="00675B44" w:rsidP="00675B44">
      <w:pPr>
        <w:pStyle w:val="KDParagraf"/>
        <w:contextualSpacing/>
        <w:jc w:val="left"/>
        <w:rPr>
          <w:rFonts w:eastAsia="TimesNewRomanPSMT" w:cs="Arial"/>
          <w:b/>
          <w:bCs/>
          <w:sz w:val="24"/>
          <w:szCs w:val="24"/>
          <w:lang w:val="sr-Cyrl-RS"/>
        </w:rPr>
      </w:pPr>
      <w:r>
        <w:rPr>
          <w:rFonts w:eastAsia="TimesNewRomanPSMT" w:cs="Arial"/>
          <w:b/>
          <w:bCs/>
          <w:sz w:val="24"/>
          <w:szCs w:val="24"/>
        </w:rPr>
        <w:t>6.2</w:t>
      </w:r>
      <w:r w:rsidR="00976750">
        <w:rPr>
          <w:rFonts w:eastAsia="TimesNewRomanPSMT" w:cs="Arial"/>
          <w:b/>
          <w:bCs/>
          <w:sz w:val="24"/>
          <w:szCs w:val="24"/>
          <w:lang w:val="sr-Latn-RS"/>
        </w:rPr>
        <w:t>6</w:t>
      </w:r>
      <w:r>
        <w:rPr>
          <w:rFonts w:eastAsia="TimesNewRomanPSMT" w:cs="Arial"/>
          <w:b/>
          <w:bCs/>
          <w:sz w:val="24"/>
          <w:szCs w:val="24"/>
          <w:lang w:val="sr-Cyrl-RS"/>
        </w:rPr>
        <w:t>.</w:t>
      </w:r>
      <w:r>
        <w:rPr>
          <w:rFonts w:eastAsia="TimesNewRomanPSMT" w:cs="Arial"/>
          <w:b/>
          <w:bCs/>
          <w:sz w:val="24"/>
          <w:szCs w:val="24"/>
        </w:rPr>
        <w:t> </w:t>
      </w:r>
      <w:r w:rsidRPr="00452F73">
        <w:rPr>
          <w:rFonts w:eastAsia="TimesNewRomanPSMT" w:cs="Arial"/>
          <w:b/>
          <w:bCs/>
          <w:sz w:val="24"/>
          <w:szCs w:val="24"/>
          <w:lang w:val="sr-Latn-CS"/>
        </w:rPr>
        <w:t>Рок за доношење Одлуке о додели уговора/обустави</w:t>
      </w:r>
      <w:r>
        <w:rPr>
          <w:rFonts w:eastAsia="TimesNewRomanPSMT" w:cs="Arial"/>
          <w:b/>
          <w:bCs/>
          <w:sz w:val="24"/>
          <w:szCs w:val="24"/>
          <w:lang w:val="sr-Cyrl-RS"/>
        </w:rPr>
        <w:t xml:space="preserve">                                                   </w:t>
      </w:r>
      <w:r w:rsidRPr="00452F73">
        <w:rPr>
          <w:rFonts w:eastAsia="TimesNewRomanPSMT" w:cs="Arial"/>
          <w:sz w:val="24"/>
          <w:szCs w:val="24"/>
          <w:lang w:val="sr-Latn-RS"/>
        </w:rPr>
        <w:t>Наручилац ће одлуку о додели уговора</w:t>
      </w:r>
      <w:r w:rsidRPr="00B428CE">
        <w:rPr>
          <w:rFonts w:eastAsia="TimesNewRomanPSMT" w:cs="Arial"/>
          <w:iCs/>
          <w:sz w:val="24"/>
          <w:szCs w:val="24"/>
          <w:lang w:val="sr-Latn-RS"/>
        </w:rPr>
        <w:t>/обустави поступка</w:t>
      </w:r>
      <w:r w:rsidRPr="00452F73">
        <w:rPr>
          <w:rFonts w:eastAsia="TimesNewRomanPSMT" w:cs="Arial"/>
          <w:sz w:val="24"/>
          <w:szCs w:val="24"/>
          <w:lang w:val="sr-Latn-RS"/>
        </w:rPr>
        <w:t xml:space="preserve"> донети у року од максимално 25 (двадесетпет) дана од дана јавног отварања понуда.</w:t>
      </w:r>
    </w:p>
    <w:p w14:paraId="5CD5AEC7" w14:textId="77777777" w:rsidR="00675B44" w:rsidRDefault="00675B44" w:rsidP="00675B44">
      <w:pPr>
        <w:pStyle w:val="KDParagraf"/>
        <w:spacing w:before="0"/>
        <w:rPr>
          <w:rFonts w:eastAsia="TimesNewRomanPSMT" w:cs="Arial"/>
          <w:sz w:val="24"/>
          <w:szCs w:val="24"/>
          <w:lang w:val="sr-Cyrl-RS"/>
        </w:rPr>
      </w:pPr>
      <w:r w:rsidRPr="00452F73">
        <w:rPr>
          <w:rFonts w:eastAsia="TimesNewRomanPSMT" w:cs="Arial"/>
          <w:sz w:val="24"/>
          <w:szCs w:val="24"/>
          <w:lang w:val="sr-Latn-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C9EF491" w14:textId="77777777" w:rsidR="00675B44" w:rsidRPr="005D3BE6" w:rsidRDefault="00675B44" w:rsidP="00675B44">
      <w:pPr>
        <w:pStyle w:val="KDParagraf"/>
        <w:spacing w:before="0"/>
        <w:rPr>
          <w:rFonts w:eastAsia="TimesNewRomanPSMT" w:cs="Arial"/>
          <w:b/>
          <w:bCs/>
          <w:sz w:val="24"/>
          <w:szCs w:val="24"/>
          <w:lang w:val="sr-Latn-RS"/>
        </w:rPr>
      </w:pPr>
    </w:p>
    <w:p w14:paraId="49192436" w14:textId="249769F4" w:rsidR="00675B44" w:rsidRPr="00310CF8" w:rsidRDefault="00675B44" w:rsidP="00675B44">
      <w:pPr>
        <w:pStyle w:val="KDParagraf"/>
        <w:spacing w:before="0"/>
        <w:rPr>
          <w:rFonts w:eastAsia="TimesNewRomanPSMT" w:cs="Arial"/>
          <w:sz w:val="24"/>
          <w:szCs w:val="24"/>
          <w:lang w:val="sr-Cyrl-RS"/>
        </w:rPr>
      </w:pPr>
      <w:r>
        <w:rPr>
          <w:rFonts w:eastAsia="TimesNewRomanPSMT" w:cs="Arial"/>
          <w:b/>
          <w:bCs/>
          <w:sz w:val="24"/>
          <w:szCs w:val="24"/>
          <w:lang w:val="sr-Latn-RS"/>
        </w:rPr>
        <w:t>6.</w:t>
      </w:r>
      <w:r>
        <w:rPr>
          <w:rFonts w:eastAsia="TimesNewRomanPSMT" w:cs="Arial"/>
          <w:b/>
          <w:bCs/>
          <w:sz w:val="24"/>
          <w:szCs w:val="24"/>
          <w:lang w:val="sr-Cyrl-RS"/>
        </w:rPr>
        <w:t>2</w:t>
      </w:r>
      <w:r w:rsidR="00976750">
        <w:rPr>
          <w:rFonts w:eastAsia="TimesNewRomanPSMT" w:cs="Arial"/>
          <w:b/>
          <w:bCs/>
          <w:sz w:val="24"/>
          <w:szCs w:val="24"/>
          <w:lang w:val="sr-Latn-RS"/>
        </w:rPr>
        <w:t>7</w:t>
      </w:r>
      <w:r>
        <w:rPr>
          <w:rFonts w:eastAsia="TimesNewRomanPSMT" w:cs="Arial"/>
          <w:b/>
          <w:bCs/>
          <w:sz w:val="24"/>
          <w:szCs w:val="24"/>
          <w:lang w:val="sr-Cyrl-RS"/>
        </w:rPr>
        <w:t>.</w:t>
      </w:r>
      <w:r>
        <w:rPr>
          <w:rFonts w:eastAsia="TimesNewRomanPSMT" w:cs="Arial"/>
          <w:b/>
          <w:bCs/>
          <w:sz w:val="24"/>
          <w:szCs w:val="24"/>
          <w:lang w:val="sr-Latn-RS"/>
        </w:rPr>
        <w:t> </w:t>
      </w:r>
      <w:r w:rsidRPr="00452F73">
        <w:rPr>
          <w:rFonts w:eastAsia="TimesNewRomanPSMT" w:cs="Arial"/>
          <w:b/>
          <w:bCs/>
          <w:sz w:val="24"/>
          <w:szCs w:val="24"/>
          <w:lang w:val="ru-RU"/>
        </w:rPr>
        <w:t>Н</w:t>
      </w:r>
      <w:r w:rsidRPr="00452F73">
        <w:rPr>
          <w:rFonts w:eastAsia="TimesNewRomanPSMT" w:cs="Arial"/>
          <w:b/>
          <w:bCs/>
          <w:sz w:val="24"/>
          <w:szCs w:val="24"/>
          <w:lang w:val="sr-Latn-RS"/>
        </w:rPr>
        <w:t>егативне референце</w:t>
      </w:r>
    </w:p>
    <w:p w14:paraId="648EF4AC"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4D4825"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поступао супротно забрани из чл. 23. и 25. Закона;</w:t>
      </w:r>
    </w:p>
    <w:p w14:paraId="3ED58F3B"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учинио повреду конкуренције;</w:t>
      </w:r>
    </w:p>
    <w:p w14:paraId="21E49178" w14:textId="77777777"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14:paraId="58AD6390" w14:textId="77777777" w:rsidR="00675B44" w:rsidRPr="00452F73" w:rsidRDefault="00675B44" w:rsidP="00675B44">
      <w:pPr>
        <w:pStyle w:val="KDParagraf"/>
        <w:contextualSpacing/>
        <w:rPr>
          <w:rFonts w:eastAsia="TimesNewRomanPSMT" w:cs="Arial"/>
          <w:sz w:val="24"/>
          <w:szCs w:val="24"/>
          <w:lang w:val="ru-RU"/>
        </w:rPr>
      </w:pPr>
      <w:r>
        <w:rPr>
          <w:rFonts w:eastAsia="TimesNewRomanPSMT" w:cs="Arial"/>
          <w:sz w:val="24"/>
          <w:szCs w:val="24"/>
          <w:lang w:val="ru-RU"/>
        </w:rPr>
        <w:t>·     </w:t>
      </w:r>
      <w:r w:rsidRPr="00452F73">
        <w:rPr>
          <w:rFonts w:eastAsia="TimesNewRomanPSMT" w:cs="Arial"/>
          <w:sz w:val="24"/>
          <w:szCs w:val="24"/>
          <w:lang w:val="ru-RU"/>
        </w:rPr>
        <w:t>одбио да достави доказе и средства обезбеђења на шта се у понуди обавезао.</w:t>
      </w:r>
    </w:p>
    <w:p w14:paraId="0ED16348" w14:textId="77777777" w:rsidR="00675B44" w:rsidRPr="00452F73" w:rsidRDefault="00675B44" w:rsidP="00675B44">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11DA7E13" w14:textId="77777777" w:rsidR="00675B44" w:rsidRPr="00452F73" w:rsidRDefault="00675B44" w:rsidP="00675B44">
      <w:pPr>
        <w:pStyle w:val="KDParagraf"/>
        <w:contextualSpacing/>
        <w:rPr>
          <w:rFonts w:eastAsia="TimesNewRomanPSMT" w:cs="Arial"/>
          <w:sz w:val="24"/>
          <w:szCs w:val="24"/>
          <w:lang w:val="sr-Latn-RS"/>
        </w:rPr>
      </w:pPr>
      <w:r w:rsidRPr="00452F73">
        <w:rPr>
          <w:rFonts w:eastAsia="TimesNewRomanPSMT" w:cs="Arial"/>
          <w:sz w:val="24"/>
          <w:szCs w:val="24"/>
          <w:lang w:val="sr-Latn-RS"/>
        </w:rPr>
        <w:t>Доказ наведеног може бити:</w:t>
      </w:r>
    </w:p>
    <w:p w14:paraId="06236C3B" w14:textId="77777777" w:rsidR="00675B44" w:rsidRPr="00452F73" w:rsidRDefault="00675B44" w:rsidP="00675B44">
      <w:pPr>
        <w:pStyle w:val="KDParagraf"/>
        <w:contextualSpacing/>
        <w:rPr>
          <w:rFonts w:eastAsia="TimesNewRomanPSMT" w:cs="Arial"/>
          <w:sz w:val="24"/>
          <w:szCs w:val="24"/>
          <w:lang w:val="ru-RU"/>
        </w:rPr>
      </w:pPr>
      <w:r>
        <w:rPr>
          <w:rFonts w:eastAsia="TimesNewRomanPSMT" w:cs="Arial"/>
          <w:sz w:val="24"/>
          <w:szCs w:val="24"/>
          <w:lang w:val="ru-RU"/>
        </w:rPr>
        <w:t>·     </w:t>
      </w:r>
      <w:r w:rsidRPr="00452F73">
        <w:rPr>
          <w:rFonts w:eastAsia="TimesNewRomanPSMT" w:cs="Arial"/>
          <w:sz w:val="24"/>
          <w:szCs w:val="24"/>
          <w:lang w:val="ru-RU"/>
        </w:rPr>
        <w:t>правоснажна судска одлука или коначна одлука другог надлежног органа;</w:t>
      </w:r>
    </w:p>
    <w:p w14:paraId="17FBD84C" w14:textId="77777777" w:rsidR="00675B44" w:rsidRPr="00452F73" w:rsidRDefault="00675B44" w:rsidP="00675B44">
      <w:pPr>
        <w:pStyle w:val="KDParagraf"/>
        <w:contextualSpacing/>
        <w:rPr>
          <w:rFonts w:eastAsia="TimesNewRomanPSMT" w:cs="Arial"/>
          <w:sz w:val="24"/>
          <w:szCs w:val="24"/>
          <w:lang w:val="ru-RU"/>
        </w:rPr>
      </w:pPr>
      <w:r>
        <w:rPr>
          <w:rFonts w:eastAsia="TimesNewRomanPSMT" w:cs="Arial"/>
          <w:sz w:val="24"/>
          <w:szCs w:val="24"/>
          <w:lang w:val="ru-RU"/>
        </w:rPr>
        <w:t>·      </w:t>
      </w:r>
      <w:r w:rsidRPr="00452F73">
        <w:rPr>
          <w:rFonts w:eastAsia="TimesNewRomanPSMT"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33A58C50" w14:textId="77777777" w:rsidR="00675B44" w:rsidRPr="00452F73" w:rsidRDefault="00675B44" w:rsidP="00675B44">
      <w:pPr>
        <w:pStyle w:val="KDParagraf"/>
        <w:contextualSpacing/>
        <w:rPr>
          <w:rFonts w:eastAsia="TimesNewRomanPSMT" w:cs="Arial"/>
          <w:sz w:val="24"/>
          <w:szCs w:val="24"/>
          <w:lang w:val="ru-RU"/>
        </w:rPr>
      </w:pPr>
      <w:r>
        <w:rPr>
          <w:rFonts w:eastAsia="TimesNewRomanPSMT" w:cs="Arial"/>
          <w:sz w:val="24"/>
          <w:szCs w:val="24"/>
          <w:lang w:val="ru-RU"/>
        </w:rPr>
        <w:t>·      </w:t>
      </w:r>
      <w:r w:rsidRPr="00452F73">
        <w:rPr>
          <w:rFonts w:eastAsia="TimesNewRomanPSMT" w:cs="Arial"/>
          <w:sz w:val="24"/>
          <w:szCs w:val="24"/>
          <w:lang w:val="ru-RU"/>
        </w:rPr>
        <w:t>исправа о наплаћеној уговорној казни;</w:t>
      </w:r>
    </w:p>
    <w:p w14:paraId="7104B572" w14:textId="77777777" w:rsidR="00675B44" w:rsidRPr="00452F73" w:rsidRDefault="00675B44" w:rsidP="00675B44">
      <w:pPr>
        <w:pStyle w:val="KDParagraf"/>
        <w:contextualSpacing/>
        <w:rPr>
          <w:rFonts w:eastAsia="TimesNewRomanPSMT" w:cs="Arial"/>
          <w:sz w:val="24"/>
          <w:szCs w:val="24"/>
          <w:lang w:val="ru-RU"/>
        </w:rPr>
      </w:pPr>
      <w:r>
        <w:rPr>
          <w:rFonts w:eastAsia="TimesNewRomanPSMT" w:cs="Arial"/>
          <w:sz w:val="24"/>
          <w:szCs w:val="24"/>
          <w:lang w:val="ru-RU"/>
        </w:rPr>
        <w:t>·    </w:t>
      </w:r>
      <w:r w:rsidRPr="00452F73">
        <w:rPr>
          <w:rFonts w:eastAsia="TimesNewRomanPSMT" w:cs="Arial"/>
          <w:sz w:val="24"/>
          <w:szCs w:val="24"/>
          <w:lang w:val="ru-RU"/>
        </w:rPr>
        <w:t>рекламације потрошача, односно корисника, ако нису отклоњене у уговореном року;</w:t>
      </w:r>
    </w:p>
    <w:p w14:paraId="5CB1D531" w14:textId="7F6B37E4" w:rsidR="00675B44" w:rsidRPr="00452F73" w:rsidRDefault="00675B44" w:rsidP="00675B44">
      <w:pPr>
        <w:pStyle w:val="KDParagraf"/>
        <w:contextualSpacing/>
        <w:rPr>
          <w:rFonts w:eastAsia="TimesNewRomanPSMT" w:cs="Arial"/>
          <w:sz w:val="24"/>
          <w:szCs w:val="24"/>
          <w:lang w:val="ru-RU"/>
        </w:rPr>
      </w:pPr>
      <w:r w:rsidRPr="00452F73">
        <w:rPr>
          <w:rFonts w:eastAsia="TimesNewRomanPSMT" w:cs="Arial"/>
          <w:sz w:val="24"/>
          <w:szCs w:val="24"/>
          <w:lang w:val="ru-RU"/>
        </w:rPr>
        <w:t>·     </w:t>
      </w:r>
      <w:r w:rsidR="00C7226C">
        <w:rPr>
          <w:rFonts w:eastAsia="TimesNewRomanPSMT" w:cs="Arial"/>
          <w:sz w:val="24"/>
          <w:szCs w:val="24"/>
          <w:lang w:val="ru-RU"/>
        </w:rPr>
        <w:t> </w:t>
      </w:r>
      <w:r w:rsidRPr="00452F73">
        <w:rPr>
          <w:rFonts w:eastAsia="TimesNewRomanPSMT"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4C9F87" w14:textId="7BED4AAF" w:rsidR="00675B44" w:rsidRPr="00452F73" w:rsidRDefault="00C7226C" w:rsidP="00675B44">
      <w:pPr>
        <w:pStyle w:val="KDParagraf"/>
        <w:contextualSpacing/>
        <w:rPr>
          <w:rFonts w:eastAsia="TimesNewRomanPSMT" w:cs="Arial"/>
          <w:sz w:val="24"/>
          <w:szCs w:val="24"/>
          <w:lang w:val="ru-RU"/>
        </w:rPr>
      </w:pPr>
      <w:r>
        <w:rPr>
          <w:rFonts w:eastAsia="TimesNewRomanPSMT" w:cs="Arial"/>
          <w:sz w:val="24"/>
          <w:szCs w:val="24"/>
          <w:lang w:val="ru-RU"/>
        </w:rPr>
        <w:t>·      </w:t>
      </w:r>
      <w:r w:rsidR="00675B44" w:rsidRPr="00452F73">
        <w:rPr>
          <w:rFonts w:eastAsia="TimesNewRomanPSMT"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F90D901" w14:textId="7EE8EB43" w:rsidR="00675B44" w:rsidRPr="00452F73" w:rsidRDefault="00C7226C" w:rsidP="00675B44">
      <w:pPr>
        <w:pStyle w:val="KDParagraf"/>
        <w:contextualSpacing/>
        <w:rPr>
          <w:rFonts w:eastAsia="TimesNewRomanPSMT" w:cs="Arial"/>
          <w:sz w:val="24"/>
          <w:szCs w:val="24"/>
          <w:lang w:val="ru-RU"/>
        </w:rPr>
      </w:pPr>
      <w:r>
        <w:rPr>
          <w:rFonts w:eastAsia="TimesNewRomanPSMT" w:cs="Arial"/>
          <w:sz w:val="24"/>
          <w:szCs w:val="24"/>
          <w:lang w:val="ru-RU"/>
        </w:rPr>
        <w:lastRenderedPageBreak/>
        <w:t>·      </w:t>
      </w:r>
      <w:r w:rsidR="00675B44" w:rsidRPr="00452F73">
        <w:rPr>
          <w:rFonts w:eastAsia="TimesNewRomanPSMT"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2E1E8D6" w14:textId="77777777" w:rsidR="00675B44" w:rsidRPr="00305D8B" w:rsidRDefault="00675B44" w:rsidP="00675B44">
      <w:pPr>
        <w:pStyle w:val="KDParagraf"/>
        <w:contextualSpacing/>
        <w:rPr>
          <w:rFonts w:eastAsia="TimesNewRomanPSMT" w:cs="Arial"/>
          <w:sz w:val="24"/>
          <w:szCs w:val="24"/>
          <w:lang w:val="sr-Cyrl-RS"/>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452F73">
        <w:rPr>
          <w:rFonts w:eastAsia="TimesNewRomanPSMT" w:cs="Arial"/>
          <w:sz w:val="24"/>
          <w:szCs w:val="24"/>
          <w:lang w:val="sr-Latn-RS"/>
        </w:rPr>
        <w:t>Закона, који се односи на поступак који је спровео или уговор који је закључио и други наручилац ако је предмет јавне набавке истоврсан.</w:t>
      </w:r>
    </w:p>
    <w:p w14:paraId="4FAE1BC1" w14:textId="77777777" w:rsidR="00675B44" w:rsidRDefault="00675B44" w:rsidP="00675B44">
      <w:pPr>
        <w:pStyle w:val="KDParagraf"/>
        <w:contextualSpacing/>
        <w:rPr>
          <w:rFonts w:eastAsia="TimesNewRomanPSMT" w:cs="Arial"/>
          <w:sz w:val="24"/>
          <w:szCs w:val="24"/>
          <w:lang w:val="sr-Cyrl-RS"/>
        </w:rPr>
      </w:pPr>
      <w:r w:rsidRPr="00452F73">
        <w:rPr>
          <w:rFonts w:eastAsia="TimesNewRomanPSMT" w:cs="Arial"/>
          <w:sz w:val="24"/>
          <w:szCs w:val="24"/>
          <w:lang w:val="sr-Latn-R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w:t>
      </w:r>
      <w:bookmarkStart w:id="240" w:name="_Toc441651609"/>
      <w:bookmarkStart w:id="241" w:name="_Toc442559920"/>
      <w:r>
        <w:rPr>
          <w:rFonts w:eastAsia="TimesNewRomanPSMT" w:cs="Arial"/>
          <w:sz w:val="24"/>
          <w:szCs w:val="24"/>
          <w:lang w:val="sr-Latn-RS"/>
        </w:rPr>
        <w:t>ача</w:t>
      </w:r>
      <w:r>
        <w:rPr>
          <w:rFonts w:eastAsia="TimesNewRomanPSMT" w:cs="Arial"/>
          <w:sz w:val="24"/>
          <w:szCs w:val="24"/>
          <w:lang w:val="sr-Cyrl-RS"/>
        </w:rPr>
        <w:t>.</w:t>
      </w:r>
    </w:p>
    <w:p w14:paraId="5C7EC244" w14:textId="77777777" w:rsidR="000326C6" w:rsidRPr="00515121" w:rsidRDefault="000326C6" w:rsidP="00675B44">
      <w:pPr>
        <w:pStyle w:val="KDParagraf"/>
        <w:contextualSpacing/>
        <w:rPr>
          <w:rFonts w:cs="Arial"/>
          <w:b/>
          <w:sz w:val="24"/>
          <w:szCs w:val="24"/>
          <w:lang w:val="sr-Latn-RS" w:bidi="en-US"/>
        </w:rPr>
      </w:pPr>
    </w:p>
    <w:p w14:paraId="6B6384A1" w14:textId="27BD26D4" w:rsidR="00675B44" w:rsidRDefault="00675B44" w:rsidP="00675B44">
      <w:pPr>
        <w:pStyle w:val="KDParagraf"/>
        <w:contextualSpacing/>
        <w:rPr>
          <w:rFonts w:cs="Arial"/>
          <w:b/>
          <w:sz w:val="24"/>
          <w:szCs w:val="24"/>
          <w:lang w:val="sr-Cyrl-RS"/>
        </w:rPr>
      </w:pPr>
      <w:r w:rsidRPr="002F7520">
        <w:rPr>
          <w:rFonts w:cs="Arial"/>
          <w:b/>
          <w:sz w:val="24"/>
          <w:szCs w:val="24"/>
          <w:lang w:val="sr-Cyrl-RS" w:bidi="en-US"/>
        </w:rPr>
        <w:t>6.2</w:t>
      </w:r>
      <w:r w:rsidR="00976750">
        <w:rPr>
          <w:rFonts w:cs="Arial"/>
          <w:b/>
          <w:sz w:val="24"/>
          <w:szCs w:val="24"/>
          <w:lang w:val="sr-Latn-RS" w:bidi="en-US"/>
        </w:rPr>
        <w:t>8</w:t>
      </w:r>
      <w:r>
        <w:rPr>
          <w:rFonts w:cs="Arial"/>
          <w:b/>
          <w:sz w:val="24"/>
          <w:szCs w:val="24"/>
          <w:lang w:val="sr-Cyrl-RS" w:bidi="en-US"/>
        </w:rPr>
        <w:t>.</w:t>
      </w:r>
      <w:r w:rsidRPr="002F7520">
        <w:rPr>
          <w:rFonts w:cs="Arial"/>
          <w:b/>
          <w:sz w:val="24"/>
          <w:szCs w:val="24"/>
          <w:lang w:val="sr-Cyrl-RS" w:bidi="en-US"/>
        </w:rPr>
        <w:t xml:space="preserve"> </w:t>
      </w:r>
      <w:r w:rsidRPr="002F7520">
        <w:rPr>
          <w:rFonts w:cs="Arial"/>
          <w:b/>
          <w:sz w:val="24"/>
          <w:szCs w:val="24"/>
          <w:lang w:val="ru-RU"/>
        </w:rPr>
        <w:t>З</w:t>
      </w:r>
      <w:r w:rsidRPr="002F7520">
        <w:rPr>
          <w:rFonts w:cs="Arial"/>
          <w:b/>
          <w:sz w:val="24"/>
          <w:szCs w:val="24"/>
        </w:rPr>
        <w:t>аштита права понуђача</w:t>
      </w:r>
      <w:bookmarkStart w:id="242" w:name="_Toc441651610"/>
      <w:bookmarkStart w:id="243" w:name="_Toc442559921"/>
      <w:bookmarkEnd w:id="240"/>
      <w:bookmarkEnd w:id="241"/>
      <w:r w:rsidRPr="002F7520">
        <w:rPr>
          <w:rFonts w:cs="Arial"/>
          <w:b/>
          <w:sz w:val="24"/>
          <w:szCs w:val="24"/>
          <w:lang w:val="sr-Cyrl-RS"/>
        </w:rPr>
        <w:t xml:space="preserve">  </w:t>
      </w:r>
    </w:p>
    <w:p w14:paraId="63E40507" w14:textId="77777777" w:rsidR="00675B44" w:rsidRPr="002F7520" w:rsidRDefault="00675B44" w:rsidP="00675B44">
      <w:pPr>
        <w:pStyle w:val="KDParagraf"/>
        <w:contextualSpacing/>
        <w:rPr>
          <w:rFonts w:eastAsia="TimesNewRomanPSMT" w:cs="Arial"/>
          <w:sz w:val="24"/>
          <w:szCs w:val="24"/>
          <w:lang w:val="sr-Cyrl-RS"/>
        </w:rPr>
      </w:pPr>
      <w:r w:rsidRPr="002F7520">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DA1D727" w14:textId="77777777" w:rsidR="00675B44" w:rsidRPr="006B7C6C" w:rsidRDefault="00675B44" w:rsidP="00675B44">
      <w:pPr>
        <w:spacing w:before="0"/>
        <w:contextualSpacing/>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4C7C571" w14:textId="23C9A410" w:rsidR="00675B44" w:rsidRPr="006B7C6C" w:rsidRDefault="00675B44" w:rsidP="00675B44">
      <w:pPr>
        <w:contextualSpacing/>
        <w:rPr>
          <w:rFonts w:cs="Arial"/>
          <w:sz w:val="24"/>
          <w:szCs w:val="24"/>
          <w:lang w:bidi="en-US"/>
        </w:rPr>
      </w:pPr>
      <w:r w:rsidRPr="005906B4">
        <w:rPr>
          <w:rFonts w:cs="Arial"/>
          <w:sz w:val="24"/>
          <w:szCs w:val="24"/>
          <w:lang w:bidi="en-US"/>
        </w:rPr>
        <w:t xml:space="preserve">Захтев за заштиту права се доставља наручиоцу непосредно, електронском поштом на e-mail </w:t>
      </w:r>
      <w:hyperlink r:id="rId172" w:history="1">
        <w:r w:rsidRPr="00696A90">
          <w:rPr>
            <w:rStyle w:val="Hyperlink"/>
            <w:rFonts w:cs="Arial"/>
            <w:b/>
            <w:color w:val="auto"/>
            <w:sz w:val="24"/>
            <w:szCs w:val="24"/>
            <w:lang w:bidi="en-US"/>
          </w:rPr>
          <w:t>pitanja.nabavke@rbkolubara.rs</w:t>
        </w:r>
      </w:hyperlink>
      <w:r w:rsidRPr="005906B4">
        <w:rPr>
          <w:rFonts w:cs="Arial"/>
          <w:sz w:val="24"/>
          <w:szCs w:val="24"/>
          <w:lang w:bidi="en-US"/>
        </w:rPr>
        <w:t xml:space="preserve"> или препорученом пошиљком са повратницом</w:t>
      </w:r>
      <w:r>
        <w:rPr>
          <w:rFonts w:cs="Arial"/>
          <w:sz w:val="24"/>
          <w:szCs w:val="24"/>
          <w:lang w:bidi="en-US"/>
        </w:rPr>
        <w:t xml:space="preserve"> на адресу:</w:t>
      </w:r>
      <w:r w:rsidR="00F10CAD">
        <w:rPr>
          <w:rFonts w:cs="Arial"/>
          <w:sz w:val="24"/>
          <w:szCs w:val="24"/>
          <w:lang w:val="sr-Cyrl-RS" w:bidi="en-US"/>
        </w:rPr>
        <w:t xml:space="preserve"> </w:t>
      </w:r>
      <w:r w:rsidRPr="005026BD">
        <w:rPr>
          <w:rFonts w:cs="Arial"/>
          <w:sz w:val="24"/>
          <w:szCs w:val="24"/>
          <w:lang w:bidi="en-US"/>
        </w:rPr>
        <w:t>Огранак РБ Колубара, ул. Дише Ђурђевић бб,11560 Вреоци</w:t>
      </w:r>
      <w:r>
        <w:rPr>
          <w:rFonts w:cs="Arial"/>
          <w:sz w:val="24"/>
          <w:szCs w:val="24"/>
          <w:lang w:bidi="en-US"/>
        </w:rPr>
        <w:t>, a копија се истовремено доставља Републичкој комисији.</w:t>
      </w:r>
      <w:r w:rsidR="00A577E3">
        <w:rPr>
          <w:rFonts w:cs="Arial"/>
          <w:sz w:val="24"/>
          <w:szCs w:val="24"/>
          <w:lang w:val="sr-Cyrl-RS" w:bidi="en-US"/>
        </w:rPr>
        <w:t xml:space="preserve"> </w:t>
      </w:r>
      <w:r w:rsidRPr="005906B4">
        <w:rPr>
          <w:rFonts w:cs="Arial"/>
          <w:sz w:val="24"/>
          <w:szCs w:val="24"/>
          <w:lang w:bidi="en-US"/>
        </w:rPr>
        <w:t>Захтев за 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7EEE4475"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15C5367D"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49C82829"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EB98310"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DE5D24E" w14:textId="77777777" w:rsidR="00675B44" w:rsidRPr="006B7C6C" w:rsidRDefault="00675B44" w:rsidP="00675B44">
      <w:pPr>
        <w:contextualSpacing/>
        <w:rPr>
          <w:rFonts w:cs="Arial"/>
          <w:sz w:val="24"/>
          <w:szCs w:val="24"/>
          <w:lang w:bidi="en-US"/>
        </w:rPr>
      </w:pPr>
      <w:r w:rsidRPr="006B7C6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04C1DDD8"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Захтев за заштиту права мора да садржи: </w:t>
      </w:r>
    </w:p>
    <w:p w14:paraId="1C686357" w14:textId="77777777" w:rsidR="00675B44" w:rsidRPr="006B7C6C" w:rsidRDefault="00675B44" w:rsidP="00675B44">
      <w:pPr>
        <w:contextualSpacing/>
        <w:rPr>
          <w:rFonts w:cs="Arial"/>
          <w:sz w:val="24"/>
          <w:szCs w:val="24"/>
          <w:lang w:bidi="en-US"/>
        </w:rPr>
      </w:pPr>
      <w:r>
        <w:rPr>
          <w:rFonts w:cs="Arial"/>
          <w:sz w:val="24"/>
          <w:szCs w:val="24"/>
          <w:lang w:bidi="en-US"/>
        </w:rPr>
        <w:t>1)</w:t>
      </w:r>
      <w:r>
        <w:rPr>
          <w:rFonts w:cs="Arial"/>
          <w:sz w:val="24"/>
          <w:szCs w:val="24"/>
          <w:lang w:val="sr-Cyrl-RS" w:bidi="en-US"/>
        </w:rPr>
        <w:t xml:space="preserve"> </w:t>
      </w:r>
      <w:r w:rsidRPr="006B7C6C">
        <w:rPr>
          <w:rFonts w:cs="Arial"/>
          <w:sz w:val="24"/>
          <w:szCs w:val="24"/>
          <w:lang w:bidi="en-US"/>
        </w:rPr>
        <w:t xml:space="preserve">назив и адресу подносиоца захтева и лице за контакт; </w:t>
      </w:r>
    </w:p>
    <w:p w14:paraId="6BB7B919" w14:textId="77777777" w:rsidR="00675B44" w:rsidRPr="006B7C6C" w:rsidRDefault="00675B44" w:rsidP="00675B44">
      <w:pPr>
        <w:contextualSpacing/>
        <w:rPr>
          <w:rFonts w:cs="Arial"/>
          <w:sz w:val="24"/>
          <w:szCs w:val="24"/>
          <w:lang w:bidi="en-US"/>
        </w:rPr>
      </w:pPr>
      <w:r>
        <w:rPr>
          <w:rFonts w:cs="Arial"/>
          <w:sz w:val="24"/>
          <w:szCs w:val="24"/>
          <w:lang w:bidi="en-US"/>
        </w:rPr>
        <w:t>2)</w:t>
      </w:r>
      <w:r>
        <w:rPr>
          <w:rFonts w:cs="Arial"/>
          <w:sz w:val="24"/>
          <w:szCs w:val="24"/>
          <w:lang w:val="sr-Cyrl-RS" w:bidi="en-US"/>
        </w:rPr>
        <w:t xml:space="preserve"> </w:t>
      </w:r>
      <w:r w:rsidRPr="006B7C6C">
        <w:rPr>
          <w:rFonts w:cs="Arial"/>
          <w:sz w:val="24"/>
          <w:szCs w:val="24"/>
          <w:lang w:bidi="en-US"/>
        </w:rPr>
        <w:t>назив и адресу наручиоца;</w:t>
      </w:r>
    </w:p>
    <w:p w14:paraId="0244F2A4" w14:textId="77777777" w:rsidR="00675B44" w:rsidRPr="006B7C6C" w:rsidRDefault="00675B44" w:rsidP="00675B44">
      <w:pPr>
        <w:contextualSpacing/>
        <w:rPr>
          <w:rFonts w:cs="Arial"/>
          <w:sz w:val="24"/>
          <w:szCs w:val="24"/>
          <w:lang w:bidi="en-US"/>
        </w:rPr>
      </w:pPr>
      <w:r>
        <w:rPr>
          <w:rFonts w:cs="Arial"/>
          <w:sz w:val="24"/>
          <w:szCs w:val="24"/>
          <w:lang w:bidi="en-US"/>
        </w:rPr>
        <w:t>3)</w:t>
      </w:r>
      <w:r>
        <w:rPr>
          <w:rFonts w:cs="Arial"/>
          <w:sz w:val="24"/>
          <w:szCs w:val="24"/>
          <w:lang w:val="sr-Cyrl-RS" w:bidi="en-US"/>
        </w:rPr>
        <w:t xml:space="preserve"> </w:t>
      </w:r>
      <w:r w:rsidRPr="006B7C6C">
        <w:rPr>
          <w:rFonts w:cs="Arial"/>
          <w:sz w:val="24"/>
          <w:szCs w:val="24"/>
          <w:lang w:bidi="en-US"/>
        </w:rPr>
        <w:t xml:space="preserve">податке о јавној набавци која је предмет захтева, односно о одлуци наручиоца; </w:t>
      </w:r>
    </w:p>
    <w:p w14:paraId="2A1D291D" w14:textId="77777777" w:rsidR="00675B44" w:rsidRPr="006B7C6C" w:rsidRDefault="00675B44" w:rsidP="00675B44">
      <w:pPr>
        <w:contextualSpacing/>
        <w:rPr>
          <w:rFonts w:cs="Arial"/>
          <w:sz w:val="24"/>
          <w:szCs w:val="24"/>
          <w:lang w:bidi="en-US"/>
        </w:rPr>
      </w:pPr>
      <w:r>
        <w:rPr>
          <w:rFonts w:cs="Arial"/>
          <w:sz w:val="24"/>
          <w:szCs w:val="24"/>
          <w:lang w:bidi="en-US"/>
        </w:rPr>
        <w:t>4)</w:t>
      </w:r>
      <w:r>
        <w:rPr>
          <w:rFonts w:cs="Arial"/>
          <w:sz w:val="24"/>
          <w:szCs w:val="24"/>
          <w:lang w:val="sr-Cyrl-RS" w:bidi="en-US"/>
        </w:rPr>
        <w:t xml:space="preserve"> </w:t>
      </w:r>
      <w:r w:rsidRPr="006B7C6C">
        <w:rPr>
          <w:rFonts w:cs="Arial"/>
          <w:sz w:val="24"/>
          <w:szCs w:val="24"/>
          <w:lang w:bidi="en-US"/>
        </w:rPr>
        <w:t xml:space="preserve">повреде прописа којима се уређује поступак јавне набавке; </w:t>
      </w:r>
    </w:p>
    <w:p w14:paraId="3BBF0578" w14:textId="77777777" w:rsidR="00675B44" w:rsidRPr="006B7C6C" w:rsidRDefault="00675B44" w:rsidP="00675B44">
      <w:pPr>
        <w:contextualSpacing/>
        <w:rPr>
          <w:rFonts w:cs="Arial"/>
          <w:sz w:val="24"/>
          <w:szCs w:val="24"/>
          <w:lang w:bidi="en-US"/>
        </w:rPr>
      </w:pPr>
      <w:r>
        <w:rPr>
          <w:rFonts w:cs="Arial"/>
          <w:sz w:val="24"/>
          <w:szCs w:val="24"/>
          <w:lang w:bidi="en-US"/>
        </w:rPr>
        <w:t>5)</w:t>
      </w:r>
      <w:r>
        <w:rPr>
          <w:rFonts w:cs="Arial"/>
          <w:sz w:val="24"/>
          <w:szCs w:val="24"/>
          <w:lang w:val="sr-Cyrl-RS" w:bidi="en-US"/>
        </w:rPr>
        <w:t xml:space="preserve"> </w:t>
      </w:r>
      <w:r w:rsidRPr="006B7C6C">
        <w:rPr>
          <w:rFonts w:cs="Arial"/>
          <w:sz w:val="24"/>
          <w:szCs w:val="24"/>
          <w:lang w:bidi="en-US"/>
        </w:rPr>
        <w:t xml:space="preserve">чињенице и доказе којима се повреде доказују; </w:t>
      </w:r>
    </w:p>
    <w:p w14:paraId="2A41A576" w14:textId="77777777" w:rsidR="00675B44" w:rsidRPr="006B7C6C" w:rsidRDefault="00675B44" w:rsidP="00675B44">
      <w:pPr>
        <w:contextualSpacing/>
        <w:rPr>
          <w:rFonts w:cs="Arial"/>
          <w:sz w:val="24"/>
          <w:szCs w:val="24"/>
          <w:lang w:bidi="en-US"/>
        </w:rPr>
      </w:pPr>
      <w:r>
        <w:rPr>
          <w:rFonts w:cs="Arial"/>
          <w:sz w:val="24"/>
          <w:szCs w:val="24"/>
          <w:lang w:bidi="en-US"/>
        </w:rPr>
        <w:lastRenderedPageBreak/>
        <w:t>6)</w:t>
      </w:r>
      <w:r>
        <w:rPr>
          <w:rFonts w:cs="Arial"/>
          <w:sz w:val="24"/>
          <w:szCs w:val="24"/>
          <w:lang w:val="sr-Cyrl-RS" w:bidi="en-US"/>
        </w:rPr>
        <w:t xml:space="preserve"> </w:t>
      </w:r>
      <w:r w:rsidRPr="006B7C6C">
        <w:rPr>
          <w:rFonts w:cs="Arial"/>
          <w:sz w:val="24"/>
          <w:szCs w:val="24"/>
          <w:lang w:bidi="en-US"/>
        </w:rPr>
        <w:t xml:space="preserve">потврду о уплати таксе из члана 156. ЗЈН; </w:t>
      </w:r>
    </w:p>
    <w:p w14:paraId="337563AE" w14:textId="77777777" w:rsidR="00675B44" w:rsidRPr="006B7C6C" w:rsidRDefault="00675B44" w:rsidP="00675B44">
      <w:pPr>
        <w:contextualSpacing/>
        <w:rPr>
          <w:rFonts w:cs="Arial"/>
          <w:sz w:val="24"/>
          <w:szCs w:val="24"/>
          <w:lang w:bidi="en-US"/>
        </w:rPr>
      </w:pPr>
      <w:r>
        <w:rPr>
          <w:rFonts w:cs="Arial"/>
          <w:sz w:val="24"/>
          <w:szCs w:val="24"/>
          <w:lang w:bidi="en-US"/>
        </w:rPr>
        <w:t>7)</w:t>
      </w:r>
      <w:r>
        <w:rPr>
          <w:rFonts w:cs="Arial"/>
          <w:sz w:val="24"/>
          <w:szCs w:val="24"/>
          <w:lang w:val="sr-Cyrl-RS" w:bidi="en-US"/>
        </w:rPr>
        <w:t xml:space="preserve"> </w:t>
      </w:r>
      <w:r w:rsidRPr="006B7C6C">
        <w:rPr>
          <w:rFonts w:cs="Arial"/>
          <w:sz w:val="24"/>
          <w:szCs w:val="24"/>
          <w:lang w:bidi="en-US"/>
        </w:rPr>
        <w:t>потпис подносиоца.</w:t>
      </w:r>
    </w:p>
    <w:p w14:paraId="397DCC73"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2A192122"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1. Потврда о извршеној уплати таксе из члана 156. ЗЈН која садржи следеће елементе: </w:t>
      </w:r>
    </w:p>
    <w:p w14:paraId="2118E886" w14:textId="4E5B9FA8" w:rsidR="00675B44" w:rsidRPr="006B7C6C" w:rsidRDefault="00675B44" w:rsidP="00675B44">
      <w:pPr>
        <w:contextualSpacing/>
        <w:rPr>
          <w:rFonts w:cs="Arial"/>
          <w:sz w:val="24"/>
          <w:szCs w:val="24"/>
          <w:lang w:bidi="en-US"/>
        </w:rPr>
      </w:pPr>
      <w:r w:rsidRPr="006B7C6C">
        <w:rPr>
          <w:rFonts w:cs="Arial"/>
          <w:sz w:val="24"/>
          <w:szCs w:val="24"/>
          <w:lang w:bidi="en-US"/>
        </w:rPr>
        <w:t xml:space="preserve">(1) да буде издата од стране банке и да садржи печат банке; </w:t>
      </w:r>
    </w:p>
    <w:p w14:paraId="539D27FB" w14:textId="3925015D" w:rsidR="00675B44" w:rsidRPr="006B7C6C" w:rsidRDefault="00675B44" w:rsidP="00675B44">
      <w:pPr>
        <w:contextualSpacing/>
        <w:rPr>
          <w:rFonts w:cs="Arial"/>
          <w:sz w:val="24"/>
          <w:szCs w:val="24"/>
          <w:lang w:bidi="en-US"/>
        </w:rPr>
      </w:pPr>
      <w:r w:rsidRPr="006B7C6C">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F13B714"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2634D83" w14:textId="10E57779" w:rsidR="00675B44" w:rsidRPr="006B7C6C" w:rsidRDefault="00675B44" w:rsidP="00675B44">
      <w:pPr>
        <w:contextualSpacing/>
        <w:rPr>
          <w:rFonts w:cs="Arial"/>
          <w:sz w:val="24"/>
          <w:szCs w:val="24"/>
          <w:lang w:bidi="en-US"/>
        </w:rPr>
      </w:pPr>
      <w:r w:rsidRPr="006B7C6C">
        <w:rPr>
          <w:rFonts w:cs="Arial"/>
          <w:sz w:val="24"/>
          <w:szCs w:val="24"/>
          <w:lang w:bidi="en-US"/>
        </w:rPr>
        <w:t xml:space="preserve">(3) износ таксе из члана 156. ЗЈН чија се уплата врши </w:t>
      </w:r>
      <w:r>
        <w:rPr>
          <w:rFonts w:cs="Arial"/>
          <w:sz w:val="24"/>
          <w:szCs w:val="24"/>
          <w:lang w:bidi="en-US"/>
        </w:rPr>
        <w:t>–120.000,00</w:t>
      </w:r>
      <w:r w:rsidRPr="006B7C6C">
        <w:rPr>
          <w:rFonts w:cs="Arial"/>
          <w:sz w:val="24"/>
          <w:szCs w:val="24"/>
          <w:lang w:bidi="en-US"/>
        </w:rPr>
        <w:t xml:space="preserve"> динара; </w:t>
      </w:r>
    </w:p>
    <w:p w14:paraId="76A16CDC" w14:textId="026500A4" w:rsidR="00675B44" w:rsidRPr="006B7C6C" w:rsidRDefault="00675B44" w:rsidP="00675B44">
      <w:pPr>
        <w:contextualSpacing/>
        <w:rPr>
          <w:rFonts w:cs="Arial"/>
          <w:sz w:val="24"/>
          <w:szCs w:val="24"/>
          <w:lang w:bidi="en-US"/>
        </w:rPr>
      </w:pPr>
      <w:r w:rsidRPr="006B7C6C">
        <w:rPr>
          <w:rFonts w:cs="Arial"/>
          <w:sz w:val="24"/>
          <w:szCs w:val="24"/>
          <w:lang w:bidi="en-US"/>
        </w:rPr>
        <w:t xml:space="preserve">(4) број рачуна: 840-30678845-06; </w:t>
      </w:r>
    </w:p>
    <w:p w14:paraId="29DA1EB2" w14:textId="245BA5D1" w:rsidR="00675B44" w:rsidRPr="006B7C6C" w:rsidRDefault="00675B44" w:rsidP="00675B44">
      <w:pPr>
        <w:contextualSpacing/>
        <w:rPr>
          <w:rFonts w:cs="Arial"/>
          <w:sz w:val="24"/>
          <w:szCs w:val="24"/>
          <w:lang w:bidi="en-US"/>
        </w:rPr>
      </w:pPr>
      <w:r w:rsidRPr="006B7C6C">
        <w:rPr>
          <w:rFonts w:cs="Arial"/>
          <w:sz w:val="24"/>
          <w:szCs w:val="24"/>
          <w:lang w:bidi="en-US"/>
        </w:rPr>
        <w:t xml:space="preserve">(5) шифру плаћања: 153 или 253; </w:t>
      </w:r>
    </w:p>
    <w:p w14:paraId="2FD8665C" w14:textId="14F5CE84" w:rsidR="00675B44" w:rsidRPr="006B7C6C" w:rsidRDefault="00675B44" w:rsidP="00675B44">
      <w:pPr>
        <w:contextualSpacing/>
        <w:rPr>
          <w:rFonts w:cs="Arial"/>
          <w:sz w:val="24"/>
          <w:szCs w:val="24"/>
          <w:lang w:bidi="en-US"/>
        </w:rPr>
      </w:pPr>
      <w:r w:rsidRPr="006B7C6C">
        <w:rPr>
          <w:rFonts w:cs="Arial"/>
          <w:sz w:val="24"/>
          <w:szCs w:val="24"/>
          <w:lang w:bidi="en-US"/>
        </w:rPr>
        <w:t xml:space="preserve">(6) позив на број: подаци о броју или ознаци јавне набавке поводом које се подноси захтев за заштиту права; </w:t>
      </w:r>
    </w:p>
    <w:p w14:paraId="1BDBAD24" w14:textId="183BE30D" w:rsidR="00675B44" w:rsidRPr="006B7C6C" w:rsidRDefault="00675B44" w:rsidP="00675B44">
      <w:pPr>
        <w:contextualSpacing/>
        <w:rPr>
          <w:rFonts w:cs="Arial"/>
          <w:sz w:val="24"/>
          <w:szCs w:val="24"/>
          <w:lang w:bidi="en-US"/>
        </w:rPr>
      </w:pPr>
      <w:r w:rsidRPr="006B7C6C">
        <w:rPr>
          <w:rFonts w:cs="Arial"/>
          <w:sz w:val="24"/>
          <w:szCs w:val="24"/>
          <w:lang w:bidi="en-US"/>
        </w:rPr>
        <w:t xml:space="preserve">(7) сврха: ЗЗП; </w:t>
      </w:r>
      <w:r>
        <w:rPr>
          <w:rFonts w:cs="Arial"/>
          <w:sz w:val="24"/>
          <w:szCs w:val="24"/>
          <w:lang w:bidi="en-US"/>
        </w:rPr>
        <w:t>ЈП ЕПС – Огранак РБ Колубара</w:t>
      </w:r>
      <w:r w:rsidRPr="006B7C6C">
        <w:rPr>
          <w:rFonts w:cs="Arial"/>
          <w:sz w:val="24"/>
          <w:szCs w:val="24"/>
          <w:lang w:bidi="en-US"/>
        </w:rPr>
        <w:t>; јавна набавка</w:t>
      </w:r>
      <w:r>
        <w:rPr>
          <w:rFonts w:cs="Arial"/>
          <w:sz w:val="24"/>
          <w:szCs w:val="24"/>
          <w:lang w:bidi="en-US"/>
        </w:rPr>
        <w:t xml:space="preserve"> бр.</w:t>
      </w:r>
      <w:r w:rsidRPr="00450CD0">
        <w:rPr>
          <w:b/>
          <w:sz w:val="24"/>
          <w:szCs w:val="24"/>
        </w:rPr>
        <w:t xml:space="preserve"> </w:t>
      </w:r>
      <w:r w:rsidR="00467AD9">
        <w:rPr>
          <w:sz w:val="24"/>
          <w:szCs w:val="24"/>
        </w:rPr>
        <w:t>ЈН/4000/0276/2019 (JAHA бр. 3127/2019)</w:t>
      </w:r>
      <w:r w:rsidRPr="006B7C6C">
        <w:rPr>
          <w:rFonts w:cs="Arial"/>
          <w:sz w:val="24"/>
          <w:szCs w:val="24"/>
          <w:lang w:bidi="en-US"/>
        </w:rPr>
        <w:t>;</w:t>
      </w:r>
    </w:p>
    <w:p w14:paraId="558E1020" w14:textId="0E841ED8" w:rsidR="00675B44" w:rsidRPr="006B7C6C" w:rsidRDefault="00675B44" w:rsidP="00675B44">
      <w:pPr>
        <w:contextualSpacing/>
        <w:rPr>
          <w:rFonts w:cs="Arial"/>
          <w:sz w:val="24"/>
          <w:szCs w:val="24"/>
          <w:lang w:bidi="en-US"/>
        </w:rPr>
      </w:pPr>
      <w:r w:rsidRPr="006B7C6C">
        <w:rPr>
          <w:rFonts w:cs="Arial"/>
          <w:sz w:val="24"/>
          <w:szCs w:val="24"/>
          <w:lang w:bidi="en-US"/>
        </w:rPr>
        <w:t xml:space="preserve">(8) корисник: буџет Републике Србије; </w:t>
      </w:r>
    </w:p>
    <w:p w14:paraId="460D717E" w14:textId="06BB82BF" w:rsidR="00675B44" w:rsidRPr="006B7C6C" w:rsidRDefault="00675B44" w:rsidP="00675B44">
      <w:pPr>
        <w:contextualSpacing/>
        <w:rPr>
          <w:rFonts w:cs="Arial"/>
          <w:sz w:val="24"/>
          <w:szCs w:val="24"/>
          <w:lang w:bidi="en-US"/>
        </w:rPr>
      </w:pPr>
      <w:r w:rsidRPr="006B7C6C">
        <w:rPr>
          <w:rFonts w:cs="Arial"/>
          <w:sz w:val="24"/>
          <w:szCs w:val="24"/>
          <w:lang w:bidi="en-US"/>
        </w:rPr>
        <w:t xml:space="preserve">(9) назив уплатиоца, односно назив подносиоца захтева за заштиту права за којег је извршена уплата таксе; </w:t>
      </w:r>
    </w:p>
    <w:p w14:paraId="0CC7CEC3" w14:textId="4E0491B3" w:rsidR="00675B44" w:rsidRPr="006B7C6C" w:rsidRDefault="00675B44" w:rsidP="00675B44">
      <w:pPr>
        <w:contextualSpacing/>
        <w:rPr>
          <w:rFonts w:cs="Arial"/>
          <w:sz w:val="24"/>
          <w:szCs w:val="24"/>
          <w:lang w:bidi="en-US"/>
        </w:rPr>
      </w:pPr>
      <w:r w:rsidRPr="006B7C6C">
        <w:rPr>
          <w:rFonts w:cs="Arial"/>
          <w:sz w:val="24"/>
          <w:szCs w:val="24"/>
          <w:lang w:bidi="en-US"/>
        </w:rPr>
        <w:t xml:space="preserve">(10) потпис овлашћеног лица банке, или </w:t>
      </w:r>
    </w:p>
    <w:p w14:paraId="6853B61A"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6E7DE42D"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EA77F4A" w14:textId="77777777" w:rsidR="00675B44" w:rsidRPr="006B7C6C" w:rsidRDefault="00675B44" w:rsidP="00675B44">
      <w:pPr>
        <w:contextualSpacing/>
        <w:rPr>
          <w:rFonts w:cs="Arial"/>
          <w:sz w:val="24"/>
          <w:szCs w:val="24"/>
          <w:lang w:bidi="en-US"/>
        </w:rPr>
      </w:pPr>
      <w:r w:rsidRPr="006B7C6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rFonts w:cs="Arial"/>
          <w:sz w:val="24"/>
          <w:szCs w:val="24"/>
          <w:lang w:bidi="en-US"/>
        </w:rPr>
        <w:t>НБС</w:t>
      </w:r>
      <w:r w:rsidRPr="00526694">
        <w:rPr>
          <w:rFonts w:cs="Arial"/>
          <w:sz w:val="24"/>
          <w:szCs w:val="24"/>
          <w:lang w:bidi="en-US"/>
        </w:rPr>
        <w:t xml:space="preserve"> у складу са законом и другим прописима</w:t>
      </w:r>
    </w:p>
    <w:p w14:paraId="2ACB3E48" w14:textId="77777777" w:rsidR="00675B44" w:rsidRDefault="00675B44" w:rsidP="00675B44">
      <w:pPr>
        <w:contextualSpacing/>
        <w:rPr>
          <w:rFonts w:cs="Arial"/>
          <w:sz w:val="24"/>
          <w:szCs w:val="24"/>
          <w:lang w:val="sr-Cyrl-RS" w:bidi="en-US"/>
        </w:rPr>
      </w:pPr>
      <w:r w:rsidRPr="006B7C6C">
        <w:rPr>
          <w:rFonts w:cs="Arial"/>
          <w:sz w:val="24"/>
          <w:szCs w:val="24"/>
          <w:lang w:bidi="en-US"/>
        </w:rPr>
        <w:t>Поступак заштите права понуђача регулисан је одредбама чл. 138. - 166. ЗЈН.</w:t>
      </w:r>
    </w:p>
    <w:p w14:paraId="5221287F" w14:textId="77777777" w:rsidR="00675B44" w:rsidRDefault="00675B44" w:rsidP="00675B44">
      <w:pPr>
        <w:contextualSpacing/>
        <w:rPr>
          <w:b/>
          <w:sz w:val="24"/>
          <w:szCs w:val="24"/>
          <w:lang w:val="sr-Cyrl-RS"/>
        </w:rPr>
      </w:pPr>
    </w:p>
    <w:p w14:paraId="5D1B6FE5" w14:textId="4AEC704D" w:rsidR="00675B44" w:rsidRDefault="00675B44" w:rsidP="00675B44">
      <w:pPr>
        <w:contextualSpacing/>
        <w:rPr>
          <w:b/>
          <w:sz w:val="24"/>
          <w:szCs w:val="24"/>
          <w:lang w:val="sr-Cyrl-RS"/>
        </w:rPr>
      </w:pPr>
      <w:r>
        <w:rPr>
          <w:b/>
          <w:sz w:val="24"/>
          <w:szCs w:val="24"/>
          <w:lang w:val="sr-Cyrl-RS"/>
        </w:rPr>
        <w:t>6.2</w:t>
      </w:r>
      <w:r w:rsidR="00976750">
        <w:rPr>
          <w:b/>
          <w:sz w:val="24"/>
          <w:szCs w:val="24"/>
          <w:lang w:val="sr-Latn-RS"/>
        </w:rPr>
        <w:t>9</w:t>
      </w:r>
      <w:r>
        <w:rPr>
          <w:b/>
          <w:sz w:val="24"/>
          <w:szCs w:val="24"/>
          <w:lang w:val="sr-Cyrl-RS"/>
        </w:rPr>
        <w:t>.</w:t>
      </w:r>
      <w:r w:rsidRPr="006D0551">
        <w:rPr>
          <w:b/>
          <w:sz w:val="24"/>
          <w:szCs w:val="24"/>
          <w:lang w:val="sr-Cyrl-RS"/>
        </w:rPr>
        <w:t xml:space="preserve"> </w:t>
      </w:r>
      <w:r w:rsidRPr="006D0551">
        <w:rPr>
          <w:b/>
          <w:sz w:val="24"/>
          <w:szCs w:val="24"/>
        </w:rPr>
        <w:t>Закључивање и ступање на снагу уговора</w:t>
      </w:r>
      <w:r>
        <w:rPr>
          <w:b/>
          <w:sz w:val="24"/>
          <w:szCs w:val="24"/>
          <w:lang w:val="sr-Cyrl-RS"/>
        </w:rPr>
        <w:t xml:space="preserve">                                            </w:t>
      </w:r>
    </w:p>
    <w:p w14:paraId="2CE7A1A1" w14:textId="77777777" w:rsidR="00E1685F" w:rsidRPr="00E1685F" w:rsidRDefault="00E1685F" w:rsidP="00E1685F">
      <w:pPr>
        <w:spacing w:before="0"/>
        <w:rPr>
          <w:sz w:val="24"/>
          <w:szCs w:val="24"/>
        </w:rPr>
      </w:pPr>
      <w:r w:rsidRPr="00E1685F">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D307AA0" w14:textId="77777777" w:rsidR="00E1685F" w:rsidRPr="00E1685F" w:rsidRDefault="00E1685F" w:rsidP="00E1685F">
      <w:pPr>
        <w:spacing w:before="0"/>
        <w:rPr>
          <w:sz w:val="24"/>
          <w:szCs w:val="24"/>
        </w:rPr>
      </w:pPr>
      <w:r w:rsidRPr="00E1685F">
        <w:rPr>
          <w:sz w:val="24"/>
          <w:szCs w:val="24"/>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57DD1D7F" w14:textId="77777777" w:rsidR="00E1685F" w:rsidRPr="00E1685F" w:rsidRDefault="00E1685F" w:rsidP="00E1685F">
      <w:pPr>
        <w:spacing w:before="0"/>
        <w:rPr>
          <w:sz w:val="24"/>
          <w:szCs w:val="24"/>
        </w:rPr>
      </w:pPr>
      <w:r w:rsidRPr="00E1685F">
        <w:rPr>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8C17504" w14:textId="77777777" w:rsidR="00E1685F" w:rsidRPr="00E1685F" w:rsidRDefault="00E1685F" w:rsidP="00E1685F">
      <w:pPr>
        <w:spacing w:before="0"/>
        <w:rPr>
          <w:sz w:val="24"/>
          <w:szCs w:val="24"/>
        </w:rPr>
      </w:pPr>
      <w:r w:rsidRPr="00E1685F">
        <w:rPr>
          <w:sz w:val="24"/>
          <w:szCs w:val="24"/>
        </w:rPr>
        <w:t>Уколико вредност Уговора који се 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10B2F92A" w14:textId="77777777" w:rsidR="00E1685F" w:rsidRPr="00E1685F" w:rsidRDefault="00E1685F" w:rsidP="00E1685F">
      <w:pPr>
        <w:spacing w:before="0"/>
        <w:rPr>
          <w:sz w:val="24"/>
          <w:szCs w:val="24"/>
        </w:rPr>
      </w:pPr>
    </w:p>
    <w:p w14:paraId="3D0D8A83" w14:textId="77777777" w:rsidR="00E1685F" w:rsidRPr="00E1685F" w:rsidRDefault="00E1685F" w:rsidP="00E1685F">
      <w:pPr>
        <w:spacing w:before="0"/>
        <w:rPr>
          <w:sz w:val="24"/>
          <w:szCs w:val="24"/>
        </w:rPr>
      </w:pPr>
      <w:r w:rsidRPr="00E1685F">
        <w:rPr>
          <w:sz w:val="24"/>
          <w:szCs w:val="24"/>
        </w:rPr>
        <w:lastRenderedPageBreak/>
        <w:t>Уколико вредност Уговора који се 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281C5D81" w14:textId="1F5F0874" w:rsidR="00675B44" w:rsidRDefault="00E1685F" w:rsidP="00E1685F">
      <w:pPr>
        <w:spacing w:before="0"/>
        <w:rPr>
          <w:sz w:val="24"/>
          <w:szCs w:val="24"/>
        </w:rPr>
      </w:pPr>
      <w:r w:rsidRPr="00E1685F">
        <w:rPr>
          <w:sz w:val="24"/>
          <w:szCs w:val="24"/>
        </w:rPr>
        <w:t>Уговор важи до обостраног испуњења уговорних обавеза</w:t>
      </w:r>
      <w:r>
        <w:rPr>
          <w:sz w:val="24"/>
          <w:szCs w:val="24"/>
        </w:rPr>
        <w:t>.</w:t>
      </w:r>
    </w:p>
    <w:p w14:paraId="297C4490" w14:textId="77777777" w:rsidR="00E1685F" w:rsidRPr="006934F7" w:rsidRDefault="00E1685F" w:rsidP="00E1685F">
      <w:pPr>
        <w:spacing w:before="0"/>
        <w:rPr>
          <w:sz w:val="24"/>
          <w:szCs w:val="24"/>
          <w:lang w:val="sr-Cyrl-RS"/>
        </w:rPr>
      </w:pPr>
    </w:p>
    <w:p w14:paraId="0CC48B36" w14:textId="0505191E" w:rsidR="00675B44" w:rsidRPr="00EC5BB4" w:rsidRDefault="00675B44" w:rsidP="00675B44">
      <w:pPr>
        <w:pStyle w:val="KDPodnaslov2"/>
        <w:spacing w:before="0"/>
        <w:jc w:val="both"/>
        <w:rPr>
          <w:rFonts w:cs="Arial"/>
          <w:sz w:val="24"/>
          <w:szCs w:val="24"/>
        </w:rPr>
      </w:pPr>
      <w:bookmarkStart w:id="244" w:name="_Toc441651611"/>
      <w:bookmarkStart w:id="245" w:name="_Toc442559922"/>
      <w:bookmarkEnd w:id="242"/>
      <w:bookmarkEnd w:id="243"/>
      <w:r>
        <w:rPr>
          <w:rFonts w:cs="Arial"/>
          <w:sz w:val="24"/>
          <w:szCs w:val="24"/>
        </w:rPr>
        <w:t>6.</w:t>
      </w:r>
      <w:r w:rsidR="00976750">
        <w:rPr>
          <w:rFonts w:cs="Arial"/>
          <w:sz w:val="24"/>
          <w:szCs w:val="24"/>
          <w:lang w:val="sr-Latn-RS"/>
        </w:rPr>
        <w:t>30</w:t>
      </w:r>
      <w:r>
        <w:rPr>
          <w:rFonts w:cs="Arial"/>
          <w:sz w:val="24"/>
          <w:szCs w:val="24"/>
          <w:lang w:val="sr-Cyrl-RS"/>
        </w:rPr>
        <w:t xml:space="preserve">. </w:t>
      </w:r>
      <w:r w:rsidRPr="00EC5BB4">
        <w:rPr>
          <w:rFonts w:cs="Arial"/>
          <w:sz w:val="24"/>
          <w:szCs w:val="24"/>
        </w:rPr>
        <w:t>Измене током трајања уговора</w:t>
      </w:r>
      <w:bookmarkEnd w:id="244"/>
      <w:bookmarkEnd w:id="245"/>
    </w:p>
    <w:p w14:paraId="6B1D4C1D" w14:textId="77777777" w:rsidR="00675B44" w:rsidRDefault="00675B44" w:rsidP="00675B44">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DFDE8E6" w14:textId="77777777" w:rsidR="00675B44" w:rsidRPr="00AA7688" w:rsidRDefault="00675B44" w:rsidP="00675B44">
      <w:pPr>
        <w:spacing w:before="0"/>
        <w:rPr>
          <w:rFonts w:cs="Arial"/>
          <w:sz w:val="24"/>
          <w:szCs w:val="24"/>
          <w:lang w:eastAsia="sr-Latn-CS"/>
        </w:rPr>
      </w:pPr>
      <w:r w:rsidRPr="00AA768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w:t>
      </w:r>
      <w:r>
        <w:rPr>
          <w:rFonts w:cs="Arial"/>
          <w:sz w:val="24"/>
          <w:szCs w:val="24"/>
          <w:lang w:val="sr-Cyrl-RS" w:eastAsia="sr-Latn-CS"/>
        </w:rPr>
        <w:t xml:space="preserve"> </w:t>
      </w:r>
      <w:r w:rsidRPr="00AA7688">
        <w:rPr>
          <w:rFonts w:cs="Arial"/>
          <w:sz w:val="24"/>
          <w:szCs w:val="24"/>
          <w:lang w:eastAsia="sr-Latn-CS"/>
        </w:rPr>
        <w:t>у</w:t>
      </w:r>
      <w:r>
        <w:rPr>
          <w:rFonts w:cs="Arial"/>
          <w:sz w:val="24"/>
          <w:szCs w:val="24"/>
          <w:lang w:val="sr-Cyrl-RS" w:eastAsia="sr-Latn-CS"/>
        </w:rPr>
        <w:t xml:space="preserve"> </w:t>
      </w:r>
      <w:r w:rsidRPr="00AA7688">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14:paraId="70DC9CD6" w14:textId="6C90D79F" w:rsidR="00675B44" w:rsidRDefault="00675B44" w:rsidP="00675B44">
      <w:pPr>
        <w:spacing w:before="0"/>
        <w:rPr>
          <w:rFonts w:cs="Arial"/>
          <w:sz w:val="24"/>
          <w:szCs w:val="24"/>
          <w:lang w:val="sr-Cyrl-RS" w:eastAsia="sr-Latn-CS"/>
        </w:rPr>
      </w:pPr>
      <w:r w:rsidRPr="00AA7688">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w:t>
      </w:r>
      <w:r>
        <w:rPr>
          <w:rFonts w:cs="Arial"/>
          <w:sz w:val="24"/>
          <w:szCs w:val="24"/>
          <w:lang w:eastAsia="sr-Latn-CS"/>
        </w:rPr>
        <w:t xml:space="preserve"> настале услед више силе</w:t>
      </w:r>
      <w:r w:rsidR="00BD2BBF">
        <w:rPr>
          <w:rFonts w:cs="Arial"/>
          <w:sz w:val="24"/>
          <w:szCs w:val="24"/>
          <w:lang w:eastAsia="sr-Latn-CS"/>
        </w:rPr>
        <w:t>,</w:t>
      </w:r>
      <w:r w:rsidR="00BD2BBF" w:rsidRPr="00BD2BBF">
        <w:t xml:space="preserve"> </w:t>
      </w:r>
      <w:r w:rsidR="00BD2BBF" w:rsidRPr="00BD2BBF">
        <w:rPr>
          <w:rFonts w:cs="Arial"/>
          <w:sz w:val="24"/>
          <w:szCs w:val="24"/>
          <w:lang w:eastAsia="sr-Latn-CS"/>
        </w:rPr>
        <w:t>наступе околности које отежавају испуњење обавезе једне Уговорне стране или се због њих не може остварити сврха овог Уговора.</w:t>
      </w:r>
    </w:p>
    <w:p w14:paraId="40B2BF17" w14:textId="4A4B06F3" w:rsidR="007F5F74" w:rsidRPr="00751A29" w:rsidRDefault="00130E98" w:rsidP="00751A29">
      <w:pPr>
        <w:spacing w:before="0"/>
        <w:rPr>
          <w:rFonts w:cs="Arial"/>
          <w:sz w:val="24"/>
          <w:szCs w:val="24"/>
          <w:lang w:val="sr-Cyrl-RS" w:eastAsia="sr-Latn-CS"/>
        </w:rPr>
      </w:pPr>
      <w:r w:rsidRPr="0035662B">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46" w:name="_Toc442559924"/>
    </w:p>
    <w:p w14:paraId="05EF95C8" w14:textId="77777777" w:rsidR="000326C6" w:rsidRDefault="000326C6" w:rsidP="00343A18">
      <w:pPr>
        <w:pStyle w:val="KDObrazac"/>
        <w:spacing w:before="0"/>
        <w:rPr>
          <w:sz w:val="24"/>
          <w:szCs w:val="24"/>
        </w:rPr>
      </w:pPr>
    </w:p>
    <w:p w14:paraId="5351BC6C" w14:textId="77777777" w:rsidR="000326C6" w:rsidRDefault="000326C6" w:rsidP="00343A18">
      <w:pPr>
        <w:pStyle w:val="KDObrazac"/>
        <w:spacing w:before="0"/>
        <w:rPr>
          <w:sz w:val="24"/>
          <w:szCs w:val="24"/>
        </w:rPr>
      </w:pPr>
    </w:p>
    <w:p w14:paraId="01B65FDE" w14:textId="77777777" w:rsidR="000326C6" w:rsidRDefault="000326C6" w:rsidP="00343A18">
      <w:pPr>
        <w:pStyle w:val="KDObrazac"/>
        <w:spacing w:before="0"/>
        <w:rPr>
          <w:sz w:val="24"/>
          <w:szCs w:val="24"/>
        </w:rPr>
      </w:pPr>
    </w:p>
    <w:p w14:paraId="4C8878F3" w14:textId="77777777" w:rsidR="000326C6" w:rsidRDefault="000326C6" w:rsidP="00343A18">
      <w:pPr>
        <w:pStyle w:val="KDObrazac"/>
        <w:spacing w:before="0"/>
        <w:rPr>
          <w:sz w:val="24"/>
          <w:szCs w:val="24"/>
        </w:rPr>
      </w:pPr>
    </w:p>
    <w:p w14:paraId="2A94F00D" w14:textId="77777777" w:rsidR="000326C6" w:rsidRDefault="000326C6" w:rsidP="00343A18">
      <w:pPr>
        <w:pStyle w:val="KDObrazac"/>
        <w:spacing w:before="0"/>
        <w:rPr>
          <w:sz w:val="24"/>
          <w:szCs w:val="24"/>
        </w:rPr>
      </w:pPr>
    </w:p>
    <w:p w14:paraId="2EC9F12D" w14:textId="77777777" w:rsidR="000326C6" w:rsidRDefault="000326C6" w:rsidP="00343A18">
      <w:pPr>
        <w:pStyle w:val="KDObrazac"/>
        <w:spacing w:before="0"/>
        <w:rPr>
          <w:sz w:val="24"/>
          <w:szCs w:val="24"/>
        </w:rPr>
      </w:pPr>
    </w:p>
    <w:p w14:paraId="143605A5" w14:textId="77777777" w:rsidR="000326C6" w:rsidRDefault="000326C6" w:rsidP="00343A18">
      <w:pPr>
        <w:pStyle w:val="KDObrazac"/>
        <w:spacing w:before="0"/>
        <w:rPr>
          <w:sz w:val="24"/>
          <w:szCs w:val="24"/>
        </w:rPr>
      </w:pPr>
    </w:p>
    <w:p w14:paraId="77834A8D" w14:textId="77777777" w:rsidR="000326C6" w:rsidRDefault="000326C6" w:rsidP="00343A18">
      <w:pPr>
        <w:pStyle w:val="KDObrazac"/>
        <w:spacing w:before="0"/>
        <w:rPr>
          <w:sz w:val="24"/>
          <w:szCs w:val="24"/>
        </w:rPr>
      </w:pPr>
    </w:p>
    <w:p w14:paraId="02D00B99" w14:textId="77777777" w:rsidR="000326C6" w:rsidRDefault="000326C6" w:rsidP="00343A18">
      <w:pPr>
        <w:pStyle w:val="KDObrazac"/>
        <w:spacing w:before="0"/>
        <w:rPr>
          <w:sz w:val="24"/>
          <w:szCs w:val="24"/>
        </w:rPr>
      </w:pPr>
    </w:p>
    <w:p w14:paraId="0259902D" w14:textId="77777777" w:rsidR="000326C6" w:rsidRDefault="000326C6" w:rsidP="00343A18">
      <w:pPr>
        <w:pStyle w:val="KDObrazac"/>
        <w:spacing w:before="0"/>
        <w:rPr>
          <w:sz w:val="24"/>
          <w:szCs w:val="24"/>
        </w:rPr>
      </w:pPr>
    </w:p>
    <w:p w14:paraId="40FCCC8A" w14:textId="77777777" w:rsidR="000326C6" w:rsidRDefault="000326C6" w:rsidP="00343A18">
      <w:pPr>
        <w:pStyle w:val="KDObrazac"/>
        <w:spacing w:before="0"/>
        <w:rPr>
          <w:sz w:val="24"/>
          <w:szCs w:val="24"/>
        </w:rPr>
      </w:pPr>
    </w:p>
    <w:p w14:paraId="3D3FB1D4" w14:textId="77777777" w:rsidR="000326C6" w:rsidRDefault="000326C6" w:rsidP="00343A18">
      <w:pPr>
        <w:pStyle w:val="KDObrazac"/>
        <w:spacing w:before="0"/>
        <w:rPr>
          <w:sz w:val="24"/>
          <w:szCs w:val="24"/>
        </w:rPr>
      </w:pPr>
    </w:p>
    <w:p w14:paraId="4F95F332" w14:textId="77777777" w:rsidR="000326C6" w:rsidRDefault="000326C6" w:rsidP="00343A18">
      <w:pPr>
        <w:pStyle w:val="KDObrazac"/>
        <w:spacing w:before="0"/>
        <w:rPr>
          <w:sz w:val="24"/>
          <w:szCs w:val="24"/>
        </w:rPr>
      </w:pPr>
    </w:p>
    <w:p w14:paraId="469FB58E" w14:textId="77777777" w:rsidR="000326C6" w:rsidRDefault="000326C6" w:rsidP="00343A18">
      <w:pPr>
        <w:pStyle w:val="KDObrazac"/>
        <w:spacing w:before="0"/>
        <w:rPr>
          <w:sz w:val="24"/>
          <w:szCs w:val="24"/>
        </w:rPr>
      </w:pPr>
    </w:p>
    <w:p w14:paraId="7804F41B" w14:textId="77777777" w:rsidR="000326C6" w:rsidRDefault="000326C6" w:rsidP="00343A18">
      <w:pPr>
        <w:pStyle w:val="KDObrazac"/>
        <w:spacing w:before="0"/>
        <w:rPr>
          <w:sz w:val="24"/>
          <w:szCs w:val="24"/>
        </w:rPr>
      </w:pPr>
    </w:p>
    <w:p w14:paraId="7115A2BF" w14:textId="77777777" w:rsidR="000326C6" w:rsidRDefault="000326C6" w:rsidP="00343A18">
      <w:pPr>
        <w:pStyle w:val="KDObrazac"/>
        <w:spacing w:before="0"/>
        <w:rPr>
          <w:sz w:val="24"/>
          <w:szCs w:val="24"/>
        </w:rPr>
      </w:pPr>
    </w:p>
    <w:p w14:paraId="66116BCD" w14:textId="77777777" w:rsidR="000326C6" w:rsidRDefault="000326C6" w:rsidP="00343A18">
      <w:pPr>
        <w:pStyle w:val="KDObrazac"/>
        <w:spacing w:before="0"/>
        <w:rPr>
          <w:sz w:val="24"/>
          <w:szCs w:val="24"/>
        </w:rPr>
      </w:pPr>
    </w:p>
    <w:p w14:paraId="45617F66" w14:textId="77777777" w:rsidR="000326C6" w:rsidRDefault="000326C6" w:rsidP="00343A18">
      <w:pPr>
        <w:pStyle w:val="KDObrazac"/>
        <w:spacing w:before="0"/>
        <w:rPr>
          <w:sz w:val="24"/>
          <w:szCs w:val="24"/>
        </w:rPr>
      </w:pPr>
    </w:p>
    <w:p w14:paraId="4861436C" w14:textId="77777777" w:rsidR="000326C6" w:rsidRDefault="000326C6" w:rsidP="00343A18">
      <w:pPr>
        <w:pStyle w:val="KDObrazac"/>
        <w:spacing w:before="0"/>
        <w:rPr>
          <w:sz w:val="24"/>
          <w:szCs w:val="24"/>
        </w:rPr>
      </w:pPr>
    </w:p>
    <w:p w14:paraId="56645821" w14:textId="77777777" w:rsidR="000326C6" w:rsidRDefault="000326C6" w:rsidP="00343A18">
      <w:pPr>
        <w:pStyle w:val="KDObrazac"/>
        <w:spacing w:before="0"/>
        <w:rPr>
          <w:sz w:val="24"/>
          <w:szCs w:val="24"/>
        </w:rPr>
      </w:pPr>
    </w:p>
    <w:p w14:paraId="6295D848" w14:textId="77777777" w:rsidR="000326C6" w:rsidRDefault="000326C6" w:rsidP="00343A18">
      <w:pPr>
        <w:pStyle w:val="KDObrazac"/>
        <w:spacing w:before="0"/>
        <w:rPr>
          <w:sz w:val="24"/>
          <w:szCs w:val="24"/>
        </w:rPr>
      </w:pPr>
    </w:p>
    <w:p w14:paraId="29972A62" w14:textId="77777777" w:rsidR="000326C6" w:rsidRDefault="000326C6" w:rsidP="00343A18">
      <w:pPr>
        <w:pStyle w:val="KDObrazac"/>
        <w:spacing w:before="0"/>
        <w:rPr>
          <w:sz w:val="24"/>
          <w:szCs w:val="24"/>
        </w:rPr>
      </w:pPr>
    </w:p>
    <w:p w14:paraId="2741BE7B" w14:textId="77777777" w:rsidR="000326C6" w:rsidRDefault="000326C6" w:rsidP="00343A18">
      <w:pPr>
        <w:pStyle w:val="KDObrazac"/>
        <w:spacing w:before="0"/>
        <w:rPr>
          <w:sz w:val="24"/>
          <w:szCs w:val="24"/>
        </w:rPr>
      </w:pPr>
    </w:p>
    <w:p w14:paraId="20353619" w14:textId="77777777" w:rsidR="000326C6" w:rsidRDefault="000326C6" w:rsidP="00343A18">
      <w:pPr>
        <w:pStyle w:val="KDObrazac"/>
        <w:spacing w:before="0"/>
        <w:rPr>
          <w:sz w:val="24"/>
          <w:szCs w:val="24"/>
        </w:rPr>
      </w:pPr>
    </w:p>
    <w:p w14:paraId="34692683" w14:textId="77777777" w:rsidR="000326C6" w:rsidRDefault="000326C6" w:rsidP="00343A18">
      <w:pPr>
        <w:pStyle w:val="KDObrazac"/>
        <w:spacing w:before="0"/>
        <w:rPr>
          <w:sz w:val="24"/>
          <w:szCs w:val="24"/>
        </w:rPr>
      </w:pPr>
    </w:p>
    <w:p w14:paraId="40F749BB" w14:textId="77777777" w:rsidR="000326C6" w:rsidRDefault="000326C6" w:rsidP="00343A18">
      <w:pPr>
        <w:pStyle w:val="KDObrazac"/>
        <w:spacing w:before="0"/>
        <w:rPr>
          <w:sz w:val="24"/>
          <w:szCs w:val="24"/>
        </w:rPr>
      </w:pPr>
    </w:p>
    <w:p w14:paraId="69D4521D" w14:textId="77777777" w:rsidR="000326C6" w:rsidRDefault="000326C6" w:rsidP="00343A18">
      <w:pPr>
        <w:pStyle w:val="KDObrazac"/>
        <w:spacing w:before="0"/>
        <w:rPr>
          <w:sz w:val="24"/>
          <w:szCs w:val="24"/>
        </w:rPr>
      </w:pPr>
    </w:p>
    <w:p w14:paraId="115F11CF" w14:textId="77777777" w:rsidR="000326C6" w:rsidRDefault="000326C6" w:rsidP="00343A18">
      <w:pPr>
        <w:pStyle w:val="KDObrazac"/>
        <w:spacing w:before="0"/>
        <w:rPr>
          <w:sz w:val="24"/>
          <w:szCs w:val="24"/>
        </w:rPr>
      </w:pPr>
    </w:p>
    <w:p w14:paraId="073ADB90" w14:textId="77777777" w:rsidR="000326C6" w:rsidRDefault="000326C6" w:rsidP="00343A18">
      <w:pPr>
        <w:pStyle w:val="KDObrazac"/>
        <w:spacing w:before="0"/>
        <w:rPr>
          <w:sz w:val="24"/>
          <w:szCs w:val="24"/>
        </w:rPr>
      </w:pPr>
    </w:p>
    <w:p w14:paraId="7805E0FA" w14:textId="77777777" w:rsidR="000326C6" w:rsidRDefault="000326C6" w:rsidP="00343A18">
      <w:pPr>
        <w:pStyle w:val="KDObrazac"/>
        <w:spacing w:before="0"/>
        <w:rPr>
          <w:sz w:val="24"/>
          <w:szCs w:val="24"/>
        </w:rPr>
      </w:pPr>
    </w:p>
    <w:p w14:paraId="160D8C42"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B94CA2">
        <w:rPr>
          <w:sz w:val="24"/>
          <w:szCs w:val="24"/>
        </w:rPr>
        <w:t>1</w:t>
      </w:r>
      <w:r w:rsidRPr="00EC5BB4">
        <w:rPr>
          <w:noProof/>
          <w:sz w:val="24"/>
          <w:szCs w:val="24"/>
        </w:rPr>
        <w:t>.</w:t>
      </w:r>
      <w:bookmarkEnd w:id="246"/>
    </w:p>
    <w:p w14:paraId="20CA87AF" w14:textId="77777777" w:rsidR="005A0657" w:rsidRDefault="005A0657" w:rsidP="005A0657">
      <w:pPr>
        <w:spacing w:before="0"/>
        <w:jc w:val="center"/>
        <w:rPr>
          <w:rFonts w:cs="Arial"/>
          <w:b/>
          <w:bCs/>
          <w:smallCaps/>
          <w:spacing w:val="5"/>
          <w:sz w:val="24"/>
          <w:szCs w:val="24"/>
          <w:lang w:val="sr-Cyrl-RS"/>
        </w:rPr>
      </w:pPr>
      <w:r w:rsidRPr="005A0657">
        <w:rPr>
          <w:rFonts w:cs="Arial"/>
          <w:b/>
          <w:bCs/>
          <w:smallCaps/>
          <w:spacing w:val="5"/>
          <w:sz w:val="24"/>
          <w:szCs w:val="24"/>
        </w:rPr>
        <w:t>ОБРАЗАЦ ПОНУДЕ</w:t>
      </w:r>
    </w:p>
    <w:p w14:paraId="304580B9" w14:textId="77777777" w:rsidR="008F779E" w:rsidRPr="008F779E" w:rsidRDefault="008F779E" w:rsidP="005A0657">
      <w:pPr>
        <w:spacing w:before="0"/>
        <w:jc w:val="center"/>
        <w:rPr>
          <w:rFonts w:cs="Arial"/>
          <w:b/>
          <w:bCs/>
          <w:smallCaps/>
          <w:spacing w:val="5"/>
          <w:sz w:val="24"/>
          <w:szCs w:val="24"/>
          <w:lang w:val="sr-Cyrl-RS"/>
        </w:rPr>
      </w:pPr>
    </w:p>
    <w:p w14:paraId="14C417E6" w14:textId="42FC4CE7" w:rsidR="005A0657" w:rsidRPr="005A0657" w:rsidRDefault="005A0657" w:rsidP="005A0657">
      <w:pPr>
        <w:spacing w:before="0"/>
        <w:rPr>
          <w:rFonts w:eastAsia="TimesNewRomanPS-BoldMT" w:cs="Arial"/>
          <w:b/>
          <w:bCs/>
          <w:color w:val="000000" w:themeColor="text1"/>
          <w:sz w:val="24"/>
          <w:szCs w:val="24"/>
        </w:rPr>
      </w:pPr>
      <w:r w:rsidRPr="005A0657">
        <w:rPr>
          <w:rFonts w:eastAsia="TimesNewRomanPS-BoldMT" w:cs="Arial"/>
          <w:bCs/>
          <w:color w:val="000000"/>
          <w:sz w:val="24"/>
          <w:szCs w:val="24"/>
        </w:rPr>
        <w:t xml:space="preserve">Понуда бр._________ од _______________ за  отворени поступак јавне набавке– </w:t>
      </w:r>
      <w:r w:rsidRPr="005A0657">
        <w:rPr>
          <w:rFonts w:eastAsia="TimesNewRomanPS-BoldMT" w:cs="Arial"/>
          <w:bCs/>
          <w:color w:val="000000" w:themeColor="text1"/>
          <w:sz w:val="24"/>
          <w:szCs w:val="24"/>
        </w:rPr>
        <w:t>доб</w:t>
      </w:r>
      <w:r w:rsidR="00F63F71">
        <w:rPr>
          <w:rFonts w:eastAsia="TimesNewRomanPS-BoldMT" w:cs="Arial"/>
          <w:bCs/>
          <w:color w:val="000000" w:themeColor="text1"/>
          <w:sz w:val="24"/>
          <w:szCs w:val="24"/>
        </w:rPr>
        <w:t>a</w:t>
      </w:r>
      <w:r w:rsidRPr="005A0657">
        <w:rPr>
          <w:rFonts w:eastAsia="TimesNewRomanPS-BoldMT" w:cs="Arial"/>
          <w:bCs/>
          <w:color w:val="000000" w:themeColor="text1"/>
          <w:sz w:val="24"/>
          <w:szCs w:val="24"/>
        </w:rPr>
        <w:t xml:space="preserve">ра: </w:t>
      </w:r>
      <w:r w:rsidRPr="005A0657">
        <w:rPr>
          <w:rFonts w:cs="Arial"/>
          <w:b/>
          <w:sz w:val="24"/>
          <w:szCs w:val="24"/>
          <w:lang w:val="ru-RU"/>
        </w:rPr>
        <w:t>«</w:t>
      </w:r>
      <w:r w:rsidR="00A75DB0">
        <w:rPr>
          <w:rFonts w:cs="Arial"/>
          <w:b/>
          <w:sz w:val="24"/>
          <w:szCs w:val="24"/>
          <w:lang w:val="sr-Cyrl-RS"/>
        </w:rPr>
        <w:t>Крајњи прекидачи, искључивачи и тастери - РБ Колубара</w:t>
      </w:r>
      <w:r w:rsidRPr="005A0657">
        <w:rPr>
          <w:rFonts w:cs="Arial"/>
          <w:b/>
          <w:sz w:val="24"/>
          <w:szCs w:val="24"/>
          <w:lang w:val="ru-RU"/>
        </w:rPr>
        <w:t>»,</w:t>
      </w:r>
    </w:p>
    <w:p w14:paraId="41D5856E" w14:textId="36482378" w:rsidR="005A0657" w:rsidRDefault="005A0657" w:rsidP="005A0657">
      <w:pPr>
        <w:spacing w:before="0"/>
        <w:rPr>
          <w:rFonts w:eastAsia="TimesNewRomanPS-BoldMT" w:cs="Arial"/>
          <w:bCs/>
          <w:color w:val="000000" w:themeColor="text1"/>
          <w:sz w:val="24"/>
          <w:szCs w:val="24"/>
        </w:rPr>
      </w:pPr>
      <w:r w:rsidRPr="005A0657">
        <w:rPr>
          <w:rFonts w:eastAsia="TimesNewRomanPS-BoldMT" w:cs="Arial"/>
          <w:bCs/>
          <w:color w:val="000000" w:themeColor="text1"/>
          <w:sz w:val="24"/>
          <w:szCs w:val="24"/>
        </w:rPr>
        <w:t>ЈН бр.</w:t>
      </w:r>
      <w:r w:rsidR="00C52E21">
        <w:rPr>
          <w:rFonts w:eastAsia="TimesNewRomanPS-BoldMT" w:cs="Arial"/>
          <w:bCs/>
          <w:color w:val="000000" w:themeColor="text1"/>
          <w:sz w:val="24"/>
          <w:szCs w:val="24"/>
          <w:lang w:val="sr-Cyrl-RS"/>
        </w:rPr>
        <w:t xml:space="preserve"> </w:t>
      </w:r>
      <w:r w:rsidR="00467AD9">
        <w:rPr>
          <w:rFonts w:eastAsia="TimesNewRomanPS-BoldMT" w:cs="Arial"/>
          <w:b/>
          <w:bCs/>
          <w:color w:val="000000" w:themeColor="text1"/>
          <w:sz w:val="24"/>
          <w:szCs w:val="24"/>
        </w:rPr>
        <w:t>ЈН/4000/0276/2019 (JAHA бр. 3127/2019)</w:t>
      </w:r>
    </w:p>
    <w:p w14:paraId="376CB39D" w14:textId="77777777" w:rsidR="00DA5ACA" w:rsidRPr="005A0657" w:rsidRDefault="00DA5ACA" w:rsidP="005A0657">
      <w:pPr>
        <w:spacing w:before="0"/>
        <w:rPr>
          <w:rFonts w:eastAsia="TimesNewRomanPS-BoldMT" w:cs="Arial"/>
          <w:bCs/>
          <w:color w:val="000000" w:themeColor="text1"/>
          <w:sz w:val="24"/>
          <w:szCs w:val="24"/>
        </w:rPr>
      </w:pPr>
    </w:p>
    <w:p w14:paraId="60336207" w14:textId="77777777" w:rsidR="005A0657" w:rsidRPr="005A0657" w:rsidRDefault="005A0657" w:rsidP="005A0657">
      <w:pPr>
        <w:spacing w:before="0"/>
        <w:rPr>
          <w:rFonts w:cs="Arial"/>
          <w:b/>
          <w:bCs/>
          <w:i/>
          <w:iCs/>
          <w:sz w:val="24"/>
          <w:szCs w:val="24"/>
        </w:rPr>
      </w:pPr>
      <w:r w:rsidRPr="005A0657">
        <w:rPr>
          <w:rFonts w:cs="Arial"/>
          <w:b/>
          <w:bCs/>
          <w:i/>
          <w:iCs/>
          <w:sz w:val="24"/>
          <w:szCs w:val="24"/>
        </w:rPr>
        <w:t>1)ОПШТИ ПОДАЦИ О ПОНУЂАЧУ</w:t>
      </w:r>
    </w:p>
    <w:p w14:paraId="2E449823" w14:textId="77777777" w:rsidR="005A0657" w:rsidRPr="005A0657" w:rsidRDefault="005A0657" w:rsidP="005A0657">
      <w:pPr>
        <w:spacing w:before="0"/>
        <w:rPr>
          <w:rFonts w:cs="Arial"/>
          <w:i/>
          <w:iCs/>
          <w:sz w:val="24"/>
          <w:szCs w:val="24"/>
        </w:rPr>
      </w:pPr>
    </w:p>
    <w:tbl>
      <w:tblPr>
        <w:tblW w:w="9250" w:type="dxa"/>
        <w:tblInd w:w="-20" w:type="dxa"/>
        <w:tblLayout w:type="fixed"/>
        <w:tblLook w:val="0000" w:firstRow="0" w:lastRow="0" w:firstColumn="0" w:lastColumn="0" w:noHBand="0" w:noVBand="0"/>
      </w:tblPr>
      <w:tblGrid>
        <w:gridCol w:w="4606"/>
        <w:gridCol w:w="4644"/>
      </w:tblGrid>
      <w:tr w:rsidR="005A0657" w:rsidRPr="005A0657" w14:paraId="4C4E80F1"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188D3848" w14:textId="77777777" w:rsidR="005A0657" w:rsidRPr="005A0657" w:rsidRDefault="005A0657" w:rsidP="005A0657">
            <w:pPr>
              <w:spacing w:before="0"/>
              <w:rPr>
                <w:rFonts w:cs="Arial"/>
                <w:b/>
                <w:bCs/>
                <w:iCs/>
                <w:sz w:val="24"/>
                <w:szCs w:val="24"/>
              </w:rPr>
            </w:pPr>
            <w:r w:rsidRPr="005A0657">
              <w:rPr>
                <w:rFonts w:cs="Arial"/>
                <w:iCs/>
                <w:sz w:val="24"/>
                <w:szCs w:val="24"/>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B4D328" w14:textId="77777777" w:rsidR="005A0657" w:rsidRPr="005A0657" w:rsidRDefault="005A0657" w:rsidP="005A0657">
            <w:pPr>
              <w:snapToGrid w:val="0"/>
              <w:spacing w:before="0"/>
              <w:rPr>
                <w:rFonts w:cs="Arial"/>
                <w:b/>
                <w:bCs/>
                <w:i/>
                <w:iCs/>
                <w:sz w:val="24"/>
                <w:szCs w:val="24"/>
              </w:rPr>
            </w:pPr>
          </w:p>
          <w:p w14:paraId="40159DCB" w14:textId="77777777" w:rsidR="005A0657" w:rsidRPr="005A0657" w:rsidRDefault="005A0657" w:rsidP="005A0657">
            <w:pPr>
              <w:spacing w:before="0"/>
              <w:rPr>
                <w:rFonts w:cs="Arial"/>
                <w:b/>
                <w:bCs/>
                <w:i/>
                <w:iCs/>
                <w:sz w:val="24"/>
                <w:szCs w:val="24"/>
              </w:rPr>
            </w:pPr>
          </w:p>
          <w:p w14:paraId="18533CC1" w14:textId="77777777" w:rsidR="005A0657" w:rsidRPr="005A0657" w:rsidRDefault="005A0657" w:rsidP="005A0657">
            <w:pPr>
              <w:spacing w:before="0"/>
              <w:rPr>
                <w:rFonts w:cs="Arial"/>
                <w:b/>
                <w:bCs/>
                <w:i/>
                <w:iCs/>
                <w:sz w:val="24"/>
                <w:szCs w:val="24"/>
              </w:rPr>
            </w:pPr>
          </w:p>
        </w:tc>
      </w:tr>
      <w:tr w:rsidR="005A0657" w:rsidRPr="005A0657" w14:paraId="06FFC3EB"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7AB58CAB" w14:textId="77777777" w:rsidR="005A0657" w:rsidRPr="005A0657" w:rsidRDefault="005A0657" w:rsidP="005A0657">
            <w:pPr>
              <w:spacing w:before="0"/>
              <w:rPr>
                <w:rFonts w:cs="Arial"/>
                <w:b/>
                <w:bCs/>
                <w:iCs/>
                <w:sz w:val="24"/>
                <w:szCs w:val="24"/>
              </w:rPr>
            </w:pPr>
            <w:r w:rsidRPr="005A0657">
              <w:rPr>
                <w:rFonts w:cs="Arial"/>
                <w:iCs/>
                <w:sz w:val="24"/>
                <w:szCs w:val="24"/>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E26446" w14:textId="77777777" w:rsidR="005A0657" w:rsidRPr="005A0657" w:rsidRDefault="005A0657" w:rsidP="005A0657">
            <w:pPr>
              <w:snapToGrid w:val="0"/>
              <w:spacing w:before="0"/>
              <w:rPr>
                <w:rFonts w:cs="Arial"/>
                <w:b/>
                <w:bCs/>
                <w:i/>
                <w:iCs/>
                <w:sz w:val="24"/>
                <w:szCs w:val="24"/>
              </w:rPr>
            </w:pPr>
          </w:p>
          <w:p w14:paraId="052D977E" w14:textId="77777777" w:rsidR="005A0657" w:rsidRPr="005A0657" w:rsidRDefault="005A0657" w:rsidP="005A0657">
            <w:pPr>
              <w:spacing w:before="0"/>
              <w:rPr>
                <w:rFonts w:cs="Arial"/>
                <w:b/>
                <w:bCs/>
                <w:i/>
                <w:iCs/>
                <w:sz w:val="24"/>
                <w:szCs w:val="24"/>
              </w:rPr>
            </w:pPr>
          </w:p>
          <w:p w14:paraId="411969E1" w14:textId="77777777" w:rsidR="005A0657" w:rsidRPr="005A0657" w:rsidRDefault="005A0657" w:rsidP="005A0657">
            <w:pPr>
              <w:spacing w:before="0"/>
              <w:rPr>
                <w:rFonts w:cs="Arial"/>
                <w:b/>
                <w:bCs/>
                <w:i/>
                <w:iCs/>
                <w:sz w:val="24"/>
                <w:szCs w:val="24"/>
              </w:rPr>
            </w:pPr>
          </w:p>
        </w:tc>
      </w:tr>
      <w:tr w:rsidR="005A0657" w:rsidRPr="005A0657" w14:paraId="76DB3095"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D0BC66B" w14:textId="77777777" w:rsidR="005A0657" w:rsidRPr="005A0657" w:rsidRDefault="005A0657" w:rsidP="005A0657">
            <w:pPr>
              <w:spacing w:before="0"/>
              <w:rPr>
                <w:rFonts w:cs="Arial"/>
                <w:iCs/>
                <w:sz w:val="24"/>
                <w:szCs w:val="24"/>
              </w:rPr>
            </w:pPr>
            <w:r w:rsidRPr="005A0657">
              <w:rPr>
                <w:rFonts w:cs="Arial"/>
                <w:iCs/>
                <w:sz w:val="24"/>
                <w:szCs w:val="24"/>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C7CB9D" w14:textId="77777777" w:rsidR="005A0657" w:rsidRPr="005A0657" w:rsidRDefault="005A0657" w:rsidP="005A0657">
            <w:pPr>
              <w:snapToGrid w:val="0"/>
              <w:spacing w:before="0"/>
              <w:rPr>
                <w:rFonts w:cs="Arial"/>
                <w:b/>
                <w:bCs/>
                <w:i/>
                <w:iCs/>
                <w:sz w:val="24"/>
                <w:szCs w:val="24"/>
              </w:rPr>
            </w:pPr>
          </w:p>
        </w:tc>
      </w:tr>
      <w:tr w:rsidR="005A0657" w:rsidRPr="005A0657" w14:paraId="70418FCA"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51E3A935" w14:textId="77777777" w:rsidR="005A0657" w:rsidRPr="005A0657" w:rsidRDefault="005A0657" w:rsidP="005A0657">
            <w:pPr>
              <w:spacing w:before="0"/>
              <w:rPr>
                <w:rFonts w:cs="Arial"/>
                <w:b/>
                <w:bCs/>
                <w:iCs/>
                <w:sz w:val="24"/>
                <w:szCs w:val="24"/>
              </w:rPr>
            </w:pPr>
            <w:r w:rsidRPr="005A0657">
              <w:rPr>
                <w:rFonts w:cs="Arial"/>
                <w:iCs/>
                <w:sz w:val="24"/>
                <w:szCs w:val="24"/>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DF3172" w14:textId="77777777" w:rsidR="005A0657" w:rsidRPr="005A0657" w:rsidRDefault="005A0657" w:rsidP="005A0657">
            <w:pPr>
              <w:snapToGrid w:val="0"/>
              <w:spacing w:before="0"/>
              <w:rPr>
                <w:rFonts w:cs="Arial"/>
                <w:b/>
                <w:bCs/>
                <w:i/>
                <w:iCs/>
                <w:sz w:val="24"/>
                <w:szCs w:val="24"/>
              </w:rPr>
            </w:pPr>
          </w:p>
          <w:p w14:paraId="7E78980F" w14:textId="77777777" w:rsidR="005A0657" w:rsidRPr="005A0657" w:rsidRDefault="005A0657" w:rsidP="005A0657">
            <w:pPr>
              <w:spacing w:before="0"/>
              <w:rPr>
                <w:rFonts w:cs="Arial"/>
                <w:b/>
                <w:bCs/>
                <w:i/>
                <w:iCs/>
                <w:sz w:val="24"/>
                <w:szCs w:val="24"/>
              </w:rPr>
            </w:pPr>
          </w:p>
          <w:p w14:paraId="736E79BF" w14:textId="77777777" w:rsidR="005A0657" w:rsidRPr="005A0657" w:rsidRDefault="005A0657" w:rsidP="005A0657">
            <w:pPr>
              <w:spacing w:before="0"/>
              <w:rPr>
                <w:rFonts w:cs="Arial"/>
                <w:b/>
                <w:bCs/>
                <w:i/>
                <w:iCs/>
                <w:sz w:val="24"/>
                <w:szCs w:val="24"/>
              </w:rPr>
            </w:pPr>
          </w:p>
        </w:tc>
      </w:tr>
      <w:tr w:rsidR="005A0657" w:rsidRPr="005A0657" w14:paraId="6B355755"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1E363EE2"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171961" w14:textId="77777777" w:rsidR="005A0657" w:rsidRPr="005A0657" w:rsidRDefault="005A0657" w:rsidP="005A0657">
            <w:pPr>
              <w:snapToGrid w:val="0"/>
              <w:spacing w:before="0"/>
              <w:rPr>
                <w:rFonts w:cs="Arial"/>
                <w:b/>
                <w:bCs/>
                <w:i/>
                <w:iCs/>
                <w:sz w:val="24"/>
                <w:szCs w:val="24"/>
                <w:lang w:val="ru-RU"/>
              </w:rPr>
            </w:pPr>
          </w:p>
        </w:tc>
      </w:tr>
      <w:tr w:rsidR="005A0657" w:rsidRPr="005A0657" w14:paraId="57812646"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78644173" w14:textId="77777777" w:rsidR="005A0657" w:rsidRPr="005A0657" w:rsidRDefault="005A0657" w:rsidP="005A0657">
            <w:pPr>
              <w:spacing w:before="0"/>
              <w:rPr>
                <w:rFonts w:cs="Arial"/>
                <w:iCs/>
                <w:sz w:val="24"/>
                <w:szCs w:val="24"/>
              </w:rPr>
            </w:pPr>
          </w:p>
          <w:p w14:paraId="392FD66F" w14:textId="77777777" w:rsidR="005A0657" w:rsidRPr="005A0657" w:rsidRDefault="005A0657" w:rsidP="005A0657">
            <w:pPr>
              <w:spacing w:before="0"/>
              <w:rPr>
                <w:rFonts w:cs="Arial"/>
                <w:b/>
                <w:bCs/>
                <w:iCs/>
                <w:sz w:val="24"/>
                <w:szCs w:val="24"/>
              </w:rPr>
            </w:pPr>
            <w:r w:rsidRPr="005A0657">
              <w:rPr>
                <w:rFonts w:cs="Arial"/>
                <w:iCs/>
                <w:sz w:val="24"/>
                <w:szCs w:val="24"/>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422B53" w14:textId="77777777" w:rsidR="005A0657" w:rsidRPr="005A0657" w:rsidRDefault="005A0657" w:rsidP="005A0657">
            <w:pPr>
              <w:snapToGrid w:val="0"/>
              <w:spacing w:before="0"/>
              <w:rPr>
                <w:rFonts w:cs="Arial"/>
                <w:b/>
                <w:bCs/>
                <w:i/>
                <w:iCs/>
                <w:sz w:val="24"/>
                <w:szCs w:val="24"/>
              </w:rPr>
            </w:pPr>
          </w:p>
          <w:p w14:paraId="3485088A" w14:textId="77777777" w:rsidR="005A0657" w:rsidRPr="005A0657" w:rsidRDefault="005A0657" w:rsidP="005A0657">
            <w:pPr>
              <w:spacing w:before="0"/>
              <w:rPr>
                <w:rFonts w:cs="Arial"/>
                <w:b/>
                <w:bCs/>
                <w:i/>
                <w:iCs/>
                <w:sz w:val="24"/>
                <w:szCs w:val="24"/>
              </w:rPr>
            </w:pPr>
          </w:p>
          <w:p w14:paraId="6EA5537F" w14:textId="77777777" w:rsidR="005A0657" w:rsidRPr="005A0657" w:rsidRDefault="005A0657" w:rsidP="005A0657">
            <w:pPr>
              <w:spacing w:before="0"/>
              <w:rPr>
                <w:rFonts w:cs="Arial"/>
                <w:b/>
                <w:bCs/>
                <w:i/>
                <w:iCs/>
                <w:sz w:val="24"/>
                <w:szCs w:val="24"/>
              </w:rPr>
            </w:pPr>
          </w:p>
        </w:tc>
      </w:tr>
      <w:tr w:rsidR="005A0657" w:rsidRPr="005A0657" w14:paraId="2DCACA7C"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10A61E14"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Електронска адреса понуђача (</w:t>
            </w:r>
            <w:r w:rsidRPr="005A0657">
              <w:rPr>
                <w:rFonts w:cs="Arial"/>
                <w:iCs/>
                <w:sz w:val="24"/>
                <w:szCs w:val="24"/>
              </w:rPr>
              <w:t>e</w:t>
            </w:r>
            <w:r w:rsidRPr="005A0657">
              <w:rPr>
                <w:rFonts w:cs="Arial"/>
                <w:iCs/>
                <w:sz w:val="24"/>
                <w:szCs w:val="24"/>
                <w:lang w:val="ru-RU"/>
              </w:rPr>
              <w:t>-</w:t>
            </w:r>
            <w:r w:rsidRPr="005A0657">
              <w:rPr>
                <w:rFonts w:cs="Arial"/>
                <w:iCs/>
                <w:sz w:val="24"/>
                <w:szCs w:val="24"/>
              </w:rPr>
              <w:t>mail</w:t>
            </w:r>
            <w:r w:rsidRPr="005A0657">
              <w:rPr>
                <w:rFonts w:cs="Arial"/>
                <w:iCs/>
                <w:sz w:val="24"/>
                <w:szCs w:val="24"/>
                <w:lang w:val="ru-RU"/>
              </w:rPr>
              <w:t>):</w:t>
            </w:r>
          </w:p>
          <w:p w14:paraId="4FDCA627" w14:textId="77777777" w:rsidR="005A0657" w:rsidRPr="005A0657" w:rsidRDefault="005A0657" w:rsidP="005A0657">
            <w:pPr>
              <w:spacing w:before="0"/>
              <w:rPr>
                <w:rFonts w:cs="Arial"/>
                <w:b/>
                <w:bCs/>
                <w:iCs/>
                <w:sz w:val="24"/>
                <w:szCs w:val="24"/>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F0B8B" w14:textId="77777777" w:rsidR="005A0657" w:rsidRPr="005A0657" w:rsidRDefault="005A0657" w:rsidP="005A0657">
            <w:pPr>
              <w:snapToGrid w:val="0"/>
              <w:spacing w:before="0"/>
              <w:rPr>
                <w:rFonts w:cs="Arial"/>
                <w:b/>
                <w:bCs/>
                <w:i/>
                <w:iCs/>
                <w:sz w:val="24"/>
                <w:szCs w:val="24"/>
                <w:lang w:val="ru-RU"/>
              </w:rPr>
            </w:pPr>
          </w:p>
        </w:tc>
      </w:tr>
      <w:tr w:rsidR="005A0657" w:rsidRPr="005A0657" w14:paraId="4324202C"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57C6BB9B" w14:textId="77777777" w:rsidR="005A0657" w:rsidRPr="005A0657" w:rsidRDefault="005A0657" w:rsidP="005A0657">
            <w:pPr>
              <w:spacing w:before="0"/>
              <w:rPr>
                <w:rFonts w:cs="Arial"/>
                <w:b/>
                <w:bCs/>
                <w:iCs/>
                <w:sz w:val="24"/>
                <w:szCs w:val="24"/>
              </w:rPr>
            </w:pPr>
            <w:r w:rsidRPr="005A0657">
              <w:rPr>
                <w:rFonts w:cs="Arial"/>
                <w:iCs/>
                <w:sz w:val="24"/>
                <w:szCs w:val="24"/>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180ADD" w14:textId="77777777" w:rsidR="005A0657" w:rsidRPr="005A0657" w:rsidRDefault="005A0657" w:rsidP="005A0657">
            <w:pPr>
              <w:snapToGrid w:val="0"/>
              <w:spacing w:before="0"/>
              <w:rPr>
                <w:rFonts w:cs="Arial"/>
                <w:b/>
                <w:bCs/>
                <w:i/>
                <w:iCs/>
                <w:sz w:val="24"/>
                <w:szCs w:val="24"/>
              </w:rPr>
            </w:pPr>
          </w:p>
          <w:p w14:paraId="7B65AD27" w14:textId="77777777" w:rsidR="005A0657" w:rsidRPr="005A0657" w:rsidRDefault="005A0657" w:rsidP="005A0657">
            <w:pPr>
              <w:spacing w:before="0"/>
              <w:rPr>
                <w:rFonts w:cs="Arial"/>
                <w:b/>
                <w:bCs/>
                <w:i/>
                <w:iCs/>
                <w:sz w:val="24"/>
                <w:szCs w:val="24"/>
              </w:rPr>
            </w:pPr>
          </w:p>
          <w:p w14:paraId="06B0AE87" w14:textId="77777777" w:rsidR="005A0657" w:rsidRPr="005A0657" w:rsidRDefault="005A0657" w:rsidP="005A0657">
            <w:pPr>
              <w:spacing w:before="0"/>
              <w:rPr>
                <w:rFonts w:cs="Arial"/>
                <w:b/>
                <w:bCs/>
                <w:i/>
                <w:iCs/>
                <w:sz w:val="24"/>
                <w:szCs w:val="24"/>
              </w:rPr>
            </w:pPr>
          </w:p>
        </w:tc>
      </w:tr>
      <w:tr w:rsidR="005A0657" w:rsidRPr="005A0657" w14:paraId="40DE47A3"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5BF31B7D" w14:textId="77777777" w:rsidR="005A0657" w:rsidRPr="005A0657" w:rsidRDefault="005A0657" w:rsidP="005A0657">
            <w:pPr>
              <w:spacing w:before="0"/>
              <w:rPr>
                <w:rFonts w:cs="Arial"/>
                <w:b/>
                <w:bCs/>
                <w:iCs/>
                <w:sz w:val="24"/>
                <w:szCs w:val="24"/>
              </w:rPr>
            </w:pPr>
            <w:r w:rsidRPr="005A0657">
              <w:rPr>
                <w:rFonts w:cs="Arial"/>
                <w:iCs/>
                <w:sz w:val="24"/>
                <w:szCs w:val="24"/>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726CA5" w14:textId="77777777" w:rsidR="005A0657" w:rsidRPr="005A0657" w:rsidRDefault="005A0657" w:rsidP="005A0657">
            <w:pPr>
              <w:snapToGrid w:val="0"/>
              <w:spacing w:before="0"/>
              <w:rPr>
                <w:rFonts w:cs="Arial"/>
                <w:b/>
                <w:bCs/>
                <w:i/>
                <w:iCs/>
                <w:sz w:val="24"/>
                <w:szCs w:val="24"/>
              </w:rPr>
            </w:pPr>
          </w:p>
          <w:p w14:paraId="78BEAE6F" w14:textId="77777777" w:rsidR="005A0657" w:rsidRPr="005A0657" w:rsidRDefault="005A0657" w:rsidP="005A0657">
            <w:pPr>
              <w:spacing w:before="0"/>
              <w:rPr>
                <w:rFonts w:cs="Arial"/>
                <w:b/>
                <w:bCs/>
                <w:i/>
                <w:iCs/>
                <w:sz w:val="24"/>
                <w:szCs w:val="24"/>
              </w:rPr>
            </w:pPr>
          </w:p>
          <w:p w14:paraId="4636D6E1" w14:textId="77777777" w:rsidR="005A0657" w:rsidRPr="005A0657" w:rsidRDefault="005A0657" w:rsidP="005A0657">
            <w:pPr>
              <w:spacing w:before="0"/>
              <w:rPr>
                <w:rFonts w:cs="Arial"/>
                <w:b/>
                <w:bCs/>
                <w:i/>
                <w:iCs/>
                <w:sz w:val="24"/>
                <w:szCs w:val="24"/>
              </w:rPr>
            </w:pPr>
          </w:p>
        </w:tc>
      </w:tr>
      <w:tr w:rsidR="005A0657" w:rsidRPr="005A0657" w14:paraId="5DE25CC1"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2A6F0026"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6573AA" w14:textId="77777777" w:rsidR="005A0657" w:rsidRPr="005A0657" w:rsidRDefault="005A0657" w:rsidP="005A0657">
            <w:pPr>
              <w:snapToGrid w:val="0"/>
              <w:spacing w:before="0"/>
              <w:ind w:firstLine="720"/>
              <w:rPr>
                <w:rFonts w:cs="Arial"/>
                <w:b/>
                <w:bCs/>
                <w:i/>
                <w:iCs/>
                <w:sz w:val="24"/>
                <w:szCs w:val="24"/>
                <w:lang w:val="ru-RU"/>
              </w:rPr>
            </w:pPr>
          </w:p>
          <w:p w14:paraId="721333FF" w14:textId="77777777" w:rsidR="005A0657" w:rsidRPr="005A0657" w:rsidRDefault="005A0657" w:rsidP="005A0657">
            <w:pPr>
              <w:spacing w:before="0"/>
              <w:rPr>
                <w:rFonts w:cs="Arial"/>
                <w:b/>
                <w:bCs/>
                <w:i/>
                <w:iCs/>
                <w:sz w:val="24"/>
                <w:szCs w:val="24"/>
                <w:lang w:val="ru-RU"/>
              </w:rPr>
            </w:pPr>
          </w:p>
          <w:p w14:paraId="65BEA58F" w14:textId="77777777" w:rsidR="005A0657" w:rsidRPr="005A0657" w:rsidRDefault="005A0657" w:rsidP="005A0657">
            <w:pPr>
              <w:spacing w:before="0"/>
              <w:rPr>
                <w:rFonts w:cs="Arial"/>
                <w:b/>
                <w:bCs/>
                <w:i/>
                <w:iCs/>
                <w:sz w:val="24"/>
                <w:szCs w:val="24"/>
                <w:lang w:val="ru-RU"/>
              </w:rPr>
            </w:pPr>
          </w:p>
        </w:tc>
      </w:tr>
      <w:tr w:rsidR="005A0657" w:rsidRPr="005A0657" w14:paraId="0C88531C"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500D30FA"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1CD0FF" w14:textId="77777777" w:rsidR="005A0657" w:rsidRPr="005A0657" w:rsidRDefault="005A0657" w:rsidP="005A0657">
            <w:pPr>
              <w:snapToGrid w:val="0"/>
              <w:spacing w:before="0"/>
              <w:ind w:firstLine="708"/>
              <w:rPr>
                <w:rFonts w:cs="Arial"/>
                <w:b/>
                <w:bCs/>
                <w:i/>
                <w:iCs/>
                <w:sz w:val="24"/>
                <w:szCs w:val="24"/>
                <w:lang w:val="ru-RU"/>
              </w:rPr>
            </w:pPr>
          </w:p>
          <w:p w14:paraId="5D8A88DF" w14:textId="77777777" w:rsidR="005A0657" w:rsidRPr="005A0657" w:rsidRDefault="005A0657" w:rsidP="005A0657">
            <w:pPr>
              <w:spacing w:before="0"/>
              <w:ind w:firstLine="708"/>
              <w:rPr>
                <w:rFonts w:cs="Arial"/>
                <w:b/>
                <w:bCs/>
                <w:i/>
                <w:iCs/>
                <w:sz w:val="24"/>
                <w:szCs w:val="24"/>
                <w:lang w:val="ru-RU"/>
              </w:rPr>
            </w:pPr>
          </w:p>
          <w:p w14:paraId="26B1C2BB" w14:textId="77777777" w:rsidR="005A0657" w:rsidRPr="005A0657" w:rsidRDefault="005A0657" w:rsidP="005A0657">
            <w:pPr>
              <w:spacing w:before="0"/>
              <w:ind w:firstLine="708"/>
              <w:rPr>
                <w:rFonts w:cs="Arial"/>
                <w:b/>
                <w:bCs/>
                <w:i/>
                <w:iCs/>
                <w:sz w:val="24"/>
                <w:szCs w:val="24"/>
                <w:lang w:val="ru-RU"/>
              </w:rPr>
            </w:pPr>
          </w:p>
        </w:tc>
      </w:tr>
    </w:tbl>
    <w:p w14:paraId="64E8FE1C" w14:textId="77777777" w:rsidR="005A0657" w:rsidRPr="005A0657" w:rsidRDefault="005A0657" w:rsidP="005A0657">
      <w:pPr>
        <w:spacing w:before="0"/>
        <w:rPr>
          <w:rFonts w:cs="Arial"/>
          <w:sz w:val="24"/>
          <w:szCs w:val="24"/>
        </w:rPr>
      </w:pPr>
    </w:p>
    <w:p w14:paraId="59696711" w14:textId="77777777" w:rsidR="005A0657" w:rsidRPr="005A0657" w:rsidRDefault="005A0657" w:rsidP="005A0657">
      <w:pPr>
        <w:spacing w:before="0"/>
        <w:rPr>
          <w:rFonts w:eastAsia="TimesNewRomanPSMT" w:cs="Arial"/>
          <w:b/>
          <w:bCs/>
          <w:i/>
          <w:iCs/>
          <w:sz w:val="24"/>
          <w:szCs w:val="24"/>
        </w:rPr>
      </w:pPr>
      <w:r w:rsidRPr="005A0657">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5A0657" w14:paraId="388B36A3"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A3CA6C" w14:textId="77777777" w:rsidR="005A0657" w:rsidRPr="005A0657" w:rsidRDefault="005A0657" w:rsidP="005A0657">
            <w:pPr>
              <w:snapToGrid w:val="0"/>
              <w:spacing w:before="0"/>
              <w:jc w:val="center"/>
              <w:rPr>
                <w:rFonts w:cs="Arial"/>
                <w:sz w:val="24"/>
                <w:szCs w:val="24"/>
              </w:rPr>
            </w:pPr>
          </w:p>
          <w:p w14:paraId="15996382"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 xml:space="preserve">А) САМОСТАЛНО </w:t>
            </w:r>
          </w:p>
        </w:tc>
      </w:tr>
      <w:tr w:rsidR="005A0657" w:rsidRPr="005A0657" w14:paraId="131465F2"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BBDED6" w14:textId="77777777" w:rsidR="005A0657" w:rsidRPr="005A0657" w:rsidRDefault="005A0657" w:rsidP="005A0657">
            <w:pPr>
              <w:snapToGrid w:val="0"/>
              <w:spacing w:before="0"/>
              <w:jc w:val="center"/>
              <w:rPr>
                <w:rFonts w:eastAsia="TimesNewRomanPSMT" w:cs="Arial"/>
                <w:b/>
                <w:bCs/>
                <w:sz w:val="24"/>
                <w:szCs w:val="24"/>
              </w:rPr>
            </w:pPr>
          </w:p>
          <w:p w14:paraId="7560867D"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Б) СА ПОДИЗВОЂАЧЕМ</w:t>
            </w:r>
          </w:p>
        </w:tc>
      </w:tr>
      <w:tr w:rsidR="005A0657" w:rsidRPr="005A0657" w14:paraId="4B6E6D83"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97A432" w14:textId="77777777" w:rsidR="005A0657" w:rsidRPr="005A0657" w:rsidRDefault="005A0657" w:rsidP="005A0657">
            <w:pPr>
              <w:snapToGrid w:val="0"/>
              <w:spacing w:before="0"/>
              <w:jc w:val="center"/>
              <w:rPr>
                <w:rFonts w:eastAsia="TimesNewRomanPSMT" w:cs="Arial"/>
                <w:b/>
                <w:bCs/>
                <w:sz w:val="24"/>
                <w:szCs w:val="24"/>
              </w:rPr>
            </w:pPr>
          </w:p>
          <w:p w14:paraId="2482DD3F" w14:textId="77777777" w:rsidR="005A0657" w:rsidRPr="005A0657" w:rsidRDefault="005A0657" w:rsidP="005A0657">
            <w:pPr>
              <w:spacing w:before="0"/>
              <w:jc w:val="center"/>
              <w:rPr>
                <w:rFonts w:cs="Arial"/>
                <w:b/>
                <w:i/>
                <w:iCs/>
                <w:sz w:val="24"/>
                <w:szCs w:val="24"/>
                <w:lang w:val="ru-RU"/>
              </w:rPr>
            </w:pPr>
            <w:r w:rsidRPr="005A0657">
              <w:rPr>
                <w:rFonts w:eastAsia="TimesNewRomanPSMT" w:cs="Arial"/>
                <w:b/>
                <w:bCs/>
                <w:sz w:val="24"/>
                <w:szCs w:val="24"/>
              </w:rPr>
              <w:t>В) КАО ЗАЈЕДНИЧКУ ПОНУДУ</w:t>
            </w:r>
          </w:p>
        </w:tc>
      </w:tr>
    </w:tbl>
    <w:p w14:paraId="7567FB97" w14:textId="77777777" w:rsidR="008F779E" w:rsidRDefault="008F779E" w:rsidP="005A0657">
      <w:pPr>
        <w:spacing w:before="0"/>
        <w:rPr>
          <w:rFonts w:cs="Arial"/>
          <w:b/>
          <w:i/>
          <w:iCs/>
          <w:sz w:val="20"/>
          <w:szCs w:val="20"/>
          <w:lang w:val="ru-RU"/>
        </w:rPr>
      </w:pPr>
    </w:p>
    <w:p w14:paraId="666C1A32" w14:textId="77777777" w:rsidR="005A0657" w:rsidRDefault="005A0657" w:rsidP="005A0657">
      <w:pPr>
        <w:spacing w:before="0"/>
        <w:rPr>
          <w:rFonts w:cs="Arial"/>
          <w:i/>
          <w:iCs/>
          <w:sz w:val="20"/>
          <w:szCs w:val="20"/>
          <w:lang w:val="ru-RU"/>
        </w:rPr>
      </w:pPr>
      <w:r w:rsidRPr="005A0657">
        <w:rPr>
          <w:rFonts w:cs="Arial"/>
          <w:b/>
          <w:i/>
          <w:iCs/>
          <w:sz w:val="20"/>
          <w:szCs w:val="20"/>
          <w:lang w:val="ru-RU"/>
        </w:rPr>
        <w:t>Напомена:</w:t>
      </w:r>
      <w:r w:rsidRPr="005A065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C35E7AC" w14:textId="77777777" w:rsidR="006C6886" w:rsidRDefault="006C6886" w:rsidP="005A0657">
      <w:pPr>
        <w:spacing w:before="0"/>
        <w:rPr>
          <w:rFonts w:eastAsia="TimesNewRomanPSMT" w:cs="Arial"/>
          <w:b/>
          <w:bCs/>
          <w:i/>
          <w:sz w:val="24"/>
          <w:szCs w:val="24"/>
          <w:lang w:val="sr-Cyrl-CS"/>
        </w:rPr>
      </w:pPr>
    </w:p>
    <w:p w14:paraId="1B05A6D3" w14:textId="77777777" w:rsidR="006C6886" w:rsidRDefault="006C6886" w:rsidP="005A0657">
      <w:pPr>
        <w:spacing w:before="0"/>
        <w:rPr>
          <w:rFonts w:eastAsia="TimesNewRomanPSMT" w:cs="Arial"/>
          <w:b/>
          <w:bCs/>
          <w:i/>
          <w:sz w:val="24"/>
          <w:szCs w:val="24"/>
          <w:lang w:val="sr-Cyrl-CS"/>
        </w:rPr>
      </w:pPr>
    </w:p>
    <w:p w14:paraId="42DDB15D" w14:textId="77777777" w:rsidR="006C6886" w:rsidRDefault="006C6886" w:rsidP="005A0657">
      <w:pPr>
        <w:spacing w:before="0"/>
        <w:rPr>
          <w:rFonts w:eastAsia="TimesNewRomanPSMT" w:cs="Arial"/>
          <w:b/>
          <w:bCs/>
          <w:i/>
          <w:sz w:val="24"/>
          <w:szCs w:val="24"/>
          <w:lang w:val="sr-Cyrl-CS"/>
        </w:rPr>
      </w:pPr>
    </w:p>
    <w:p w14:paraId="312BCD83" w14:textId="77777777" w:rsidR="008F779E" w:rsidRDefault="008F779E" w:rsidP="005A0657">
      <w:pPr>
        <w:spacing w:before="0"/>
        <w:rPr>
          <w:rFonts w:eastAsia="TimesNewRomanPSMT" w:cs="Arial"/>
          <w:b/>
          <w:bCs/>
          <w:i/>
          <w:sz w:val="24"/>
          <w:szCs w:val="24"/>
          <w:lang w:val="sr-Cyrl-CS"/>
        </w:rPr>
      </w:pPr>
    </w:p>
    <w:p w14:paraId="4DEA05EA" w14:textId="77777777" w:rsidR="005A0657" w:rsidRPr="005A0657" w:rsidRDefault="005A0657" w:rsidP="005A0657">
      <w:pPr>
        <w:spacing w:before="0"/>
        <w:rPr>
          <w:rFonts w:eastAsia="TimesNewRomanPSMT" w:cs="Arial"/>
          <w:b/>
          <w:bCs/>
          <w:i/>
          <w:sz w:val="24"/>
          <w:szCs w:val="24"/>
        </w:rPr>
      </w:pPr>
      <w:r w:rsidRPr="005A0657">
        <w:rPr>
          <w:rFonts w:eastAsia="TimesNewRomanPSMT" w:cs="Arial"/>
          <w:b/>
          <w:bCs/>
          <w:i/>
          <w:sz w:val="24"/>
          <w:szCs w:val="24"/>
          <w:lang w:val="sr-Cyrl-CS"/>
        </w:rPr>
        <w:lastRenderedPageBreak/>
        <w:t xml:space="preserve">3) </w:t>
      </w:r>
      <w:r w:rsidRPr="005A0657">
        <w:rPr>
          <w:rFonts w:eastAsia="TimesNewRomanPSMT" w:cs="Arial"/>
          <w:b/>
          <w:bCs/>
          <w:i/>
          <w:sz w:val="24"/>
          <w:szCs w:val="24"/>
        </w:rPr>
        <w:t xml:space="preserve">ПОДАЦИ О ПОДИЗВОЂАЧУ </w:t>
      </w:r>
    </w:p>
    <w:p w14:paraId="25F1C6A3" w14:textId="77777777" w:rsidR="005A0657" w:rsidRPr="005A0657" w:rsidRDefault="005A0657" w:rsidP="005A0657">
      <w:pPr>
        <w:spacing w:before="0"/>
        <w:rPr>
          <w:rFonts w:cs="Arial"/>
          <w:sz w:val="24"/>
          <w:szCs w:val="24"/>
        </w:rPr>
      </w:pPr>
      <w:r w:rsidRPr="005A0657">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0877C6AF" w14:textId="77777777" w:rsidTr="00C270BB">
        <w:tc>
          <w:tcPr>
            <w:tcW w:w="465" w:type="dxa"/>
            <w:tcBorders>
              <w:top w:val="single" w:sz="4" w:space="0" w:color="000000"/>
              <w:left w:val="single" w:sz="4" w:space="0" w:color="000000"/>
              <w:bottom w:val="single" w:sz="4" w:space="0" w:color="000000"/>
            </w:tcBorders>
            <w:shd w:val="clear" w:color="auto" w:fill="auto"/>
          </w:tcPr>
          <w:p w14:paraId="475E32E1" w14:textId="77777777" w:rsidR="005A0657" w:rsidRPr="005A0657" w:rsidRDefault="005A0657" w:rsidP="005A0657">
            <w:pPr>
              <w:snapToGrid w:val="0"/>
              <w:spacing w:before="0"/>
              <w:rPr>
                <w:rFonts w:cs="Arial"/>
                <w:sz w:val="24"/>
                <w:szCs w:val="24"/>
              </w:rPr>
            </w:pPr>
          </w:p>
          <w:p w14:paraId="03D2CF83"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96F8C09" w14:textId="77777777" w:rsidR="005A0657" w:rsidRPr="005A0657" w:rsidRDefault="005A0657" w:rsidP="005A0657">
            <w:pPr>
              <w:snapToGrid w:val="0"/>
              <w:spacing w:before="0"/>
              <w:rPr>
                <w:rFonts w:eastAsia="TimesNewRomanPSMT" w:cs="Arial"/>
                <w:bCs/>
                <w:sz w:val="24"/>
                <w:szCs w:val="24"/>
              </w:rPr>
            </w:pPr>
          </w:p>
          <w:p w14:paraId="575C1EFE"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DDB6E" w14:textId="77777777" w:rsidR="005A0657" w:rsidRPr="005A0657" w:rsidRDefault="005A0657" w:rsidP="005A0657">
            <w:pPr>
              <w:snapToGrid w:val="0"/>
              <w:spacing w:before="0"/>
              <w:rPr>
                <w:rFonts w:eastAsia="TimesNewRomanPSMT" w:cs="Arial"/>
                <w:b/>
                <w:bCs/>
                <w:sz w:val="24"/>
                <w:szCs w:val="24"/>
              </w:rPr>
            </w:pPr>
          </w:p>
        </w:tc>
      </w:tr>
      <w:tr w:rsidR="005A0657" w:rsidRPr="005A0657" w14:paraId="60A68260" w14:textId="77777777" w:rsidTr="00C270BB">
        <w:tc>
          <w:tcPr>
            <w:tcW w:w="465" w:type="dxa"/>
            <w:tcBorders>
              <w:top w:val="single" w:sz="4" w:space="0" w:color="000000"/>
              <w:left w:val="single" w:sz="4" w:space="0" w:color="000000"/>
              <w:bottom w:val="single" w:sz="4" w:space="0" w:color="000000"/>
            </w:tcBorders>
            <w:shd w:val="clear" w:color="auto" w:fill="auto"/>
          </w:tcPr>
          <w:p w14:paraId="760DD221" w14:textId="77777777" w:rsidR="005A0657" w:rsidRPr="005A0657" w:rsidRDefault="005A0657" w:rsidP="005A0657">
            <w:pPr>
              <w:snapToGrid w:val="0"/>
              <w:spacing w:before="0"/>
              <w:rPr>
                <w:rFonts w:eastAsia="TimesNewRomanPSMT" w:cs="Arial"/>
                <w:bCs/>
                <w:sz w:val="24"/>
                <w:szCs w:val="24"/>
              </w:rPr>
            </w:pPr>
          </w:p>
          <w:p w14:paraId="0B4342CA"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65EA2B" w14:textId="77777777" w:rsidR="005A0657" w:rsidRPr="005A0657" w:rsidRDefault="005A0657" w:rsidP="005A0657">
            <w:pPr>
              <w:snapToGrid w:val="0"/>
              <w:spacing w:before="0"/>
              <w:rPr>
                <w:rFonts w:eastAsia="TimesNewRomanPSMT" w:cs="Arial"/>
                <w:bCs/>
                <w:sz w:val="24"/>
                <w:szCs w:val="24"/>
              </w:rPr>
            </w:pPr>
          </w:p>
          <w:p w14:paraId="16D54299"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8AC4B" w14:textId="77777777" w:rsidR="005A0657" w:rsidRPr="005A0657" w:rsidRDefault="005A0657" w:rsidP="005A0657">
            <w:pPr>
              <w:snapToGrid w:val="0"/>
              <w:spacing w:before="0"/>
              <w:rPr>
                <w:rFonts w:eastAsia="TimesNewRomanPSMT" w:cs="Arial"/>
                <w:b/>
                <w:bCs/>
                <w:sz w:val="24"/>
                <w:szCs w:val="24"/>
              </w:rPr>
            </w:pPr>
          </w:p>
        </w:tc>
      </w:tr>
      <w:tr w:rsidR="005A0657" w:rsidRPr="005A0657" w14:paraId="0602D405" w14:textId="77777777" w:rsidTr="00C270BB">
        <w:tc>
          <w:tcPr>
            <w:tcW w:w="465" w:type="dxa"/>
            <w:tcBorders>
              <w:top w:val="single" w:sz="4" w:space="0" w:color="000000"/>
              <w:left w:val="single" w:sz="4" w:space="0" w:color="000000"/>
              <w:bottom w:val="single" w:sz="4" w:space="0" w:color="000000"/>
            </w:tcBorders>
            <w:shd w:val="clear" w:color="auto" w:fill="auto"/>
          </w:tcPr>
          <w:p w14:paraId="6EE48180"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490987"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3FFF6DF7" w14:textId="77777777" w:rsidR="005A0657" w:rsidRPr="005A0657" w:rsidRDefault="005A0657" w:rsidP="005A0657">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A621D" w14:textId="77777777" w:rsidR="005A0657" w:rsidRPr="005A0657" w:rsidRDefault="005A0657" w:rsidP="005A0657">
            <w:pPr>
              <w:snapToGrid w:val="0"/>
              <w:spacing w:before="0"/>
              <w:rPr>
                <w:rFonts w:eastAsia="TimesNewRomanPSMT" w:cs="Arial"/>
                <w:b/>
                <w:bCs/>
                <w:sz w:val="24"/>
                <w:szCs w:val="24"/>
              </w:rPr>
            </w:pPr>
          </w:p>
        </w:tc>
      </w:tr>
      <w:tr w:rsidR="005A0657" w:rsidRPr="005A0657" w14:paraId="404B8D60" w14:textId="77777777" w:rsidTr="00C270BB">
        <w:tc>
          <w:tcPr>
            <w:tcW w:w="465" w:type="dxa"/>
            <w:tcBorders>
              <w:top w:val="single" w:sz="4" w:space="0" w:color="000000"/>
              <w:left w:val="single" w:sz="4" w:space="0" w:color="000000"/>
              <w:bottom w:val="single" w:sz="4" w:space="0" w:color="000000"/>
            </w:tcBorders>
            <w:shd w:val="clear" w:color="auto" w:fill="auto"/>
          </w:tcPr>
          <w:p w14:paraId="358C835B" w14:textId="77777777" w:rsidR="005A0657" w:rsidRPr="005A0657" w:rsidRDefault="005A0657" w:rsidP="005A0657">
            <w:pPr>
              <w:snapToGrid w:val="0"/>
              <w:spacing w:before="0"/>
              <w:rPr>
                <w:rFonts w:eastAsia="TimesNewRomanPSMT" w:cs="Arial"/>
                <w:bCs/>
                <w:sz w:val="24"/>
                <w:szCs w:val="24"/>
              </w:rPr>
            </w:pPr>
          </w:p>
          <w:p w14:paraId="6A98151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E2E28" w14:textId="77777777" w:rsidR="005A0657" w:rsidRPr="005A0657" w:rsidRDefault="005A0657" w:rsidP="005A0657">
            <w:pPr>
              <w:snapToGrid w:val="0"/>
              <w:spacing w:before="0"/>
              <w:rPr>
                <w:rFonts w:eastAsia="TimesNewRomanPSMT" w:cs="Arial"/>
                <w:bCs/>
                <w:sz w:val="24"/>
                <w:szCs w:val="24"/>
              </w:rPr>
            </w:pPr>
          </w:p>
          <w:p w14:paraId="08ED98B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85257" w14:textId="77777777" w:rsidR="005A0657" w:rsidRPr="005A0657" w:rsidRDefault="005A0657" w:rsidP="005A0657">
            <w:pPr>
              <w:snapToGrid w:val="0"/>
              <w:spacing w:before="0"/>
              <w:rPr>
                <w:rFonts w:eastAsia="TimesNewRomanPSMT" w:cs="Arial"/>
                <w:b/>
                <w:bCs/>
                <w:sz w:val="24"/>
                <w:szCs w:val="24"/>
              </w:rPr>
            </w:pPr>
          </w:p>
        </w:tc>
      </w:tr>
      <w:tr w:rsidR="005A0657" w:rsidRPr="005A0657" w14:paraId="1DAC61C6" w14:textId="77777777" w:rsidTr="00C270BB">
        <w:tc>
          <w:tcPr>
            <w:tcW w:w="465" w:type="dxa"/>
            <w:tcBorders>
              <w:top w:val="single" w:sz="4" w:space="0" w:color="000000"/>
              <w:left w:val="single" w:sz="4" w:space="0" w:color="000000"/>
              <w:bottom w:val="single" w:sz="4" w:space="0" w:color="000000"/>
            </w:tcBorders>
            <w:shd w:val="clear" w:color="auto" w:fill="auto"/>
          </w:tcPr>
          <w:p w14:paraId="2D7B7770" w14:textId="77777777" w:rsidR="005A0657" w:rsidRPr="005A0657" w:rsidRDefault="005A0657" w:rsidP="005A0657">
            <w:pPr>
              <w:snapToGrid w:val="0"/>
              <w:spacing w:before="0"/>
              <w:rPr>
                <w:rFonts w:eastAsia="TimesNewRomanPSMT" w:cs="Arial"/>
                <w:bCs/>
                <w:sz w:val="24"/>
                <w:szCs w:val="24"/>
              </w:rPr>
            </w:pPr>
          </w:p>
          <w:p w14:paraId="74A1DC2D"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88980C" w14:textId="77777777" w:rsidR="005A0657" w:rsidRPr="005A0657" w:rsidRDefault="005A0657" w:rsidP="005A0657">
            <w:pPr>
              <w:snapToGrid w:val="0"/>
              <w:spacing w:before="0"/>
              <w:rPr>
                <w:rFonts w:eastAsia="TimesNewRomanPSMT" w:cs="Arial"/>
                <w:bCs/>
                <w:sz w:val="24"/>
                <w:szCs w:val="24"/>
              </w:rPr>
            </w:pPr>
          </w:p>
          <w:p w14:paraId="133DB4D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F6397" w14:textId="77777777" w:rsidR="005A0657" w:rsidRPr="005A0657" w:rsidRDefault="005A0657" w:rsidP="005A0657">
            <w:pPr>
              <w:snapToGrid w:val="0"/>
              <w:spacing w:before="0"/>
              <w:rPr>
                <w:rFonts w:eastAsia="TimesNewRomanPSMT" w:cs="Arial"/>
                <w:b/>
                <w:bCs/>
                <w:sz w:val="24"/>
                <w:szCs w:val="24"/>
              </w:rPr>
            </w:pPr>
          </w:p>
        </w:tc>
      </w:tr>
      <w:tr w:rsidR="005A0657" w:rsidRPr="005A0657" w14:paraId="4B303AE6" w14:textId="77777777" w:rsidTr="00C270BB">
        <w:tc>
          <w:tcPr>
            <w:tcW w:w="465" w:type="dxa"/>
            <w:tcBorders>
              <w:top w:val="single" w:sz="4" w:space="0" w:color="000000"/>
              <w:left w:val="single" w:sz="4" w:space="0" w:color="000000"/>
              <w:bottom w:val="single" w:sz="4" w:space="0" w:color="000000"/>
            </w:tcBorders>
            <w:shd w:val="clear" w:color="auto" w:fill="auto"/>
          </w:tcPr>
          <w:p w14:paraId="792FB6DA"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6C5CD" w14:textId="77777777" w:rsidR="005A0657" w:rsidRPr="005A0657" w:rsidRDefault="005A0657" w:rsidP="005A0657">
            <w:pPr>
              <w:snapToGrid w:val="0"/>
              <w:spacing w:before="0"/>
              <w:rPr>
                <w:rFonts w:eastAsia="TimesNewRomanPSMT" w:cs="Arial"/>
                <w:bCs/>
                <w:sz w:val="24"/>
                <w:szCs w:val="24"/>
              </w:rPr>
            </w:pPr>
          </w:p>
          <w:p w14:paraId="6B5F260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20114" w14:textId="77777777" w:rsidR="005A0657" w:rsidRPr="005A0657" w:rsidRDefault="005A0657" w:rsidP="005A0657">
            <w:pPr>
              <w:snapToGrid w:val="0"/>
              <w:spacing w:before="0"/>
              <w:rPr>
                <w:rFonts w:eastAsia="TimesNewRomanPSMT" w:cs="Arial"/>
                <w:b/>
                <w:bCs/>
                <w:sz w:val="24"/>
                <w:szCs w:val="24"/>
              </w:rPr>
            </w:pPr>
          </w:p>
        </w:tc>
      </w:tr>
      <w:tr w:rsidR="005A0657" w:rsidRPr="005A0657" w14:paraId="1BA49A04" w14:textId="77777777" w:rsidTr="00C270BB">
        <w:tc>
          <w:tcPr>
            <w:tcW w:w="465" w:type="dxa"/>
            <w:tcBorders>
              <w:top w:val="single" w:sz="4" w:space="0" w:color="000000"/>
              <w:left w:val="single" w:sz="4" w:space="0" w:color="000000"/>
              <w:bottom w:val="single" w:sz="4" w:space="0" w:color="000000"/>
            </w:tcBorders>
            <w:shd w:val="clear" w:color="auto" w:fill="auto"/>
          </w:tcPr>
          <w:p w14:paraId="14507335"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607013" w14:textId="77777777" w:rsidR="005A0657" w:rsidRPr="005A0657" w:rsidRDefault="005A0657" w:rsidP="005A0657">
            <w:pPr>
              <w:snapToGrid w:val="0"/>
              <w:spacing w:before="0"/>
              <w:rPr>
                <w:rFonts w:eastAsia="TimesNewRomanPSMT" w:cs="Arial"/>
                <w:bCs/>
                <w:sz w:val="24"/>
                <w:szCs w:val="24"/>
                <w:lang w:val="ru-RU"/>
              </w:rPr>
            </w:pPr>
          </w:p>
          <w:p w14:paraId="27B86F1B"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B2F5B"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30A35D4E" w14:textId="77777777" w:rsidTr="00C270BB">
        <w:tc>
          <w:tcPr>
            <w:tcW w:w="465" w:type="dxa"/>
            <w:tcBorders>
              <w:top w:val="single" w:sz="4" w:space="0" w:color="000000"/>
              <w:left w:val="single" w:sz="4" w:space="0" w:color="000000"/>
              <w:bottom w:val="single" w:sz="4" w:space="0" w:color="000000"/>
            </w:tcBorders>
            <w:shd w:val="clear" w:color="auto" w:fill="auto"/>
          </w:tcPr>
          <w:p w14:paraId="14B54AC5"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022DB4" w14:textId="77777777" w:rsidR="005A0657" w:rsidRPr="005A0657" w:rsidRDefault="005A0657" w:rsidP="005A0657">
            <w:pPr>
              <w:snapToGrid w:val="0"/>
              <w:spacing w:before="0"/>
              <w:rPr>
                <w:rFonts w:eastAsia="TimesNewRomanPSMT" w:cs="Arial"/>
                <w:bCs/>
                <w:sz w:val="24"/>
                <w:szCs w:val="24"/>
                <w:lang w:val="ru-RU"/>
              </w:rPr>
            </w:pPr>
          </w:p>
          <w:p w14:paraId="10A00678"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4E649"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16B6F36D" w14:textId="77777777" w:rsidTr="00C270BB">
        <w:tc>
          <w:tcPr>
            <w:tcW w:w="465" w:type="dxa"/>
            <w:tcBorders>
              <w:top w:val="single" w:sz="4" w:space="0" w:color="000000"/>
              <w:left w:val="single" w:sz="4" w:space="0" w:color="000000"/>
              <w:bottom w:val="single" w:sz="4" w:space="0" w:color="000000"/>
            </w:tcBorders>
            <w:shd w:val="clear" w:color="auto" w:fill="auto"/>
          </w:tcPr>
          <w:p w14:paraId="063F4A90" w14:textId="77777777" w:rsidR="005A0657" w:rsidRPr="005A0657" w:rsidRDefault="005A0657" w:rsidP="005A0657">
            <w:pPr>
              <w:snapToGrid w:val="0"/>
              <w:spacing w:before="0"/>
              <w:rPr>
                <w:rFonts w:eastAsia="TimesNewRomanPSMT" w:cs="Arial"/>
                <w:bCs/>
                <w:sz w:val="24"/>
                <w:szCs w:val="24"/>
                <w:lang w:val="ru-RU"/>
              </w:rPr>
            </w:pPr>
          </w:p>
          <w:p w14:paraId="451C25E4"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3E682C7" w14:textId="77777777" w:rsidR="005A0657" w:rsidRPr="005A0657" w:rsidRDefault="005A0657" w:rsidP="005A0657">
            <w:pPr>
              <w:snapToGrid w:val="0"/>
              <w:spacing w:before="0"/>
              <w:rPr>
                <w:rFonts w:eastAsia="TimesNewRomanPSMT" w:cs="Arial"/>
                <w:bCs/>
                <w:sz w:val="24"/>
                <w:szCs w:val="24"/>
              </w:rPr>
            </w:pPr>
          </w:p>
          <w:p w14:paraId="1D33FC2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D9200" w14:textId="77777777" w:rsidR="005A0657" w:rsidRPr="005A0657" w:rsidRDefault="005A0657" w:rsidP="005A0657">
            <w:pPr>
              <w:snapToGrid w:val="0"/>
              <w:spacing w:before="0"/>
              <w:rPr>
                <w:rFonts w:eastAsia="TimesNewRomanPSMT" w:cs="Arial"/>
                <w:b/>
                <w:bCs/>
                <w:sz w:val="24"/>
                <w:szCs w:val="24"/>
              </w:rPr>
            </w:pPr>
          </w:p>
        </w:tc>
      </w:tr>
      <w:tr w:rsidR="005A0657" w:rsidRPr="005A0657" w14:paraId="6709C52A" w14:textId="77777777" w:rsidTr="00C270BB">
        <w:tc>
          <w:tcPr>
            <w:tcW w:w="465" w:type="dxa"/>
            <w:tcBorders>
              <w:top w:val="single" w:sz="4" w:space="0" w:color="000000"/>
              <w:left w:val="single" w:sz="4" w:space="0" w:color="000000"/>
              <w:bottom w:val="single" w:sz="4" w:space="0" w:color="000000"/>
            </w:tcBorders>
            <w:shd w:val="clear" w:color="auto" w:fill="auto"/>
          </w:tcPr>
          <w:p w14:paraId="03A565F5" w14:textId="77777777" w:rsidR="005A0657" w:rsidRPr="005A0657" w:rsidRDefault="005A0657" w:rsidP="005A0657">
            <w:pPr>
              <w:snapToGrid w:val="0"/>
              <w:spacing w:before="0"/>
              <w:rPr>
                <w:rFonts w:eastAsia="TimesNewRomanPSMT" w:cs="Arial"/>
                <w:bCs/>
                <w:sz w:val="24"/>
                <w:szCs w:val="24"/>
              </w:rPr>
            </w:pPr>
          </w:p>
          <w:p w14:paraId="7B4514CF"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3C3ADE" w14:textId="77777777" w:rsidR="005A0657" w:rsidRPr="005A0657" w:rsidRDefault="005A0657" w:rsidP="005A0657">
            <w:pPr>
              <w:snapToGrid w:val="0"/>
              <w:spacing w:before="0"/>
              <w:rPr>
                <w:rFonts w:eastAsia="TimesNewRomanPSMT" w:cs="Arial"/>
                <w:bCs/>
                <w:sz w:val="24"/>
                <w:szCs w:val="24"/>
              </w:rPr>
            </w:pPr>
          </w:p>
          <w:p w14:paraId="35AB1F4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DADAD5" w14:textId="77777777" w:rsidR="005A0657" w:rsidRPr="005A0657" w:rsidRDefault="005A0657" w:rsidP="005A0657">
            <w:pPr>
              <w:snapToGrid w:val="0"/>
              <w:spacing w:before="0"/>
              <w:rPr>
                <w:rFonts w:eastAsia="TimesNewRomanPSMT" w:cs="Arial"/>
                <w:b/>
                <w:bCs/>
                <w:sz w:val="24"/>
                <w:szCs w:val="24"/>
              </w:rPr>
            </w:pPr>
          </w:p>
        </w:tc>
      </w:tr>
      <w:tr w:rsidR="005A0657" w:rsidRPr="005A0657" w14:paraId="375B5D24" w14:textId="77777777" w:rsidTr="00C270BB">
        <w:tc>
          <w:tcPr>
            <w:tcW w:w="465" w:type="dxa"/>
            <w:tcBorders>
              <w:top w:val="single" w:sz="4" w:space="0" w:color="000000"/>
              <w:left w:val="single" w:sz="4" w:space="0" w:color="000000"/>
              <w:bottom w:val="single" w:sz="4" w:space="0" w:color="000000"/>
            </w:tcBorders>
            <w:shd w:val="clear" w:color="auto" w:fill="auto"/>
          </w:tcPr>
          <w:p w14:paraId="7CDDC767" w14:textId="77777777" w:rsidR="005A0657" w:rsidRPr="005A0657" w:rsidRDefault="005A0657" w:rsidP="005A0657">
            <w:pPr>
              <w:snapToGrid w:val="0"/>
              <w:spacing w:before="0"/>
              <w:rPr>
                <w:rFonts w:eastAsia="TimesNewRomanPSMT" w:cs="Arial"/>
                <w:bCs/>
                <w:sz w:val="24"/>
                <w:szCs w:val="24"/>
              </w:rPr>
            </w:pPr>
          </w:p>
          <w:p w14:paraId="6337BC5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41549B" w14:textId="77777777" w:rsidR="005A0657" w:rsidRPr="005A0657" w:rsidRDefault="005A0657" w:rsidP="005A0657">
            <w:pPr>
              <w:snapToGrid w:val="0"/>
              <w:spacing w:before="0"/>
              <w:rPr>
                <w:rFonts w:eastAsia="TimesNewRomanPSMT" w:cs="Arial"/>
                <w:bCs/>
                <w:sz w:val="24"/>
                <w:szCs w:val="24"/>
              </w:rPr>
            </w:pPr>
          </w:p>
          <w:p w14:paraId="2157B9F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5214D" w14:textId="77777777" w:rsidR="005A0657" w:rsidRPr="005A0657" w:rsidRDefault="005A0657" w:rsidP="005A0657">
            <w:pPr>
              <w:snapToGrid w:val="0"/>
              <w:spacing w:before="0"/>
              <w:rPr>
                <w:rFonts w:eastAsia="TimesNewRomanPSMT" w:cs="Arial"/>
                <w:b/>
                <w:bCs/>
                <w:sz w:val="24"/>
                <w:szCs w:val="24"/>
              </w:rPr>
            </w:pPr>
          </w:p>
        </w:tc>
      </w:tr>
      <w:tr w:rsidR="005A0657" w:rsidRPr="005A0657" w14:paraId="3DC61EE1" w14:textId="77777777" w:rsidTr="00C270BB">
        <w:tc>
          <w:tcPr>
            <w:tcW w:w="465" w:type="dxa"/>
            <w:tcBorders>
              <w:top w:val="single" w:sz="4" w:space="0" w:color="000000"/>
              <w:left w:val="single" w:sz="4" w:space="0" w:color="000000"/>
              <w:bottom w:val="single" w:sz="4" w:space="0" w:color="000000"/>
            </w:tcBorders>
            <w:shd w:val="clear" w:color="auto" w:fill="auto"/>
          </w:tcPr>
          <w:p w14:paraId="47110392" w14:textId="77777777" w:rsidR="005A0657" w:rsidRPr="005A0657" w:rsidRDefault="005A0657" w:rsidP="005A0657">
            <w:pPr>
              <w:snapToGrid w:val="0"/>
              <w:spacing w:before="0"/>
              <w:rPr>
                <w:rFonts w:eastAsia="TimesNewRomanPSMT" w:cs="Arial"/>
                <w:bCs/>
                <w:sz w:val="24"/>
                <w:szCs w:val="24"/>
              </w:rPr>
            </w:pPr>
          </w:p>
          <w:p w14:paraId="72C2DB8B"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D45BA" w14:textId="77777777" w:rsidR="005A0657" w:rsidRPr="005A0657" w:rsidRDefault="005A0657" w:rsidP="005A0657">
            <w:pPr>
              <w:snapToGrid w:val="0"/>
              <w:spacing w:before="0"/>
              <w:rPr>
                <w:rFonts w:eastAsia="TimesNewRomanPSMT" w:cs="Arial"/>
                <w:bCs/>
                <w:sz w:val="24"/>
                <w:szCs w:val="24"/>
              </w:rPr>
            </w:pPr>
          </w:p>
          <w:p w14:paraId="5318CF8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D6705" w14:textId="77777777" w:rsidR="005A0657" w:rsidRPr="005A0657" w:rsidRDefault="005A0657" w:rsidP="005A0657">
            <w:pPr>
              <w:snapToGrid w:val="0"/>
              <w:spacing w:before="0"/>
              <w:rPr>
                <w:rFonts w:eastAsia="TimesNewRomanPSMT" w:cs="Arial"/>
                <w:b/>
                <w:bCs/>
                <w:sz w:val="24"/>
                <w:szCs w:val="24"/>
              </w:rPr>
            </w:pPr>
          </w:p>
        </w:tc>
      </w:tr>
      <w:tr w:rsidR="005A0657" w:rsidRPr="005A0657" w14:paraId="4DB9F529" w14:textId="77777777" w:rsidTr="00C270BB">
        <w:tc>
          <w:tcPr>
            <w:tcW w:w="465" w:type="dxa"/>
            <w:tcBorders>
              <w:top w:val="single" w:sz="4" w:space="0" w:color="000000"/>
              <w:left w:val="single" w:sz="4" w:space="0" w:color="000000"/>
              <w:bottom w:val="single" w:sz="4" w:space="0" w:color="000000"/>
            </w:tcBorders>
            <w:shd w:val="clear" w:color="auto" w:fill="auto"/>
          </w:tcPr>
          <w:p w14:paraId="749B8583"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5DE263" w14:textId="77777777" w:rsidR="005A0657" w:rsidRPr="005A0657" w:rsidRDefault="005A0657" w:rsidP="005A0657">
            <w:pPr>
              <w:snapToGrid w:val="0"/>
              <w:spacing w:before="0"/>
              <w:rPr>
                <w:rFonts w:eastAsia="TimesNewRomanPSMT" w:cs="Arial"/>
                <w:bCs/>
                <w:sz w:val="24"/>
                <w:szCs w:val="24"/>
              </w:rPr>
            </w:pPr>
          </w:p>
          <w:p w14:paraId="65C2A3B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07734" w14:textId="77777777" w:rsidR="005A0657" w:rsidRPr="005A0657" w:rsidRDefault="005A0657" w:rsidP="005A0657">
            <w:pPr>
              <w:snapToGrid w:val="0"/>
              <w:spacing w:before="0"/>
              <w:rPr>
                <w:rFonts w:eastAsia="TimesNewRomanPSMT" w:cs="Arial"/>
                <w:b/>
                <w:bCs/>
                <w:sz w:val="24"/>
                <w:szCs w:val="24"/>
              </w:rPr>
            </w:pPr>
          </w:p>
        </w:tc>
      </w:tr>
      <w:tr w:rsidR="005A0657" w:rsidRPr="005A0657" w14:paraId="47B6FFBD" w14:textId="77777777" w:rsidTr="00C270BB">
        <w:tc>
          <w:tcPr>
            <w:tcW w:w="465" w:type="dxa"/>
            <w:tcBorders>
              <w:top w:val="single" w:sz="4" w:space="0" w:color="000000"/>
              <w:left w:val="single" w:sz="4" w:space="0" w:color="000000"/>
              <w:bottom w:val="single" w:sz="4" w:space="0" w:color="000000"/>
            </w:tcBorders>
            <w:shd w:val="clear" w:color="auto" w:fill="auto"/>
          </w:tcPr>
          <w:p w14:paraId="71FEF5B1"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24724C" w14:textId="77777777" w:rsidR="005A0657" w:rsidRPr="005A0657" w:rsidRDefault="005A0657" w:rsidP="005A0657">
            <w:pPr>
              <w:snapToGrid w:val="0"/>
              <w:spacing w:before="0"/>
              <w:rPr>
                <w:rFonts w:eastAsia="TimesNewRomanPSMT" w:cs="Arial"/>
                <w:bCs/>
                <w:sz w:val="24"/>
                <w:szCs w:val="24"/>
                <w:lang w:val="ru-RU"/>
              </w:rPr>
            </w:pPr>
          </w:p>
          <w:p w14:paraId="5A41B622"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51F1A"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207FCBC5" w14:textId="77777777" w:rsidTr="00C270BB">
        <w:tc>
          <w:tcPr>
            <w:tcW w:w="465" w:type="dxa"/>
            <w:tcBorders>
              <w:top w:val="single" w:sz="4" w:space="0" w:color="000000"/>
              <w:left w:val="single" w:sz="4" w:space="0" w:color="000000"/>
              <w:bottom w:val="single" w:sz="4" w:space="0" w:color="000000"/>
            </w:tcBorders>
            <w:shd w:val="clear" w:color="auto" w:fill="auto"/>
          </w:tcPr>
          <w:p w14:paraId="527DC096"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522CE8" w14:textId="77777777" w:rsidR="005A0657" w:rsidRPr="005A0657" w:rsidRDefault="005A0657" w:rsidP="005A0657">
            <w:pPr>
              <w:snapToGrid w:val="0"/>
              <w:spacing w:before="0"/>
              <w:rPr>
                <w:rFonts w:eastAsia="TimesNewRomanPSMT" w:cs="Arial"/>
                <w:bCs/>
                <w:sz w:val="24"/>
                <w:szCs w:val="24"/>
                <w:lang w:val="ru-RU"/>
              </w:rPr>
            </w:pPr>
          </w:p>
          <w:p w14:paraId="1491A823"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BF0C0" w14:textId="77777777" w:rsidR="005A0657" w:rsidRPr="005A0657" w:rsidRDefault="005A0657" w:rsidP="005A0657">
            <w:pPr>
              <w:snapToGrid w:val="0"/>
              <w:spacing w:before="0"/>
              <w:rPr>
                <w:rFonts w:eastAsia="TimesNewRomanPSMT" w:cs="Arial"/>
                <w:b/>
                <w:bCs/>
                <w:sz w:val="24"/>
                <w:szCs w:val="24"/>
                <w:lang w:val="ru-RU"/>
              </w:rPr>
            </w:pPr>
          </w:p>
        </w:tc>
      </w:tr>
    </w:tbl>
    <w:p w14:paraId="61B90C1F" w14:textId="77777777" w:rsidR="005A0657" w:rsidRPr="005A0657" w:rsidRDefault="005A0657" w:rsidP="005A0657">
      <w:pPr>
        <w:spacing w:before="0"/>
        <w:rPr>
          <w:rFonts w:cs="Arial"/>
          <w:b/>
          <w:bCs/>
          <w:iCs/>
          <w:sz w:val="24"/>
          <w:szCs w:val="24"/>
          <w:u w:val="single"/>
          <w:lang w:val="ru-RU"/>
        </w:rPr>
      </w:pPr>
    </w:p>
    <w:p w14:paraId="1312ED03" w14:textId="77777777" w:rsidR="005A0657" w:rsidRPr="005A0657" w:rsidRDefault="005A0657" w:rsidP="005A0657">
      <w:pPr>
        <w:spacing w:before="0"/>
        <w:rPr>
          <w:rFonts w:cs="Arial"/>
          <w:b/>
          <w:bCs/>
          <w:iCs/>
          <w:sz w:val="24"/>
          <w:szCs w:val="24"/>
          <w:u w:val="single"/>
          <w:lang w:val="ru-RU"/>
        </w:rPr>
      </w:pPr>
    </w:p>
    <w:p w14:paraId="581B4735"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lang w:val="ru-RU"/>
        </w:rPr>
        <w:t>Напомена:</w:t>
      </w:r>
    </w:p>
    <w:p w14:paraId="2987A228" w14:textId="77777777" w:rsidR="005A0657" w:rsidRDefault="005A0657" w:rsidP="005A0657">
      <w:pPr>
        <w:spacing w:before="0"/>
        <w:rPr>
          <w:rFonts w:cs="Arial"/>
          <w:i/>
          <w:iCs/>
          <w:sz w:val="20"/>
          <w:szCs w:val="20"/>
          <w:lang w:val="ru-RU"/>
        </w:rPr>
      </w:pPr>
      <w:r w:rsidRPr="005A065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364B391" w14:textId="77777777" w:rsidR="00DA5ACA" w:rsidRDefault="00DA5ACA" w:rsidP="005A0657">
      <w:pPr>
        <w:spacing w:before="0"/>
        <w:rPr>
          <w:rFonts w:cs="Arial"/>
          <w:i/>
          <w:iCs/>
          <w:sz w:val="20"/>
          <w:szCs w:val="20"/>
          <w:lang w:val="ru-RU"/>
        </w:rPr>
      </w:pPr>
    </w:p>
    <w:p w14:paraId="5949B61D" w14:textId="77777777" w:rsidR="00DA5ACA" w:rsidRDefault="00DA5ACA" w:rsidP="005A0657">
      <w:pPr>
        <w:spacing w:before="0"/>
        <w:rPr>
          <w:rFonts w:cs="Arial"/>
          <w:i/>
          <w:iCs/>
          <w:sz w:val="20"/>
          <w:szCs w:val="20"/>
          <w:lang w:val="ru-RU"/>
        </w:rPr>
      </w:pPr>
    </w:p>
    <w:p w14:paraId="7BDC5AB6" w14:textId="77777777" w:rsidR="00DA5ACA" w:rsidRDefault="00DA5ACA" w:rsidP="005A0657">
      <w:pPr>
        <w:spacing w:before="0"/>
        <w:rPr>
          <w:rFonts w:eastAsia="TimesNewRomanPSMT" w:cs="Arial"/>
          <w:b/>
          <w:bCs/>
          <w:sz w:val="20"/>
          <w:szCs w:val="20"/>
          <w:lang w:val="ru-RU"/>
        </w:rPr>
      </w:pPr>
    </w:p>
    <w:p w14:paraId="4F90F2B3" w14:textId="77777777" w:rsidR="006C6886" w:rsidRDefault="006C6886" w:rsidP="005A0657">
      <w:pPr>
        <w:spacing w:before="0"/>
        <w:rPr>
          <w:rFonts w:eastAsia="TimesNewRomanPSMT" w:cs="Arial"/>
          <w:b/>
          <w:bCs/>
          <w:sz w:val="20"/>
          <w:szCs w:val="20"/>
          <w:lang w:val="ru-RU"/>
        </w:rPr>
      </w:pPr>
    </w:p>
    <w:p w14:paraId="06BB9D2A" w14:textId="77777777" w:rsidR="006C6886" w:rsidRDefault="006C6886" w:rsidP="005A0657">
      <w:pPr>
        <w:spacing w:before="0"/>
        <w:rPr>
          <w:rFonts w:eastAsia="TimesNewRomanPSMT" w:cs="Arial"/>
          <w:b/>
          <w:bCs/>
          <w:sz w:val="20"/>
          <w:szCs w:val="20"/>
          <w:lang w:val="ru-RU"/>
        </w:rPr>
      </w:pPr>
    </w:p>
    <w:p w14:paraId="66890974" w14:textId="77777777" w:rsidR="006C6886" w:rsidRDefault="006C6886" w:rsidP="005A0657">
      <w:pPr>
        <w:spacing w:before="0"/>
        <w:rPr>
          <w:rFonts w:eastAsia="TimesNewRomanPSMT" w:cs="Arial"/>
          <w:b/>
          <w:bCs/>
          <w:sz w:val="20"/>
          <w:szCs w:val="20"/>
          <w:lang w:val="ru-RU"/>
        </w:rPr>
      </w:pPr>
    </w:p>
    <w:p w14:paraId="323CA5FF" w14:textId="77777777" w:rsidR="006C6886" w:rsidRDefault="006C6886" w:rsidP="005A0657">
      <w:pPr>
        <w:spacing w:before="0"/>
        <w:rPr>
          <w:rFonts w:eastAsia="TimesNewRomanPSMT" w:cs="Arial"/>
          <w:b/>
          <w:bCs/>
          <w:sz w:val="20"/>
          <w:szCs w:val="20"/>
          <w:lang w:val="ru-RU"/>
        </w:rPr>
      </w:pPr>
    </w:p>
    <w:p w14:paraId="5BB8EEF8" w14:textId="77777777" w:rsidR="006C6886" w:rsidRDefault="006C6886" w:rsidP="005A0657">
      <w:pPr>
        <w:spacing w:before="0"/>
        <w:rPr>
          <w:rFonts w:eastAsia="TimesNewRomanPSMT" w:cs="Arial"/>
          <w:b/>
          <w:bCs/>
          <w:sz w:val="20"/>
          <w:szCs w:val="20"/>
          <w:lang w:val="ru-RU"/>
        </w:rPr>
      </w:pPr>
    </w:p>
    <w:p w14:paraId="60B476EF" w14:textId="77777777" w:rsidR="006C6886" w:rsidRDefault="006C6886" w:rsidP="005A0657">
      <w:pPr>
        <w:spacing w:before="0"/>
        <w:rPr>
          <w:rFonts w:eastAsia="TimesNewRomanPSMT" w:cs="Arial"/>
          <w:b/>
          <w:bCs/>
          <w:sz w:val="20"/>
          <w:szCs w:val="20"/>
          <w:lang w:val="ru-RU"/>
        </w:rPr>
      </w:pPr>
    </w:p>
    <w:p w14:paraId="06439CAC" w14:textId="77777777" w:rsidR="006C6886" w:rsidRDefault="006C6886" w:rsidP="005A0657">
      <w:pPr>
        <w:spacing w:before="0"/>
        <w:rPr>
          <w:rFonts w:eastAsia="TimesNewRomanPSMT" w:cs="Arial"/>
          <w:b/>
          <w:bCs/>
          <w:sz w:val="20"/>
          <w:szCs w:val="20"/>
          <w:lang w:val="ru-RU"/>
        </w:rPr>
      </w:pPr>
    </w:p>
    <w:p w14:paraId="6ADE30E6" w14:textId="77777777" w:rsidR="006C6886" w:rsidRPr="005A0657" w:rsidRDefault="006C6886" w:rsidP="005A0657">
      <w:pPr>
        <w:spacing w:before="0"/>
        <w:rPr>
          <w:rFonts w:eastAsia="TimesNewRomanPSMT" w:cs="Arial"/>
          <w:b/>
          <w:bCs/>
          <w:sz w:val="20"/>
          <w:szCs w:val="20"/>
          <w:lang w:val="ru-RU"/>
        </w:rPr>
      </w:pPr>
    </w:p>
    <w:p w14:paraId="6906CD28" w14:textId="77777777" w:rsidR="005A0657" w:rsidRPr="005A0657" w:rsidRDefault="005A0657" w:rsidP="005A0657">
      <w:pPr>
        <w:spacing w:before="0"/>
        <w:rPr>
          <w:rFonts w:eastAsia="TimesNewRomanPSMT" w:cs="Arial"/>
          <w:b/>
          <w:bCs/>
          <w:sz w:val="24"/>
          <w:szCs w:val="24"/>
          <w:lang w:val="ru-RU"/>
        </w:rPr>
      </w:pPr>
    </w:p>
    <w:p w14:paraId="44F95D0F" w14:textId="77777777" w:rsidR="005A0657" w:rsidRPr="005A0657" w:rsidRDefault="005A0657" w:rsidP="005A0657">
      <w:pPr>
        <w:spacing w:before="0"/>
        <w:rPr>
          <w:rFonts w:eastAsia="TimesNewRomanPSMT" w:cs="Arial"/>
          <w:b/>
          <w:bCs/>
          <w:i/>
          <w:sz w:val="24"/>
          <w:szCs w:val="24"/>
          <w:lang w:val="ru-RU"/>
        </w:rPr>
      </w:pPr>
      <w:r w:rsidRPr="005A0657">
        <w:rPr>
          <w:rFonts w:eastAsia="TimesNewRomanPSMT" w:cs="Arial"/>
          <w:b/>
          <w:bCs/>
          <w:i/>
          <w:sz w:val="24"/>
          <w:szCs w:val="24"/>
          <w:lang w:val="sr-Cyrl-CS"/>
        </w:rPr>
        <w:lastRenderedPageBreak/>
        <w:t xml:space="preserve">4) </w:t>
      </w:r>
      <w:r w:rsidRPr="005A0657">
        <w:rPr>
          <w:rFonts w:eastAsia="TimesNewRomanPSMT" w:cs="Arial"/>
          <w:b/>
          <w:bCs/>
          <w:i/>
          <w:sz w:val="24"/>
          <w:szCs w:val="24"/>
          <w:lang w:val="ru-RU"/>
        </w:rPr>
        <w:t>ПОДАЦИ ЧЛАНУ ГРУПЕ ПОНУЂАЧА</w:t>
      </w:r>
    </w:p>
    <w:p w14:paraId="2D73E703" w14:textId="77777777" w:rsidR="005A0657" w:rsidRPr="005A0657" w:rsidRDefault="005A0657" w:rsidP="005A065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04D3F519" w14:textId="77777777" w:rsidTr="00C270BB">
        <w:tc>
          <w:tcPr>
            <w:tcW w:w="465" w:type="dxa"/>
            <w:tcBorders>
              <w:top w:val="single" w:sz="4" w:space="0" w:color="000000"/>
              <w:left w:val="single" w:sz="4" w:space="0" w:color="000000"/>
              <w:bottom w:val="single" w:sz="4" w:space="0" w:color="000000"/>
            </w:tcBorders>
            <w:shd w:val="clear" w:color="auto" w:fill="auto"/>
          </w:tcPr>
          <w:p w14:paraId="52721A68" w14:textId="77777777" w:rsidR="005A0657" w:rsidRPr="005A0657" w:rsidRDefault="005A0657" w:rsidP="005A0657">
            <w:pPr>
              <w:snapToGrid w:val="0"/>
              <w:spacing w:before="0"/>
              <w:rPr>
                <w:rFonts w:cs="Arial"/>
                <w:sz w:val="24"/>
                <w:szCs w:val="24"/>
              </w:rPr>
            </w:pPr>
          </w:p>
          <w:p w14:paraId="7E6BEA15"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D0033D3" w14:textId="77777777" w:rsidR="005A0657" w:rsidRPr="005A0657" w:rsidRDefault="005A0657" w:rsidP="005A0657">
            <w:pPr>
              <w:snapToGrid w:val="0"/>
              <w:spacing w:before="0"/>
              <w:rPr>
                <w:rFonts w:eastAsia="TimesNewRomanPSMT" w:cs="Arial"/>
                <w:bCs/>
                <w:sz w:val="24"/>
                <w:szCs w:val="24"/>
                <w:lang w:val="ru-RU"/>
              </w:rPr>
            </w:pPr>
          </w:p>
          <w:p w14:paraId="5BD0D36F"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C227C"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5A289E57" w14:textId="77777777" w:rsidTr="00C270BB">
        <w:tc>
          <w:tcPr>
            <w:tcW w:w="465" w:type="dxa"/>
            <w:tcBorders>
              <w:top w:val="single" w:sz="4" w:space="0" w:color="000000"/>
              <w:left w:val="single" w:sz="4" w:space="0" w:color="000000"/>
              <w:bottom w:val="single" w:sz="4" w:space="0" w:color="000000"/>
            </w:tcBorders>
            <w:shd w:val="clear" w:color="auto" w:fill="auto"/>
          </w:tcPr>
          <w:p w14:paraId="526E71E9" w14:textId="77777777" w:rsidR="005A0657" w:rsidRPr="005A0657" w:rsidRDefault="005A0657" w:rsidP="005A0657">
            <w:pPr>
              <w:snapToGrid w:val="0"/>
              <w:spacing w:before="0"/>
              <w:rPr>
                <w:rFonts w:eastAsia="TimesNewRomanPSMT" w:cs="Arial"/>
                <w:bCs/>
                <w:sz w:val="24"/>
                <w:szCs w:val="24"/>
                <w:lang w:val="ru-RU"/>
              </w:rPr>
            </w:pPr>
          </w:p>
          <w:p w14:paraId="7214C977"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281C18F" w14:textId="77777777" w:rsidR="005A0657" w:rsidRPr="005A0657" w:rsidRDefault="005A0657" w:rsidP="005A0657">
            <w:pPr>
              <w:snapToGrid w:val="0"/>
              <w:spacing w:before="0"/>
              <w:rPr>
                <w:rFonts w:eastAsia="TimesNewRomanPSMT" w:cs="Arial"/>
                <w:bCs/>
                <w:sz w:val="24"/>
                <w:szCs w:val="24"/>
                <w:lang w:val="ru-RU"/>
              </w:rPr>
            </w:pPr>
          </w:p>
          <w:p w14:paraId="66EB510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F8D32" w14:textId="77777777" w:rsidR="005A0657" w:rsidRPr="005A0657" w:rsidRDefault="005A0657" w:rsidP="005A0657">
            <w:pPr>
              <w:snapToGrid w:val="0"/>
              <w:spacing w:before="0"/>
              <w:rPr>
                <w:rFonts w:eastAsia="TimesNewRomanPSMT" w:cs="Arial"/>
                <w:b/>
                <w:bCs/>
                <w:sz w:val="24"/>
                <w:szCs w:val="24"/>
              </w:rPr>
            </w:pPr>
          </w:p>
        </w:tc>
      </w:tr>
      <w:tr w:rsidR="005A0657" w:rsidRPr="005A0657" w14:paraId="4CD32B84" w14:textId="77777777" w:rsidTr="00C270BB">
        <w:tc>
          <w:tcPr>
            <w:tcW w:w="465" w:type="dxa"/>
            <w:tcBorders>
              <w:top w:val="single" w:sz="4" w:space="0" w:color="000000"/>
              <w:left w:val="single" w:sz="4" w:space="0" w:color="000000"/>
              <w:bottom w:val="single" w:sz="4" w:space="0" w:color="000000"/>
            </w:tcBorders>
            <w:shd w:val="clear" w:color="auto" w:fill="auto"/>
          </w:tcPr>
          <w:p w14:paraId="634F4E17"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3A411"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136A069B" w14:textId="77777777" w:rsidR="005A0657" w:rsidRPr="005A0657" w:rsidRDefault="005A0657" w:rsidP="005A0657">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C2779" w14:textId="77777777" w:rsidR="005A0657" w:rsidRPr="005A0657" w:rsidRDefault="005A0657" w:rsidP="005A0657">
            <w:pPr>
              <w:snapToGrid w:val="0"/>
              <w:spacing w:before="0"/>
              <w:rPr>
                <w:rFonts w:eastAsia="TimesNewRomanPSMT" w:cs="Arial"/>
                <w:b/>
                <w:bCs/>
                <w:sz w:val="24"/>
                <w:szCs w:val="24"/>
              </w:rPr>
            </w:pPr>
          </w:p>
        </w:tc>
      </w:tr>
      <w:tr w:rsidR="005A0657" w:rsidRPr="005A0657" w14:paraId="3E0EDBE6" w14:textId="77777777" w:rsidTr="00C270BB">
        <w:tc>
          <w:tcPr>
            <w:tcW w:w="465" w:type="dxa"/>
            <w:tcBorders>
              <w:top w:val="single" w:sz="4" w:space="0" w:color="000000"/>
              <w:left w:val="single" w:sz="4" w:space="0" w:color="000000"/>
              <w:bottom w:val="single" w:sz="4" w:space="0" w:color="000000"/>
            </w:tcBorders>
            <w:shd w:val="clear" w:color="auto" w:fill="auto"/>
          </w:tcPr>
          <w:p w14:paraId="5C3949A2" w14:textId="77777777" w:rsidR="005A0657" w:rsidRPr="005A0657" w:rsidRDefault="005A0657" w:rsidP="005A0657">
            <w:pPr>
              <w:snapToGrid w:val="0"/>
              <w:spacing w:before="0"/>
              <w:rPr>
                <w:rFonts w:eastAsia="TimesNewRomanPSMT" w:cs="Arial"/>
                <w:bCs/>
                <w:sz w:val="24"/>
                <w:szCs w:val="24"/>
              </w:rPr>
            </w:pPr>
          </w:p>
          <w:p w14:paraId="1CCAAE29"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881A5C" w14:textId="77777777" w:rsidR="005A0657" w:rsidRPr="005A0657" w:rsidRDefault="005A0657" w:rsidP="005A0657">
            <w:pPr>
              <w:snapToGrid w:val="0"/>
              <w:spacing w:before="0"/>
              <w:rPr>
                <w:rFonts w:eastAsia="TimesNewRomanPSMT" w:cs="Arial"/>
                <w:bCs/>
                <w:sz w:val="24"/>
                <w:szCs w:val="24"/>
              </w:rPr>
            </w:pPr>
          </w:p>
          <w:p w14:paraId="4E680F7E"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2726F9" w14:textId="77777777" w:rsidR="005A0657" w:rsidRPr="005A0657" w:rsidRDefault="005A0657" w:rsidP="005A0657">
            <w:pPr>
              <w:snapToGrid w:val="0"/>
              <w:spacing w:before="0"/>
              <w:rPr>
                <w:rFonts w:eastAsia="TimesNewRomanPSMT" w:cs="Arial"/>
                <w:b/>
                <w:bCs/>
                <w:sz w:val="24"/>
                <w:szCs w:val="24"/>
              </w:rPr>
            </w:pPr>
          </w:p>
        </w:tc>
      </w:tr>
      <w:tr w:rsidR="005A0657" w:rsidRPr="005A0657" w14:paraId="3CCA8D21" w14:textId="77777777" w:rsidTr="00C270BB">
        <w:tc>
          <w:tcPr>
            <w:tcW w:w="465" w:type="dxa"/>
            <w:tcBorders>
              <w:top w:val="single" w:sz="4" w:space="0" w:color="000000"/>
              <w:left w:val="single" w:sz="4" w:space="0" w:color="000000"/>
              <w:bottom w:val="single" w:sz="4" w:space="0" w:color="000000"/>
            </w:tcBorders>
            <w:shd w:val="clear" w:color="auto" w:fill="auto"/>
          </w:tcPr>
          <w:p w14:paraId="5B16DE4B" w14:textId="77777777" w:rsidR="005A0657" w:rsidRPr="005A0657" w:rsidRDefault="005A0657" w:rsidP="005A0657">
            <w:pPr>
              <w:snapToGrid w:val="0"/>
              <w:spacing w:before="0"/>
              <w:rPr>
                <w:rFonts w:eastAsia="TimesNewRomanPSMT" w:cs="Arial"/>
                <w:bCs/>
                <w:sz w:val="24"/>
                <w:szCs w:val="24"/>
              </w:rPr>
            </w:pPr>
          </w:p>
          <w:p w14:paraId="175AD7FD"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1CB83D" w14:textId="77777777" w:rsidR="005A0657" w:rsidRPr="005A0657" w:rsidRDefault="005A0657" w:rsidP="005A0657">
            <w:pPr>
              <w:snapToGrid w:val="0"/>
              <w:spacing w:before="0"/>
              <w:rPr>
                <w:rFonts w:eastAsia="TimesNewRomanPSMT" w:cs="Arial"/>
                <w:bCs/>
                <w:sz w:val="24"/>
                <w:szCs w:val="24"/>
              </w:rPr>
            </w:pPr>
          </w:p>
          <w:p w14:paraId="4FD4BFE5"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295D3" w14:textId="77777777" w:rsidR="005A0657" w:rsidRPr="005A0657" w:rsidRDefault="005A0657" w:rsidP="005A0657">
            <w:pPr>
              <w:snapToGrid w:val="0"/>
              <w:spacing w:before="0"/>
              <w:rPr>
                <w:rFonts w:eastAsia="TimesNewRomanPSMT" w:cs="Arial"/>
                <w:b/>
                <w:bCs/>
                <w:sz w:val="24"/>
                <w:szCs w:val="24"/>
              </w:rPr>
            </w:pPr>
          </w:p>
        </w:tc>
      </w:tr>
      <w:tr w:rsidR="005A0657" w:rsidRPr="005A0657" w14:paraId="155F7718" w14:textId="77777777" w:rsidTr="00C270BB">
        <w:tc>
          <w:tcPr>
            <w:tcW w:w="465" w:type="dxa"/>
            <w:tcBorders>
              <w:top w:val="single" w:sz="4" w:space="0" w:color="000000"/>
              <w:left w:val="single" w:sz="4" w:space="0" w:color="000000"/>
              <w:bottom w:val="single" w:sz="4" w:space="0" w:color="000000"/>
            </w:tcBorders>
            <w:shd w:val="clear" w:color="auto" w:fill="auto"/>
          </w:tcPr>
          <w:p w14:paraId="4194FDC9"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D8D6D9" w14:textId="77777777" w:rsidR="005A0657" w:rsidRPr="005A0657" w:rsidRDefault="005A0657" w:rsidP="005A0657">
            <w:pPr>
              <w:snapToGrid w:val="0"/>
              <w:spacing w:before="0"/>
              <w:rPr>
                <w:rFonts w:eastAsia="TimesNewRomanPSMT" w:cs="Arial"/>
                <w:bCs/>
                <w:sz w:val="24"/>
                <w:szCs w:val="24"/>
              </w:rPr>
            </w:pPr>
          </w:p>
          <w:p w14:paraId="18B6F99B"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280AE" w14:textId="77777777" w:rsidR="005A0657" w:rsidRPr="005A0657" w:rsidRDefault="005A0657" w:rsidP="005A0657">
            <w:pPr>
              <w:snapToGrid w:val="0"/>
              <w:spacing w:before="0"/>
              <w:rPr>
                <w:rFonts w:eastAsia="TimesNewRomanPSMT" w:cs="Arial"/>
                <w:b/>
                <w:bCs/>
                <w:sz w:val="24"/>
                <w:szCs w:val="24"/>
              </w:rPr>
            </w:pPr>
          </w:p>
        </w:tc>
      </w:tr>
      <w:tr w:rsidR="005A0657" w:rsidRPr="005A0657" w14:paraId="3B5CD337" w14:textId="77777777" w:rsidTr="00C270BB">
        <w:tc>
          <w:tcPr>
            <w:tcW w:w="465" w:type="dxa"/>
            <w:tcBorders>
              <w:top w:val="single" w:sz="4" w:space="0" w:color="000000"/>
              <w:left w:val="single" w:sz="4" w:space="0" w:color="000000"/>
              <w:bottom w:val="single" w:sz="4" w:space="0" w:color="000000"/>
            </w:tcBorders>
            <w:shd w:val="clear" w:color="auto" w:fill="auto"/>
          </w:tcPr>
          <w:p w14:paraId="0A688C12" w14:textId="77777777" w:rsidR="005A0657" w:rsidRPr="005A0657" w:rsidRDefault="005A0657" w:rsidP="005A0657">
            <w:pPr>
              <w:snapToGrid w:val="0"/>
              <w:spacing w:before="0"/>
              <w:rPr>
                <w:rFonts w:eastAsia="TimesNewRomanPSMT" w:cs="Arial"/>
                <w:bCs/>
                <w:sz w:val="24"/>
                <w:szCs w:val="24"/>
              </w:rPr>
            </w:pPr>
          </w:p>
          <w:p w14:paraId="67D2326D"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5E58007" w14:textId="77777777" w:rsidR="005A0657" w:rsidRPr="005A0657" w:rsidRDefault="005A0657" w:rsidP="005A0657">
            <w:pPr>
              <w:snapToGrid w:val="0"/>
              <w:spacing w:before="0"/>
              <w:rPr>
                <w:rFonts w:eastAsia="TimesNewRomanPSMT" w:cs="Arial"/>
                <w:bCs/>
                <w:sz w:val="24"/>
                <w:szCs w:val="24"/>
                <w:lang w:val="ru-RU"/>
              </w:rPr>
            </w:pPr>
          </w:p>
          <w:p w14:paraId="506D4CC1"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67B82"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3E7E2967" w14:textId="77777777" w:rsidTr="00C270BB">
        <w:tc>
          <w:tcPr>
            <w:tcW w:w="465" w:type="dxa"/>
            <w:tcBorders>
              <w:top w:val="single" w:sz="4" w:space="0" w:color="000000"/>
              <w:left w:val="single" w:sz="4" w:space="0" w:color="000000"/>
              <w:bottom w:val="single" w:sz="4" w:space="0" w:color="000000"/>
            </w:tcBorders>
            <w:shd w:val="clear" w:color="auto" w:fill="auto"/>
          </w:tcPr>
          <w:p w14:paraId="731FA62A" w14:textId="77777777" w:rsidR="005A0657" w:rsidRPr="005A0657" w:rsidRDefault="005A0657" w:rsidP="005A0657">
            <w:pPr>
              <w:snapToGrid w:val="0"/>
              <w:spacing w:before="0"/>
              <w:rPr>
                <w:rFonts w:eastAsia="TimesNewRomanPSMT" w:cs="Arial"/>
                <w:bCs/>
                <w:sz w:val="24"/>
                <w:szCs w:val="24"/>
                <w:lang w:val="ru-RU"/>
              </w:rPr>
            </w:pPr>
          </w:p>
          <w:p w14:paraId="20369A83"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D253CD" w14:textId="77777777" w:rsidR="005A0657" w:rsidRPr="005A0657" w:rsidRDefault="005A0657" w:rsidP="005A0657">
            <w:pPr>
              <w:snapToGrid w:val="0"/>
              <w:spacing w:before="0"/>
              <w:rPr>
                <w:rFonts w:eastAsia="TimesNewRomanPSMT" w:cs="Arial"/>
                <w:bCs/>
                <w:sz w:val="24"/>
                <w:szCs w:val="24"/>
                <w:lang w:val="ru-RU"/>
              </w:rPr>
            </w:pPr>
          </w:p>
          <w:p w14:paraId="44E5D2D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737A2" w14:textId="77777777" w:rsidR="005A0657" w:rsidRPr="005A0657" w:rsidRDefault="005A0657" w:rsidP="005A0657">
            <w:pPr>
              <w:snapToGrid w:val="0"/>
              <w:spacing w:before="0"/>
              <w:rPr>
                <w:rFonts w:eastAsia="TimesNewRomanPSMT" w:cs="Arial"/>
                <w:b/>
                <w:bCs/>
                <w:sz w:val="24"/>
                <w:szCs w:val="24"/>
              </w:rPr>
            </w:pPr>
          </w:p>
        </w:tc>
      </w:tr>
      <w:tr w:rsidR="005A0657" w:rsidRPr="005A0657" w14:paraId="15B452B1" w14:textId="77777777" w:rsidTr="00C270BB">
        <w:tc>
          <w:tcPr>
            <w:tcW w:w="465" w:type="dxa"/>
            <w:tcBorders>
              <w:top w:val="single" w:sz="4" w:space="0" w:color="000000"/>
              <w:left w:val="single" w:sz="4" w:space="0" w:color="000000"/>
              <w:bottom w:val="single" w:sz="4" w:space="0" w:color="000000"/>
            </w:tcBorders>
            <w:shd w:val="clear" w:color="auto" w:fill="auto"/>
          </w:tcPr>
          <w:p w14:paraId="09072F4F" w14:textId="77777777" w:rsidR="005A0657" w:rsidRPr="005A0657" w:rsidRDefault="005A0657" w:rsidP="005A0657">
            <w:pPr>
              <w:snapToGrid w:val="0"/>
              <w:spacing w:before="0"/>
              <w:rPr>
                <w:rFonts w:eastAsia="TimesNewRomanPSMT" w:cs="Arial"/>
                <w:bCs/>
                <w:sz w:val="24"/>
                <w:szCs w:val="24"/>
              </w:rPr>
            </w:pPr>
          </w:p>
          <w:p w14:paraId="73AEA9D6"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B6632B" w14:textId="77777777" w:rsidR="005A0657" w:rsidRPr="005A0657" w:rsidRDefault="005A0657" w:rsidP="005A0657">
            <w:pPr>
              <w:snapToGrid w:val="0"/>
              <w:spacing w:before="0"/>
              <w:rPr>
                <w:rFonts w:eastAsia="TimesNewRomanPSMT" w:cs="Arial"/>
                <w:bCs/>
                <w:sz w:val="24"/>
                <w:szCs w:val="24"/>
              </w:rPr>
            </w:pPr>
          </w:p>
          <w:p w14:paraId="060715CF"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C479E" w14:textId="77777777" w:rsidR="005A0657" w:rsidRPr="005A0657" w:rsidRDefault="005A0657" w:rsidP="005A0657">
            <w:pPr>
              <w:snapToGrid w:val="0"/>
              <w:spacing w:before="0"/>
              <w:rPr>
                <w:rFonts w:eastAsia="TimesNewRomanPSMT" w:cs="Arial"/>
                <w:b/>
                <w:bCs/>
                <w:sz w:val="24"/>
                <w:szCs w:val="24"/>
              </w:rPr>
            </w:pPr>
          </w:p>
        </w:tc>
      </w:tr>
      <w:tr w:rsidR="005A0657" w:rsidRPr="005A0657" w14:paraId="056E2122" w14:textId="77777777" w:rsidTr="00C270BB">
        <w:tc>
          <w:tcPr>
            <w:tcW w:w="465" w:type="dxa"/>
            <w:tcBorders>
              <w:top w:val="single" w:sz="4" w:space="0" w:color="000000"/>
              <w:left w:val="single" w:sz="4" w:space="0" w:color="000000"/>
              <w:bottom w:val="single" w:sz="4" w:space="0" w:color="000000"/>
            </w:tcBorders>
            <w:shd w:val="clear" w:color="auto" w:fill="auto"/>
          </w:tcPr>
          <w:p w14:paraId="41D4FF0E" w14:textId="77777777" w:rsidR="005A0657" w:rsidRPr="005A0657" w:rsidRDefault="005A0657" w:rsidP="005A0657">
            <w:pPr>
              <w:snapToGrid w:val="0"/>
              <w:spacing w:before="0"/>
              <w:rPr>
                <w:rFonts w:eastAsia="TimesNewRomanPSMT" w:cs="Arial"/>
                <w:bCs/>
                <w:sz w:val="24"/>
                <w:szCs w:val="24"/>
              </w:rPr>
            </w:pPr>
          </w:p>
          <w:p w14:paraId="2349A31D"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036002" w14:textId="77777777" w:rsidR="005A0657" w:rsidRPr="005A0657" w:rsidRDefault="005A0657" w:rsidP="005A0657">
            <w:pPr>
              <w:snapToGrid w:val="0"/>
              <w:spacing w:before="0"/>
              <w:rPr>
                <w:rFonts w:eastAsia="TimesNewRomanPSMT" w:cs="Arial"/>
                <w:bCs/>
                <w:sz w:val="24"/>
                <w:szCs w:val="24"/>
              </w:rPr>
            </w:pPr>
          </w:p>
          <w:p w14:paraId="2B8709B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C74EA" w14:textId="77777777" w:rsidR="005A0657" w:rsidRPr="005A0657" w:rsidRDefault="005A0657" w:rsidP="005A0657">
            <w:pPr>
              <w:snapToGrid w:val="0"/>
              <w:spacing w:before="0"/>
              <w:rPr>
                <w:rFonts w:eastAsia="TimesNewRomanPSMT" w:cs="Arial"/>
                <w:b/>
                <w:bCs/>
                <w:sz w:val="24"/>
                <w:szCs w:val="24"/>
              </w:rPr>
            </w:pPr>
          </w:p>
        </w:tc>
      </w:tr>
      <w:tr w:rsidR="005A0657" w:rsidRPr="005A0657" w14:paraId="4C4A8038" w14:textId="77777777" w:rsidTr="00C270BB">
        <w:tc>
          <w:tcPr>
            <w:tcW w:w="465" w:type="dxa"/>
            <w:tcBorders>
              <w:top w:val="single" w:sz="4" w:space="0" w:color="000000"/>
              <w:left w:val="single" w:sz="4" w:space="0" w:color="000000"/>
              <w:bottom w:val="single" w:sz="4" w:space="0" w:color="000000"/>
            </w:tcBorders>
            <w:shd w:val="clear" w:color="auto" w:fill="auto"/>
          </w:tcPr>
          <w:p w14:paraId="6CF9CD05"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3B3772" w14:textId="77777777" w:rsidR="005A0657" w:rsidRPr="005A0657" w:rsidRDefault="005A0657" w:rsidP="005A0657">
            <w:pPr>
              <w:snapToGrid w:val="0"/>
              <w:spacing w:before="0"/>
              <w:rPr>
                <w:rFonts w:eastAsia="TimesNewRomanPSMT" w:cs="Arial"/>
                <w:bCs/>
                <w:sz w:val="24"/>
                <w:szCs w:val="24"/>
              </w:rPr>
            </w:pPr>
          </w:p>
          <w:p w14:paraId="68CAE95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712D6" w14:textId="77777777" w:rsidR="005A0657" w:rsidRPr="005A0657" w:rsidRDefault="005A0657" w:rsidP="005A0657">
            <w:pPr>
              <w:snapToGrid w:val="0"/>
              <w:spacing w:before="0"/>
              <w:rPr>
                <w:rFonts w:eastAsia="TimesNewRomanPSMT" w:cs="Arial"/>
                <w:b/>
                <w:bCs/>
                <w:sz w:val="24"/>
                <w:szCs w:val="24"/>
              </w:rPr>
            </w:pPr>
          </w:p>
        </w:tc>
      </w:tr>
      <w:tr w:rsidR="005A0657" w:rsidRPr="005A0657" w14:paraId="39FFA207" w14:textId="77777777" w:rsidTr="00C270BB">
        <w:tc>
          <w:tcPr>
            <w:tcW w:w="465" w:type="dxa"/>
            <w:tcBorders>
              <w:top w:val="single" w:sz="4" w:space="0" w:color="000000"/>
              <w:left w:val="single" w:sz="4" w:space="0" w:color="000000"/>
              <w:bottom w:val="single" w:sz="4" w:space="0" w:color="000000"/>
            </w:tcBorders>
            <w:shd w:val="clear" w:color="auto" w:fill="auto"/>
          </w:tcPr>
          <w:p w14:paraId="6125D46F" w14:textId="77777777" w:rsidR="005A0657" w:rsidRPr="005A0657" w:rsidRDefault="005A0657" w:rsidP="005A0657">
            <w:pPr>
              <w:snapToGrid w:val="0"/>
              <w:spacing w:before="0"/>
              <w:rPr>
                <w:rFonts w:eastAsia="TimesNewRomanPSMT" w:cs="Arial"/>
                <w:bCs/>
                <w:sz w:val="24"/>
                <w:szCs w:val="24"/>
              </w:rPr>
            </w:pPr>
          </w:p>
          <w:p w14:paraId="03539C57"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9A16C4E" w14:textId="77777777" w:rsidR="005A0657" w:rsidRPr="005A0657" w:rsidRDefault="005A0657" w:rsidP="005A0657">
            <w:pPr>
              <w:snapToGrid w:val="0"/>
              <w:spacing w:before="0"/>
              <w:rPr>
                <w:rFonts w:eastAsia="TimesNewRomanPSMT" w:cs="Arial"/>
                <w:bCs/>
                <w:sz w:val="24"/>
                <w:szCs w:val="24"/>
                <w:lang w:val="ru-RU"/>
              </w:rPr>
            </w:pPr>
          </w:p>
          <w:p w14:paraId="00C4B6BF"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36FAB"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1F535D97" w14:textId="77777777" w:rsidTr="00C270BB">
        <w:tc>
          <w:tcPr>
            <w:tcW w:w="465" w:type="dxa"/>
            <w:tcBorders>
              <w:top w:val="single" w:sz="4" w:space="0" w:color="000000"/>
              <w:left w:val="single" w:sz="4" w:space="0" w:color="000000"/>
              <w:bottom w:val="single" w:sz="4" w:space="0" w:color="000000"/>
            </w:tcBorders>
            <w:shd w:val="clear" w:color="auto" w:fill="auto"/>
          </w:tcPr>
          <w:p w14:paraId="1EF7C0A6" w14:textId="77777777" w:rsidR="005A0657" w:rsidRPr="005A0657" w:rsidRDefault="005A0657" w:rsidP="005A0657">
            <w:pPr>
              <w:snapToGrid w:val="0"/>
              <w:spacing w:before="0"/>
              <w:rPr>
                <w:rFonts w:eastAsia="TimesNewRomanPSMT" w:cs="Arial"/>
                <w:bCs/>
                <w:sz w:val="24"/>
                <w:szCs w:val="24"/>
                <w:lang w:val="ru-RU"/>
              </w:rPr>
            </w:pPr>
          </w:p>
          <w:p w14:paraId="21A650DC"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78D660" w14:textId="77777777" w:rsidR="005A0657" w:rsidRPr="005A0657" w:rsidRDefault="005A0657" w:rsidP="005A0657">
            <w:pPr>
              <w:snapToGrid w:val="0"/>
              <w:spacing w:before="0"/>
              <w:rPr>
                <w:rFonts w:eastAsia="TimesNewRomanPSMT" w:cs="Arial"/>
                <w:bCs/>
                <w:sz w:val="24"/>
                <w:szCs w:val="24"/>
                <w:lang w:val="ru-RU"/>
              </w:rPr>
            </w:pPr>
          </w:p>
          <w:p w14:paraId="2AC4DB2C"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18E699" w14:textId="77777777" w:rsidR="005A0657" w:rsidRPr="005A0657" w:rsidRDefault="005A0657" w:rsidP="005A0657">
            <w:pPr>
              <w:snapToGrid w:val="0"/>
              <w:spacing w:before="0"/>
              <w:rPr>
                <w:rFonts w:eastAsia="TimesNewRomanPSMT" w:cs="Arial"/>
                <w:b/>
                <w:bCs/>
                <w:sz w:val="24"/>
                <w:szCs w:val="24"/>
              </w:rPr>
            </w:pPr>
          </w:p>
        </w:tc>
      </w:tr>
      <w:tr w:rsidR="005A0657" w:rsidRPr="005A0657" w14:paraId="494FF0A1" w14:textId="77777777" w:rsidTr="00C270BB">
        <w:tc>
          <w:tcPr>
            <w:tcW w:w="465" w:type="dxa"/>
            <w:tcBorders>
              <w:top w:val="single" w:sz="4" w:space="0" w:color="000000"/>
              <w:left w:val="single" w:sz="4" w:space="0" w:color="000000"/>
              <w:bottom w:val="single" w:sz="4" w:space="0" w:color="000000"/>
            </w:tcBorders>
            <w:shd w:val="clear" w:color="auto" w:fill="auto"/>
          </w:tcPr>
          <w:p w14:paraId="5C3A33CF" w14:textId="77777777" w:rsidR="005A0657" w:rsidRPr="005A0657" w:rsidRDefault="005A0657" w:rsidP="005A0657">
            <w:pPr>
              <w:snapToGrid w:val="0"/>
              <w:spacing w:before="0"/>
              <w:rPr>
                <w:rFonts w:eastAsia="TimesNewRomanPSMT" w:cs="Arial"/>
                <w:bCs/>
                <w:sz w:val="24"/>
                <w:szCs w:val="24"/>
              </w:rPr>
            </w:pPr>
          </w:p>
          <w:p w14:paraId="3FE270C1"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C6CCF" w14:textId="77777777" w:rsidR="005A0657" w:rsidRPr="005A0657" w:rsidRDefault="005A0657" w:rsidP="005A0657">
            <w:pPr>
              <w:snapToGrid w:val="0"/>
              <w:spacing w:before="0"/>
              <w:rPr>
                <w:rFonts w:eastAsia="TimesNewRomanPSMT" w:cs="Arial"/>
                <w:bCs/>
                <w:sz w:val="24"/>
                <w:szCs w:val="24"/>
              </w:rPr>
            </w:pPr>
          </w:p>
          <w:p w14:paraId="10B73318"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FD6CA" w14:textId="77777777" w:rsidR="005A0657" w:rsidRPr="005A0657" w:rsidRDefault="005A0657" w:rsidP="005A0657">
            <w:pPr>
              <w:snapToGrid w:val="0"/>
              <w:spacing w:before="0"/>
              <w:rPr>
                <w:rFonts w:eastAsia="TimesNewRomanPSMT" w:cs="Arial"/>
                <w:b/>
                <w:bCs/>
                <w:sz w:val="24"/>
                <w:szCs w:val="24"/>
              </w:rPr>
            </w:pPr>
          </w:p>
        </w:tc>
      </w:tr>
      <w:tr w:rsidR="005A0657" w:rsidRPr="005A0657" w14:paraId="18F971D2" w14:textId="77777777" w:rsidTr="00C270BB">
        <w:tc>
          <w:tcPr>
            <w:tcW w:w="465" w:type="dxa"/>
            <w:tcBorders>
              <w:top w:val="single" w:sz="4" w:space="0" w:color="000000"/>
              <w:left w:val="single" w:sz="4" w:space="0" w:color="000000"/>
              <w:bottom w:val="single" w:sz="4" w:space="0" w:color="000000"/>
            </w:tcBorders>
            <w:shd w:val="clear" w:color="auto" w:fill="auto"/>
          </w:tcPr>
          <w:p w14:paraId="1ACF23E3" w14:textId="77777777" w:rsidR="005A0657" w:rsidRPr="005A0657" w:rsidRDefault="005A0657" w:rsidP="005A0657">
            <w:pPr>
              <w:snapToGrid w:val="0"/>
              <w:spacing w:before="0"/>
              <w:rPr>
                <w:rFonts w:eastAsia="TimesNewRomanPSMT" w:cs="Arial"/>
                <w:bCs/>
                <w:sz w:val="24"/>
                <w:szCs w:val="24"/>
              </w:rPr>
            </w:pPr>
          </w:p>
          <w:p w14:paraId="17A07550"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C13A3C" w14:textId="77777777" w:rsidR="005A0657" w:rsidRPr="005A0657" w:rsidRDefault="005A0657" w:rsidP="005A0657">
            <w:pPr>
              <w:snapToGrid w:val="0"/>
              <w:spacing w:before="0"/>
              <w:rPr>
                <w:rFonts w:eastAsia="TimesNewRomanPSMT" w:cs="Arial"/>
                <w:bCs/>
                <w:sz w:val="24"/>
                <w:szCs w:val="24"/>
              </w:rPr>
            </w:pPr>
          </w:p>
          <w:p w14:paraId="6CE3BDC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54F8B" w14:textId="77777777" w:rsidR="005A0657" w:rsidRPr="005A0657" w:rsidRDefault="005A0657" w:rsidP="005A0657">
            <w:pPr>
              <w:snapToGrid w:val="0"/>
              <w:spacing w:before="0"/>
              <w:rPr>
                <w:rFonts w:eastAsia="TimesNewRomanPSMT" w:cs="Arial"/>
                <w:b/>
                <w:bCs/>
                <w:sz w:val="24"/>
                <w:szCs w:val="24"/>
              </w:rPr>
            </w:pPr>
          </w:p>
        </w:tc>
      </w:tr>
      <w:tr w:rsidR="005A0657" w:rsidRPr="005A0657" w14:paraId="5CAC9068" w14:textId="77777777" w:rsidTr="00C270BB">
        <w:tc>
          <w:tcPr>
            <w:tcW w:w="465" w:type="dxa"/>
            <w:tcBorders>
              <w:top w:val="single" w:sz="4" w:space="0" w:color="000000"/>
              <w:left w:val="single" w:sz="4" w:space="0" w:color="000000"/>
              <w:bottom w:val="single" w:sz="4" w:space="0" w:color="000000"/>
            </w:tcBorders>
            <w:shd w:val="clear" w:color="auto" w:fill="auto"/>
          </w:tcPr>
          <w:p w14:paraId="3490558A"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2E5737" w14:textId="77777777" w:rsidR="005A0657" w:rsidRPr="005A0657" w:rsidRDefault="005A0657" w:rsidP="005A0657">
            <w:pPr>
              <w:snapToGrid w:val="0"/>
              <w:spacing w:before="0"/>
              <w:rPr>
                <w:rFonts w:eastAsia="TimesNewRomanPSMT" w:cs="Arial"/>
                <w:bCs/>
                <w:sz w:val="24"/>
                <w:szCs w:val="24"/>
              </w:rPr>
            </w:pPr>
          </w:p>
          <w:p w14:paraId="2CD4A8C8"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BC54A" w14:textId="77777777" w:rsidR="005A0657" w:rsidRPr="005A0657" w:rsidRDefault="005A0657" w:rsidP="005A0657">
            <w:pPr>
              <w:snapToGrid w:val="0"/>
              <w:spacing w:before="0"/>
              <w:rPr>
                <w:rFonts w:eastAsia="TimesNewRomanPSMT" w:cs="Arial"/>
                <w:b/>
                <w:bCs/>
                <w:sz w:val="24"/>
                <w:szCs w:val="24"/>
              </w:rPr>
            </w:pPr>
          </w:p>
        </w:tc>
      </w:tr>
    </w:tbl>
    <w:p w14:paraId="632CCE9B" w14:textId="77777777" w:rsidR="005A0657" w:rsidRPr="005A0657" w:rsidRDefault="005A0657" w:rsidP="005A0657">
      <w:pPr>
        <w:spacing w:before="0"/>
        <w:rPr>
          <w:rFonts w:cs="Arial"/>
          <w:b/>
          <w:bCs/>
          <w:iCs/>
          <w:sz w:val="24"/>
          <w:szCs w:val="24"/>
          <w:u w:val="single"/>
        </w:rPr>
      </w:pPr>
    </w:p>
    <w:p w14:paraId="48FEEE91"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rPr>
        <w:t>Напомена:</w:t>
      </w:r>
    </w:p>
    <w:p w14:paraId="77131DD8" w14:textId="77777777" w:rsidR="005A0657" w:rsidRPr="005A0657" w:rsidRDefault="005A0657" w:rsidP="005A0657">
      <w:pPr>
        <w:spacing w:before="0"/>
        <w:rPr>
          <w:rFonts w:cs="Arial"/>
          <w:i/>
          <w:iCs/>
          <w:sz w:val="20"/>
          <w:szCs w:val="20"/>
          <w:lang w:val="ru-RU"/>
        </w:rPr>
      </w:pPr>
      <w:r w:rsidRPr="005A065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36CDA43" w14:textId="77777777" w:rsidR="005A0657" w:rsidRPr="005A0657" w:rsidRDefault="005A0657" w:rsidP="005A0657">
      <w:pPr>
        <w:spacing w:before="0"/>
        <w:rPr>
          <w:rFonts w:cs="Arial"/>
          <w:i/>
          <w:iCs/>
          <w:sz w:val="20"/>
          <w:szCs w:val="20"/>
          <w:lang w:val="ru-RU"/>
        </w:rPr>
      </w:pPr>
    </w:p>
    <w:p w14:paraId="71FDFA4E" w14:textId="77777777" w:rsidR="005A0657" w:rsidRPr="005A0657" w:rsidRDefault="005A0657" w:rsidP="005A0657">
      <w:pPr>
        <w:spacing w:before="0"/>
        <w:rPr>
          <w:rFonts w:cs="Arial"/>
          <w:i/>
          <w:iCs/>
          <w:sz w:val="20"/>
          <w:szCs w:val="20"/>
          <w:lang w:val="ru-RU"/>
        </w:rPr>
      </w:pPr>
    </w:p>
    <w:p w14:paraId="3778647E" w14:textId="77777777" w:rsidR="005A0657" w:rsidRPr="005A0657" w:rsidRDefault="005A0657" w:rsidP="005A0657">
      <w:pPr>
        <w:spacing w:before="0"/>
        <w:rPr>
          <w:rFonts w:cs="Arial"/>
          <w:i/>
          <w:iCs/>
          <w:sz w:val="20"/>
          <w:szCs w:val="20"/>
          <w:lang w:val="ru-RU"/>
        </w:rPr>
      </w:pPr>
    </w:p>
    <w:p w14:paraId="20B40DD1" w14:textId="77777777" w:rsidR="005A0657" w:rsidRPr="005A0657" w:rsidRDefault="005A0657" w:rsidP="005A0657">
      <w:pPr>
        <w:spacing w:before="0"/>
        <w:rPr>
          <w:rFonts w:cs="Arial"/>
          <w:i/>
          <w:iCs/>
          <w:sz w:val="20"/>
          <w:szCs w:val="20"/>
          <w:lang w:val="ru-RU"/>
        </w:rPr>
      </w:pPr>
    </w:p>
    <w:p w14:paraId="3682CED0" w14:textId="77777777" w:rsidR="005A0657" w:rsidRPr="005A0657" w:rsidRDefault="005A0657" w:rsidP="005A0657">
      <w:pPr>
        <w:spacing w:before="0"/>
        <w:rPr>
          <w:rFonts w:cs="Arial"/>
          <w:i/>
          <w:iCs/>
          <w:sz w:val="20"/>
          <w:szCs w:val="20"/>
          <w:lang w:val="ru-RU"/>
        </w:rPr>
      </w:pPr>
    </w:p>
    <w:p w14:paraId="5344CAC4" w14:textId="77777777" w:rsidR="005A0657" w:rsidRPr="005A0657" w:rsidRDefault="005A0657" w:rsidP="005A0657">
      <w:pPr>
        <w:spacing w:before="0"/>
        <w:rPr>
          <w:rFonts w:cs="Arial"/>
          <w:i/>
          <w:iCs/>
          <w:sz w:val="20"/>
          <w:szCs w:val="20"/>
          <w:lang w:val="ru-RU"/>
        </w:rPr>
      </w:pPr>
    </w:p>
    <w:p w14:paraId="1123ACCE" w14:textId="77777777" w:rsidR="005A0657" w:rsidRPr="005A0657" w:rsidRDefault="005A0657" w:rsidP="005A0657">
      <w:pPr>
        <w:spacing w:before="0"/>
        <w:rPr>
          <w:rFonts w:cs="Arial"/>
          <w:i/>
          <w:iCs/>
          <w:sz w:val="20"/>
          <w:szCs w:val="20"/>
          <w:lang w:val="ru-RU"/>
        </w:rPr>
      </w:pPr>
    </w:p>
    <w:p w14:paraId="20A90805" w14:textId="77777777" w:rsidR="005A0657" w:rsidRDefault="005A0657" w:rsidP="005A0657">
      <w:pPr>
        <w:spacing w:before="0"/>
        <w:rPr>
          <w:rFonts w:cs="Arial"/>
          <w:i/>
          <w:iCs/>
          <w:sz w:val="20"/>
          <w:szCs w:val="20"/>
          <w:lang w:val="ru-RU"/>
        </w:rPr>
      </w:pPr>
    </w:p>
    <w:p w14:paraId="0FA56F9A" w14:textId="77777777" w:rsidR="006C6886" w:rsidRDefault="006C6886" w:rsidP="005A0657">
      <w:pPr>
        <w:spacing w:before="0"/>
        <w:rPr>
          <w:rFonts w:cs="Arial"/>
          <w:i/>
          <w:iCs/>
          <w:sz w:val="20"/>
          <w:szCs w:val="20"/>
          <w:lang w:val="ru-RU"/>
        </w:rPr>
      </w:pPr>
    </w:p>
    <w:p w14:paraId="58B71ADF" w14:textId="77777777" w:rsidR="006C6886" w:rsidRDefault="006C6886" w:rsidP="005A0657">
      <w:pPr>
        <w:spacing w:before="0"/>
        <w:rPr>
          <w:rFonts w:cs="Arial"/>
          <w:i/>
          <w:iCs/>
          <w:sz w:val="20"/>
          <w:szCs w:val="20"/>
          <w:lang w:val="ru-RU"/>
        </w:rPr>
      </w:pPr>
    </w:p>
    <w:p w14:paraId="038EB222" w14:textId="77777777" w:rsidR="006C6886" w:rsidRDefault="006C6886" w:rsidP="005A0657">
      <w:pPr>
        <w:spacing w:before="0"/>
        <w:rPr>
          <w:rFonts w:cs="Arial"/>
          <w:i/>
          <w:iCs/>
          <w:sz w:val="20"/>
          <w:szCs w:val="20"/>
          <w:lang w:val="ru-RU"/>
        </w:rPr>
      </w:pPr>
    </w:p>
    <w:p w14:paraId="14548305" w14:textId="77777777" w:rsidR="006C6886" w:rsidRDefault="006C6886" w:rsidP="005A0657">
      <w:pPr>
        <w:spacing w:before="0"/>
        <w:rPr>
          <w:rFonts w:cs="Arial"/>
          <w:i/>
          <w:iCs/>
          <w:sz w:val="20"/>
          <w:szCs w:val="20"/>
          <w:lang w:val="ru-RU"/>
        </w:rPr>
      </w:pPr>
    </w:p>
    <w:p w14:paraId="093300EE" w14:textId="77777777" w:rsidR="006C6886" w:rsidRDefault="006C6886" w:rsidP="005A0657">
      <w:pPr>
        <w:spacing w:before="0"/>
        <w:rPr>
          <w:rFonts w:cs="Arial"/>
          <w:i/>
          <w:iCs/>
          <w:sz w:val="20"/>
          <w:szCs w:val="20"/>
          <w:lang w:val="ru-RU"/>
        </w:rPr>
      </w:pPr>
    </w:p>
    <w:p w14:paraId="04B76116" w14:textId="77777777" w:rsidR="006C6886" w:rsidRDefault="006C6886" w:rsidP="005A0657">
      <w:pPr>
        <w:spacing w:before="0"/>
        <w:rPr>
          <w:rFonts w:cs="Arial"/>
          <w:i/>
          <w:iCs/>
          <w:sz w:val="20"/>
          <w:szCs w:val="20"/>
          <w:lang w:val="ru-RU"/>
        </w:rPr>
      </w:pPr>
    </w:p>
    <w:p w14:paraId="0A144C6E" w14:textId="77777777" w:rsidR="006C6886" w:rsidRPr="005A0657" w:rsidRDefault="006C6886" w:rsidP="005A0657">
      <w:pPr>
        <w:spacing w:before="0"/>
        <w:rPr>
          <w:rFonts w:cs="Arial"/>
          <w:i/>
          <w:iCs/>
          <w:sz w:val="20"/>
          <w:szCs w:val="20"/>
          <w:lang w:val="ru-RU"/>
        </w:rPr>
      </w:pPr>
    </w:p>
    <w:p w14:paraId="47C4DDB8" w14:textId="77777777" w:rsidR="005A0657" w:rsidRPr="005A0657" w:rsidRDefault="005A0657" w:rsidP="005A0657">
      <w:pPr>
        <w:spacing w:before="0"/>
        <w:rPr>
          <w:rFonts w:cs="Arial"/>
          <w:i/>
          <w:iCs/>
          <w:sz w:val="20"/>
          <w:szCs w:val="20"/>
          <w:lang w:val="ru-RU"/>
        </w:rPr>
      </w:pPr>
    </w:p>
    <w:p w14:paraId="667AB9CD" w14:textId="77777777" w:rsidR="005A0657" w:rsidRPr="005A0657" w:rsidRDefault="005A0657" w:rsidP="005A0657">
      <w:pPr>
        <w:spacing w:before="0"/>
        <w:rPr>
          <w:rFonts w:cs="Arial"/>
          <w:i/>
          <w:iCs/>
          <w:sz w:val="20"/>
          <w:szCs w:val="20"/>
          <w:lang w:val="ru-RU"/>
        </w:rPr>
      </w:pPr>
    </w:p>
    <w:p w14:paraId="0D36E523" w14:textId="77777777" w:rsidR="0032007A" w:rsidRDefault="005A0657" w:rsidP="0096637D">
      <w:pPr>
        <w:spacing w:before="0"/>
        <w:rPr>
          <w:rFonts w:eastAsia="TimesNewRomanPSMT" w:cs="Arial"/>
          <w:b/>
          <w:bCs/>
          <w:i/>
          <w:sz w:val="24"/>
          <w:szCs w:val="24"/>
          <w:lang w:val="sr-Cyrl-CS"/>
        </w:rPr>
      </w:pPr>
      <w:r w:rsidRPr="005A0657">
        <w:rPr>
          <w:rFonts w:eastAsia="TimesNewRomanPSMT" w:cs="Arial"/>
          <w:b/>
          <w:bCs/>
          <w:i/>
          <w:sz w:val="24"/>
          <w:szCs w:val="24"/>
          <w:lang w:val="sr-Cyrl-CS"/>
        </w:rPr>
        <w:lastRenderedPageBreak/>
        <w:t>5) ЦЕНА И КОМЕРЦИЈАЛНИ УСЛОВИ ПОНУДЕ</w:t>
      </w:r>
    </w:p>
    <w:p w14:paraId="5192E2DA" w14:textId="77777777" w:rsidR="005D77F8" w:rsidRDefault="005D77F8" w:rsidP="0096637D">
      <w:pPr>
        <w:spacing w:before="0"/>
        <w:rPr>
          <w:rFonts w:eastAsia="TimesNewRomanPSMT" w:cs="Arial"/>
          <w:b/>
          <w:bCs/>
          <w:i/>
          <w:sz w:val="24"/>
          <w:szCs w:val="24"/>
          <w:lang w:val="sr-Cyrl-CS"/>
        </w:rPr>
      </w:pPr>
    </w:p>
    <w:p w14:paraId="0E012644" w14:textId="77777777" w:rsidR="005A0657" w:rsidRPr="005A0657" w:rsidRDefault="005A0657"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49"/>
      </w:tblGrid>
      <w:tr w:rsidR="00BE7FF3" w:rsidRPr="00BE7FF3" w14:paraId="51440DF6" w14:textId="77777777" w:rsidTr="00B864BF">
        <w:trPr>
          <w:trHeight w:val="485"/>
        </w:trPr>
        <w:tc>
          <w:tcPr>
            <w:tcW w:w="9019" w:type="dxa"/>
            <w:gridSpan w:val="2"/>
            <w:shd w:val="clear" w:color="auto" w:fill="C6D9F1" w:themeFill="text2" w:themeFillTint="33"/>
            <w:vAlign w:val="center"/>
          </w:tcPr>
          <w:p w14:paraId="4999DB36" w14:textId="14B668A3" w:rsidR="00BE7FF3" w:rsidRPr="00BE7FF3" w:rsidRDefault="00BE7FF3" w:rsidP="00BE7FF3">
            <w:pPr>
              <w:spacing w:before="0"/>
              <w:jc w:val="center"/>
              <w:rPr>
                <w:rFonts w:cs="Arial"/>
                <w:b/>
                <w:bCs/>
                <w:iCs/>
                <w:sz w:val="24"/>
                <w:szCs w:val="24"/>
                <w:lang w:val="sr-Cyrl-CS"/>
              </w:rPr>
            </w:pPr>
            <w:r w:rsidRPr="00BE7FF3">
              <w:rPr>
                <w:rFonts w:cs="Arial"/>
                <w:b/>
                <w:bCs/>
                <w:iCs/>
                <w:sz w:val="24"/>
                <w:szCs w:val="24"/>
                <w:lang w:val="sr-Cyrl-CS"/>
              </w:rPr>
              <w:t>«</w:t>
            </w:r>
            <w:r w:rsidR="00A75DB0">
              <w:rPr>
                <w:rFonts w:cs="Arial"/>
                <w:b/>
                <w:sz w:val="24"/>
                <w:szCs w:val="24"/>
                <w:lang w:val="ru-RU"/>
              </w:rPr>
              <w:t>Крајњи прекидачи, искључивачи и тастери - РБ Колубара</w:t>
            </w:r>
            <w:r w:rsidRPr="00BE7FF3">
              <w:rPr>
                <w:rFonts w:cs="Arial"/>
                <w:b/>
                <w:bCs/>
                <w:iCs/>
                <w:sz w:val="24"/>
                <w:szCs w:val="24"/>
                <w:lang w:val="sr-Cyrl-CS"/>
              </w:rPr>
              <w:t>»,</w:t>
            </w:r>
          </w:p>
          <w:p w14:paraId="2E7B74FE" w14:textId="03BA4EE9" w:rsidR="00BE7FF3" w:rsidRPr="00BE7FF3" w:rsidRDefault="00467AD9" w:rsidP="00BE7FF3">
            <w:pPr>
              <w:spacing w:before="0"/>
              <w:jc w:val="center"/>
              <w:rPr>
                <w:rFonts w:cs="Arial"/>
                <w:b/>
                <w:bCs/>
                <w:i/>
                <w:iCs/>
                <w:sz w:val="24"/>
                <w:szCs w:val="24"/>
                <w:lang w:val="sr-Cyrl-CS"/>
              </w:rPr>
            </w:pPr>
            <w:r>
              <w:rPr>
                <w:rFonts w:cs="Arial"/>
                <w:b/>
                <w:bCs/>
                <w:iCs/>
                <w:sz w:val="24"/>
                <w:szCs w:val="24"/>
                <w:lang w:val="sr-Cyrl-CS"/>
              </w:rPr>
              <w:t>ЈН/4000/0276/2019 (JAHA бр. 3127/2019)</w:t>
            </w:r>
          </w:p>
        </w:tc>
      </w:tr>
      <w:tr w:rsidR="00BE7FF3" w:rsidRPr="00BE7FF3" w14:paraId="0ED689C4" w14:textId="77777777" w:rsidTr="0014467D">
        <w:trPr>
          <w:trHeight w:val="485"/>
        </w:trPr>
        <w:tc>
          <w:tcPr>
            <w:tcW w:w="5070" w:type="dxa"/>
            <w:shd w:val="clear" w:color="auto" w:fill="C6D9F1" w:themeFill="text2" w:themeFillTint="33"/>
            <w:vAlign w:val="center"/>
          </w:tcPr>
          <w:p w14:paraId="3AD88077" w14:textId="77777777" w:rsidR="00BE7FF3" w:rsidRPr="00BE7FF3" w:rsidRDefault="00BE7FF3" w:rsidP="00BE7FF3">
            <w:pPr>
              <w:spacing w:before="0"/>
              <w:jc w:val="center"/>
              <w:rPr>
                <w:rFonts w:cs="Arial"/>
                <w:b/>
                <w:bCs/>
                <w:i/>
                <w:iCs/>
                <w:lang w:val="sr-Cyrl-CS"/>
              </w:rPr>
            </w:pPr>
            <w:r w:rsidRPr="00BE7FF3">
              <w:rPr>
                <w:rFonts w:eastAsia="TimesNewRomanPSMT" w:cs="Arial"/>
                <w:b/>
                <w:bCs/>
              </w:rPr>
              <w:t xml:space="preserve">ПРЕДМЕТ </w:t>
            </w:r>
            <w:r w:rsidRPr="00BE7FF3">
              <w:rPr>
                <w:rFonts w:eastAsia="TimesNewRomanPSMT" w:cs="Arial"/>
                <w:b/>
                <w:bCs/>
                <w:lang w:val="sr-Cyrl-CS"/>
              </w:rPr>
              <w:t xml:space="preserve">И БРОЈ </w:t>
            </w:r>
            <w:r w:rsidRPr="00BE7FF3">
              <w:rPr>
                <w:rFonts w:eastAsia="TimesNewRomanPSMT" w:cs="Arial"/>
                <w:b/>
                <w:bCs/>
              </w:rPr>
              <w:t>НАБАВКЕ</w:t>
            </w:r>
          </w:p>
        </w:tc>
        <w:tc>
          <w:tcPr>
            <w:tcW w:w="3949" w:type="dxa"/>
            <w:shd w:val="clear" w:color="auto" w:fill="C6D9F1" w:themeFill="text2" w:themeFillTint="33"/>
            <w:vAlign w:val="center"/>
          </w:tcPr>
          <w:p w14:paraId="1EC536DD" w14:textId="77777777" w:rsidR="00BE7FF3" w:rsidRPr="00BE7FF3" w:rsidRDefault="00BE7FF3" w:rsidP="00BE7FF3">
            <w:pPr>
              <w:spacing w:before="0"/>
              <w:rPr>
                <w:rFonts w:cs="Arial"/>
                <w:b/>
                <w:bCs/>
                <w:i/>
                <w:iCs/>
                <w:lang w:val="sr-Cyrl-CS"/>
              </w:rPr>
            </w:pPr>
            <w:r w:rsidRPr="00BE7FF3">
              <w:rPr>
                <w:rFonts w:cs="Arial"/>
                <w:b/>
                <w:bCs/>
                <w:i/>
                <w:iCs/>
                <w:lang w:val="sr-Cyrl-CS"/>
              </w:rPr>
              <w:t xml:space="preserve">УКУПНА ЦЕНА </w:t>
            </w:r>
            <w:r w:rsidRPr="00BE7FF3">
              <w:rPr>
                <w:rFonts w:eastAsia="Arial Unicode MS" w:cs="Arial"/>
                <w:b/>
                <w:bCs/>
                <w:i/>
                <w:iCs/>
                <w:kern w:val="1"/>
                <w:lang w:val="sr-Cyrl-CS" w:eastAsia="ar-SA"/>
              </w:rPr>
              <w:t xml:space="preserve">дин. </w:t>
            </w:r>
            <w:r w:rsidRPr="00BE7FF3">
              <w:rPr>
                <w:rFonts w:cs="Arial"/>
                <w:b/>
                <w:bCs/>
                <w:i/>
                <w:iCs/>
                <w:lang w:val="sr-Cyrl-CS"/>
              </w:rPr>
              <w:t>без ПДВ-а</w:t>
            </w:r>
          </w:p>
        </w:tc>
      </w:tr>
      <w:tr w:rsidR="00BE7FF3" w:rsidRPr="00BE7FF3" w14:paraId="61D778C4" w14:textId="77777777" w:rsidTr="0014467D">
        <w:trPr>
          <w:trHeight w:val="440"/>
        </w:trPr>
        <w:tc>
          <w:tcPr>
            <w:tcW w:w="5070" w:type="dxa"/>
            <w:vAlign w:val="center"/>
          </w:tcPr>
          <w:p w14:paraId="576FD0A2" w14:textId="594E2560" w:rsidR="00BE7FF3" w:rsidRPr="00BE7FF3" w:rsidRDefault="0014467D" w:rsidP="00BE7FF3">
            <w:pPr>
              <w:widowControl w:val="0"/>
              <w:spacing w:after="200" w:line="276" w:lineRule="auto"/>
              <w:contextualSpacing/>
              <w:jc w:val="left"/>
              <w:rPr>
                <w:rFonts w:eastAsia="Calibri" w:cs="Arial"/>
                <w:sz w:val="24"/>
                <w:szCs w:val="24"/>
                <w:lang w:val="sr-Cyrl-RS"/>
              </w:rPr>
            </w:pPr>
            <w:r w:rsidRPr="0014467D">
              <w:rPr>
                <w:rFonts w:eastAsia="Calibri" w:cs="Arial"/>
                <w:sz w:val="24"/>
                <w:szCs w:val="24"/>
                <w:lang w:val="sr-Cyrl-RS"/>
              </w:rPr>
              <w:t>Партија 1. Командни и гранични прекидачи</w:t>
            </w:r>
          </w:p>
        </w:tc>
        <w:tc>
          <w:tcPr>
            <w:tcW w:w="3949" w:type="dxa"/>
          </w:tcPr>
          <w:p w14:paraId="77A3CC09" w14:textId="77777777" w:rsidR="00BE7FF3" w:rsidRPr="00BE7FF3" w:rsidRDefault="00BE7FF3" w:rsidP="00BE7FF3">
            <w:pPr>
              <w:spacing w:before="0"/>
              <w:jc w:val="center"/>
              <w:rPr>
                <w:rFonts w:cs="Arial"/>
                <w:b/>
                <w:bCs/>
                <w:i/>
                <w:iCs/>
                <w:sz w:val="24"/>
                <w:szCs w:val="24"/>
                <w:lang w:val="sr-Cyrl-CS"/>
              </w:rPr>
            </w:pPr>
          </w:p>
        </w:tc>
      </w:tr>
      <w:tr w:rsidR="0014467D" w:rsidRPr="00BE7FF3" w14:paraId="7D162A65" w14:textId="77777777" w:rsidTr="0014467D">
        <w:trPr>
          <w:trHeight w:val="440"/>
        </w:trPr>
        <w:tc>
          <w:tcPr>
            <w:tcW w:w="5070" w:type="dxa"/>
            <w:vAlign w:val="center"/>
          </w:tcPr>
          <w:p w14:paraId="43728634" w14:textId="6FB6C383" w:rsidR="0014467D" w:rsidRPr="00BE7FF3" w:rsidRDefault="0014467D" w:rsidP="00BE7FF3">
            <w:pPr>
              <w:widowControl w:val="0"/>
              <w:spacing w:after="200" w:line="276" w:lineRule="auto"/>
              <w:contextualSpacing/>
              <w:jc w:val="left"/>
              <w:rPr>
                <w:rFonts w:eastAsia="Calibri" w:cs="Arial"/>
                <w:sz w:val="24"/>
                <w:szCs w:val="24"/>
                <w:lang w:val="sr-Cyrl-RS"/>
              </w:rPr>
            </w:pPr>
            <w:r w:rsidRPr="0014467D">
              <w:rPr>
                <w:rFonts w:eastAsia="Calibri" w:cs="Arial"/>
                <w:sz w:val="24"/>
                <w:szCs w:val="24"/>
                <w:lang w:val="sr-Cyrl-RS"/>
              </w:rPr>
              <w:t>Партија 2. Тастери</w:t>
            </w:r>
          </w:p>
        </w:tc>
        <w:tc>
          <w:tcPr>
            <w:tcW w:w="3949" w:type="dxa"/>
          </w:tcPr>
          <w:p w14:paraId="1B934DA3" w14:textId="77777777" w:rsidR="0014467D" w:rsidRPr="00BE7FF3" w:rsidRDefault="0014467D" w:rsidP="00BE7FF3">
            <w:pPr>
              <w:spacing w:before="0"/>
              <w:jc w:val="center"/>
              <w:rPr>
                <w:rFonts w:cs="Arial"/>
                <w:b/>
                <w:bCs/>
                <w:i/>
                <w:iCs/>
                <w:sz w:val="24"/>
                <w:szCs w:val="24"/>
                <w:lang w:val="sr-Cyrl-CS"/>
              </w:rPr>
            </w:pPr>
          </w:p>
        </w:tc>
      </w:tr>
      <w:tr w:rsidR="0014467D" w:rsidRPr="00BE7FF3" w14:paraId="5E540F71" w14:textId="77777777" w:rsidTr="0014467D">
        <w:trPr>
          <w:trHeight w:val="440"/>
        </w:trPr>
        <w:tc>
          <w:tcPr>
            <w:tcW w:w="5070" w:type="dxa"/>
            <w:vAlign w:val="center"/>
          </w:tcPr>
          <w:p w14:paraId="7CAFFD55" w14:textId="46208500" w:rsidR="0014467D" w:rsidRPr="00BE7FF3" w:rsidRDefault="0014467D" w:rsidP="00BE7FF3">
            <w:pPr>
              <w:widowControl w:val="0"/>
              <w:spacing w:after="200" w:line="276" w:lineRule="auto"/>
              <w:contextualSpacing/>
              <w:jc w:val="left"/>
              <w:rPr>
                <w:rFonts w:eastAsia="Calibri" w:cs="Arial"/>
                <w:sz w:val="24"/>
                <w:szCs w:val="24"/>
                <w:lang w:val="sr-Cyrl-RS"/>
              </w:rPr>
            </w:pPr>
            <w:r w:rsidRPr="0014467D">
              <w:rPr>
                <w:rFonts w:eastAsia="Calibri" w:cs="Arial"/>
                <w:sz w:val="24"/>
                <w:szCs w:val="24"/>
                <w:lang w:val="sr-Cyrl-RS"/>
              </w:rPr>
              <w:t>Партија 3. Тастери посебне намене</w:t>
            </w:r>
          </w:p>
        </w:tc>
        <w:tc>
          <w:tcPr>
            <w:tcW w:w="3949" w:type="dxa"/>
          </w:tcPr>
          <w:p w14:paraId="0696B2BF" w14:textId="77777777" w:rsidR="0014467D" w:rsidRPr="00BE7FF3" w:rsidRDefault="0014467D" w:rsidP="00BE7FF3">
            <w:pPr>
              <w:spacing w:before="0"/>
              <w:jc w:val="center"/>
              <w:rPr>
                <w:rFonts w:cs="Arial"/>
                <w:b/>
                <w:bCs/>
                <w:i/>
                <w:iCs/>
                <w:sz w:val="24"/>
                <w:szCs w:val="24"/>
                <w:lang w:val="sr-Cyrl-CS"/>
              </w:rPr>
            </w:pPr>
          </w:p>
        </w:tc>
      </w:tr>
      <w:tr w:rsidR="00BE7FF3" w:rsidRPr="00BE7FF3" w14:paraId="114841C7" w14:textId="77777777" w:rsidTr="0014467D">
        <w:trPr>
          <w:trHeight w:val="440"/>
        </w:trPr>
        <w:tc>
          <w:tcPr>
            <w:tcW w:w="5070" w:type="dxa"/>
            <w:vAlign w:val="center"/>
          </w:tcPr>
          <w:p w14:paraId="2240EF04" w14:textId="2216993C" w:rsidR="00BE7FF3" w:rsidRPr="00BE7FF3" w:rsidRDefault="0014467D" w:rsidP="00BE7FF3">
            <w:pPr>
              <w:widowControl w:val="0"/>
              <w:spacing w:after="200" w:line="276" w:lineRule="auto"/>
              <w:contextualSpacing/>
              <w:jc w:val="left"/>
              <w:rPr>
                <w:rFonts w:eastAsia="Calibri" w:cs="Arial"/>
                <w:sz w:val="24"/>
                <w:szCs w:val="24"/>
                <w:lang w:val="sr-Cyrl-RS"/>
              </w:rPr>
            </w:pPr>
            <w:r w:rsidRPr="0014467D">
              <w:rPr>
                <w:rFonts w:eastAsia="Calibri" w:cs="Arial"/>
                <w:sz w:val="24"/>
                <w:szCs w:val="24"/>
                <w:lang w:val="sr-Cyrl-RS"/>
              </w:rPr>
              <w:t>Партија 4. Сензори и сирене</w:t>
            </w:r>
          </w:p>
        </w:tc>
        <w:tc>
          <w:tcPr>
            <w:tcW w:w="3949" w:type="dxa"/>
          </w:tcPr>
          <w:p w14:paraId="301E30F0" w14:textId="77777777" w:rsidR="00BE7FF3" w:rsidRPr="00BE7FF3" w:rsidRDefault="00BE7FF3" w:rsidP="00BE7FF3">
            <w:pPr>
              <w:spacing w:before="0"/>
              <w:jc w:val="center"/>
              <w:rPr>
                <w:rFonts w:cs="Arial"/>
                <w:b/>
                <w:bCs/>
                <w:i/>
                <w:iCs/>
                <w:sz w:val="24"/>
                <w:szCs w:val="24"/>
                <w:lang w:val="sr-Cyrl-CS"/>
              </w:rPr>
            </w:pPr>
          </w:p>
        </w:tc>
      </w:tr>
    </w:tbl>
    <w:p w14:paraId="0B15B0F2" w14:textId="77777777" w:rsidR="005D77F8" w:rsidRDefault="005D77F8" w:rsidP="005A0657">
      <w:pPr>
        <w:spacing w:before="0"/>
        <w:jc w:val="center"/>
        <w:rPr>
          <w:rFonts w:cs="Arial"/>
          <w:b/>
          <w:bCs/>
          <w:i/>
          <w:iCs/>
          <w:sz w:val="24"/>
          <w:szCs w:val="24"/>
          <w:u w:val="single"/>
          <w:lang w:val="sr-Cyrl-CS"/>
        </w:rPr>
      </w:pPr>
    </w:p>
    <w:p w14:paraId="4688E0AA" w14:textId="77777777" w:rsidR="005A0657" w:rsidRPr="00CF70AB" w:rsidRDefault="005A0657" w:rsidP="005A0657">
      <w:pPr>
        <w:spacing w:before="0"/>
        <w:jc w:val="center"/>
        <w:rPr>
          <w:rFonts w:cs="Arial"/>
          <w:b/>
          <w:bCs/>
          <w:i/>
          <w:iCs/>
          <w:sz w:val="24"/>
          <w:szCs w:val="24"/>
          <w:u w:val="single"/>
          <w:lang w:val="sr-Cyrl-CS"/>
        </w:rPr>
      </w:pPr>
      <w:r w:rsidRPr="00CF70A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190"/>
      </w:tblGrid>
      <w:tr w:rsidR="005A0657" w:rsidRPr="00CF70AB" w14:paraId="6BAB5FC1" w14:textId="77777777" w:rsidTr="0014467D">
        <w:trPr>
          <w:trHeight w:val="647"/>
        </w:trPr>
        <w:tc>
          <w:tcPr>
            <w:tcW w:w="5124" w:type="dxa"/>
            <w:shd w:val="clear" w:color="auto" w:fill="C6D9F1" w:themeFill="text2" w:themeFillTint="33"/>
            <w:vAlign w:val="center"/>
          </w:tcPr>
          <w:p w14:paraId="0C1FB732" w14:textId="77777777" w:rsidR="005A0657" w:rsidRPr="00CF70AB" w:rsidRDefault="005A0657" w:rsidP="005A0657">
            <w:pPr>
              <w:spacing w:before="0"/>
              <w:jc w:val="center"/>
              <w:rPr>
                <w:rFonts w:cs="Arial"/>
                <w:b/>
                <w:bCs/>
                <w:i/>
                <w:iCs/>
                <w:sz w:val="24"/>
                <w:szCs w:val="24"/>
                <w:lang w:val="sr-Cyrl-CS"/>
              </w:rPr>
            </w:pPr>
            <w:r w:rsidRPr="00CF70AB">
              <w:rPr>
                <w:rFonts w:cs="Arial"/>
                <w:b/>
                <w:bCs/>
                <w:i/>
                <w:iCs/>
                <w:sz w:val="24"/>
                <w:szCs w:val="24"/>
                <w:lang w:val="sr-Cyrl-CS"/>
              </w:rPr>
              <w:t>УСЛОВ НАРУЧИОЦА</w:t>
            </w:r>
          </w:p>
        </w:tc>
        <w:tc>
          <w:tcPr>
            <w:tcW w:w="5190" w:type="dxa"/>
            <w:shd w:val="clear" w:color="auto" w:fill="C6D9F1" w:themeFill="text2" w:themeFillTint="33"/>
            <w:vAlign w:val="center"/>
          </w:tcPr>
          <w:p w14:paraId="37C3C00C" w14:textId="77777777" w:rsidR="005A0657" w:rsidRPr="00CF70AB" w:rsidRDefault="005A0657" w:rsidP="005A0657">
            <w:pPr>
              <w:spacing w:before="0"/>
              <w:jc w:val="center"/>
              <w:rPr>
                <w:rFonts w:cs="Arial"/>
                <w:b/>
                <w:bCs/>
                <w:i/>
                <w:iCs/>
                <w:sz w:val="24"/>
                <w:szCs w:val="24"/>
                <w:lang w:val="sr-Cyrl-CS"/>
              </w:rPr>
            </w:pPr>
            <w:r w:rsidRPr="00CF70AB">
              <w:rPr>
                <w:rFonts w:cs="Arial"/>
                <w:b/>
                <w:bCs/>
                <w:i/>
                <w:iCs/>
                <w:sz w:val="24"/>
                <w:szCs w:val="24"/>
                <w:lang w:val="sr-Cyrl-CS"/>
              </w:rPr>
              <w:t>ПОНУДА ПОНУЂАЧА</w:t>
            </w:r>
          </w:p>
        </w:tc>
      </w:tr>
      <w:tr w:rsidR="005A0657" w:rsidRPr="00CF70AB" w14:paraId="6B38E999" w14:textId="77777777" w:rsidTr="0014467D">
        <w:tc>
          <w:tcPr>
            <w:tcW w:w="5124" w:type="dxa"/>
            <w:vAlign w:val="center"/>
          </w:tcPr>
          <w:p w14:paraId="28854F53" w14:textId="77777777" w:rsidR="005A0657" w:rsidRPr="00CF70AB" w:rsidRDefault="005A0657" w:rsidP="005A0657">
            <w:pPr>
              <w:spacing w:before="0"/>
              <w:jc w:val="center"/>
              <w:rPr>
                <w:rFonts w:cs="Arial"/>
                <w:b/>
                <w:bCs/>
                <w:i/>
                <w:iCs/>
                <w:sz w:val="24"/>
                <w:szCs w:val="24"/>
                <w:lang w:val="sr-Cyrl-CS"/>
              </w:rPr>
            </w:pPr>
            <w:r w:rsidRPr="00CF70AB">
              <w:rPr>
                <w:rFonts w:cs="Arial"/>
                <w:b/>
                <w:bCs/>
                <w:i/>
                <w:iCs/>
                <w:sz w:val="24"/>
                <w:szCs w:val="24"/>
                <w:lang w:val="sr-Cyrl-CS"/>
              </w:rPr>
              <w:t>РОК И НАЧИН ПЛАЋАЊА:</w:t>
            </w:r>
          </w:p>
          <w:p w14:paraId="1D40DF52" w14:textId="319372E2" w:rsidR="005A0657" w:rsidRPr="00CF70AB" w:rsidRDefault="00BF5ECB" w:rsidP="0096637D">
            <w:pPr>
              <w:spacing w:before="0"/>
              <w:jc w:val="left"/>
              <w:rPr>
                <w:rFonts w:eastAsia="Calibri" w:cs="Arial"/>
                <w:sz w:val="24"/>
                <w:szCs w:val="24"/>
                <w:lang w:val="sr-Cyrl-RS"/>
              </w:rPr>
            </w:pPr>
            <w:r w:rsidRPr="00BF5ECB">
              <w:rPr>
                <w:rFonts w:eastAsia="Calibri" w:cs="Arial"/>
                <w:sz w:val="24"/>
                <w:szCs w:val="24"/>
              </w:rPr>
              <w:t>Плаћање добара која су предмет ове набавке Наручилац ће извршити на текући рачун Понуђача, у року који не може бити дужи од 45 дана од дана пријема исправног рачуна на писарници Наручиоца</w:t>
            </w:r>
          </w:p>
        </w:tc>
        <w:tc>
          <w:tcPr>
            <w:tcW w:w="5190" w:type="dxa"/>
            <w:vAlign w:val="center"/>
          </w:tcPr>
          <w:p w14:paraId="5CC42128" w14:textId="465944A5" w:rsidR="005A0657" w:rsidRPr="00CF70AB" w:rsidRDefault="00BF5ECB" w:rsidP="0096637D">
            <w:pPr>
              <w:spacing w:before="0"/>
              <w:jc w:val="left"/>
              <w:rPr>
                <w:rFonts w:eastAsia="Calibri" w:cs="Arial"/>
                <w:sz w:val="24"/>
                <w:szCs w:val="24"/>
                <w:lang w:val="sr-Cyrl-RS"/>
              </w:rPr>
            </w:pPr>
            <w:r w:rsidRPr="00BF5ECB">
              <w:rPr>
                <w:rFonts w:eastAsia="Calibri" w:cs="Arial"/>
                <w:sz w:val="24"/>
                <w:szCs w:val="24"/>
              </w:rPr>
              <w:t>Плаћање добара која су предмет ове набавке Наручилац ће извршити на текући рачун Понуђача, у року који не може бити дужи од 45 дана од дана пријема исправног рачуна на писарници Наручиоца</w:t>
            </w:r>
          </w:p>
        </w:tc>
      </w:tr>
      <w:tr w:rsidR="005A0657" w:rsidRPr="00CF70AB" w14:paraId="27F3320B" w14:textId="77777777" w:rsidTr="0014467D">
        <w:trPr>
          <w:trHeight w:val="1648"/>
        </w:trPr>
        <w:tc>
          <w:tcPr>
            <w:tcW w:w="5124" w:type="dxa"/>
            <w:vAlign w:val="center"/>
          </w:tcPr>
          <w:p w14:paraId="561FE5F1" w14:textId="28203E15" w:rsidR="005A0657" w:rsidRPr="001208AC" w:rsidRDefault="005A0657" w:rsidP="005A0657">
            <w:pPr>
              <w:spacing w:before="0"/>
              <w:jc w:val="center"/>
              <w:rPr>
                <w:rFonts w:cs="Arial"/>
                <w:bCs/>
                <w:i/>
                <w:iCs/>
                <w:sz w:val="24"/>
                <w:szCs w:val="24"/>
                <w:lang w:val="sr-Cyrl-CS"/>
              </w:rPr>
            </w:pPr>
            <w:r w:rsidRPr="001208AC">
              <w:rPr>
                <w:rFonts w:cs="Arial"/>
                <w:b/>
                <w:bCs/>
                <w:i/>
                <w:iCs/>
                <w:sz w:val="24"/>
                <w:szCs w:val="24"/>
                <w:lang w:val="sr-Cyrl-CS"/>
              </w:rPr>
              <w:t>РОК ИСПОРУКЕ</w:t>
            </w:r>
            <w:r w:rsidRPr="001208AC">
              <w:rPr>
                <w:rFonts w:cs="Arial"/>
                <w:bCs/>
                <w:i/>
                <w:iCs/>
                <w:sz w:val="24"/>
                <w:szCs w:val="24"/>
                <w:lang w:val="sr-Cyrl-CS"/>
              </w:rPr>
              <w:t>:</w:t>
            </w:r>
          </w:p>
          <w:p w14:paraId="5C4269EE" w14:textId="73973F1E" w:rsidR="00BE7FF3" w:rsidRPr="00BE7FF3" w:rsidRDefault="00BE7FF3" w:rsidP="00382D2D">
            <w:pPr>
              <w:suppressAutoHyphens/>
              <w:snapToGrid w:val="0"/>
              <w:spacing w:before="0"/>
              <w:rPr>
                <w:rFonts w:cs="Arial"/>
                <w:b/>
                <w:sz w:val="24"/>
                <w:szCs w:val="24"/>
                <w:u w:val="single"/>
                <w:lang w:val="sr-Cyrl-RS"/>
              </w:rPr>
            </w:pPr>
            <w:r w:rsidRPr="00BE7FF3">
              <w:rPr>
                <w:rFonts w:cs="Arial"/>
                <w:b/>
                <w:sz w:val="24"/>
                <w:szCs w:val="24"/>
                <w:u w:val="single"/>
                <w:lang w:val="sr-Cyrl-RS"/>
              </w:rPr>
              <w:t>Не може бити дужи од:</w:t>
            </w:r>
          </w:p>
          <w:p w14:paraId="58DFDC1E" w14:textId="77777777" w:rsidR="003D3DAF" w:rsidRPr="003D3DAF" w:rsidRDefault="003D3DAF" w:rsidP="003D3DAF">
            <w:pPr>
              <w:suppressAutoHyphens/>
              <w:snapToGrid w:val="0"/>
              <w:spacing w:before="0"/>
              <w:rPr>
                <w:rFonts w:cs="Arial"/>
                <w:b/>
                <w:sz w:val="24"/>
                <w:szCs w:val="24"/>
                <w:lang w:val="sr-Cyrl-RS"/>
              </w:rPr>
            </w:pPr>
            <w:r w:rsidRPr="003D3DAF">
              <w:rPr>
                <w:rFonts w:cs="Arial"/>
                <w:b/>
                <w:sz w:val="24"/>
                <w:szCs w:val="24"/>
                <w:lang w:val="sr-Cyrl-RS"/>
              </w:rPr>
              <w:t>за партију 1. - 60 дана,</w:t>
            </w:r>
          </w:p>
          <w:p w14:paraId="1F0C51A1" w14:textId="77777777" w:rsidR="003D3DAF" w:rsidRPr="003D3DAF" w:rsidRDefault="003D3DAF" w:rsidP="003D3DAF">
            <w:pPr>
              <w:suppressAutoHyphens/>
              <w:snapToGrid w:val="0"/>
              <w:spacing w:before="0"/>
              <w:rPr>
                <w:rFonts w:cs="Arial"/>
                <w:b/>
                <w:sz w:val="24"/>
                <w:szCs w:val="24"/>
                <w:lang w:val="sr-Cyrl-RS"/>
              </w:rPr>
            </w:pPr>
            <w:r w:rsidRPr="003D3DAF">
              <w:rPr>
                <w:rFonts w:cs="Arial"/>
                <w:b/>
                <w:sz w:val="24"/>
                <w:szCs w:val="24"/>
                <w:lang w:val="sr-Cyrl-RS"/>
              </w:rPr>
              <w:t>за партију 2. - 60 дана,</w:t>
            </w:r>
          </w:p>
          <w:p w14:paraId="36A44217" w14:textId="77777777" w:rsidR="003D3DAF" w:rsidRPr="003D3DAF" w:rsidRDefault="003D3DAF" w:rsidP="003D3DAF">
            <w:pPr>
              <w:suppressAutoHyphens/>
              <w:snapToGrid w:val="0"/>
              <w:spacing w:before="0"/>
              <w:rPr>
                <w:rFonts w:cs="Arial"/>
                <w:b/>
                <w:sz w:val="24"/>
                <w:szCs w:val="24"/>
                <w:lang w:val="sr-Cyrl-RS"/>
              </w:rPr>
            </w:pPr>
            <w:r w:rsidRPr="003D3DAF">
              <w:rPr>
                <w:rFonts w:cs="Arial"/>
                <w:b/>
                <w:sz w:val="24"/>
                <w:szCs w:val="24"/>
                <w:lang w:val="sr-Cyrl-RS"/>
              </w:rPr>
              <w:t>за партију 3. - 60 дана,</w:t>
            </w:r>
          </w:p>
          <w:p w14:paraId="422B1E2B" w14:textId="77777777" w:rsidR="003D3DAF" w:rsidRPr="003D3DAF" w:rsidRDefault="003D3DAF" w:rsidP="003D3DAF">
            <w:pPr>
              <w:suppressAutoHyphens/>
              <w:snapToGrid w:val="0"/>
              <w:spacing w:before="0"/>
              <w:rPr>
                <w:rFonts w:cs="Arial"/>
                <w:b/>
                <w:sz w:val="24"/>
                <w:szCs w:val="24"/>
                <w:lang w:val="sr-Cyrl-RS"/>
              </w:rPr>
            </w:pPr>
            <w:r w:rsidRPr="003D3DAF">
              <w:rPr>
                <w:rFonts w:cs="Arial"/>
                <w:b/>
                <w:sz w:val="24"/>
                <w:szCs w:val="24"/>
                <w:lang w:val="sr-Cyrl-RS"/>
              </w:rPr>
              <w:t>за партију 4. - 60 дана,</w:t>
            </w:r>
          </w:p>
          <w:p w14:paraId="4896EB59" w14:textId="0B312B78" w:rsidR="005A0657" w:rsidRPr="003D3DAF" w:rsidRDefault="003A4437" w:rsidP="003D3DAF">
            <w:pPr>
              <w:suppressAutoHyphens/>
              <w:snapToGrid w:val="0"/>
              <w:spacing w:before="0"/>
              <w:rPr>
                <w:rFonts w:cs="Arial"/>
                <w:b/>
                <w:bCs/>
                <w:sz w:val="24"/>
                <w:szCs w:val="24"/>
                <w:u w:val="single"/>
                <w:lang w:val="sr-Latn-RS" w:eastAsia="ar-SA"/>
              </w:rPr>
            </w:pPr>
            <w:r w:rsidRPr="003D3DAF">
              <w:rPr>
                <w:rFonts w:cs="Arial"/>
                <w:b/>
                <w:sz w:val="24"/>
                <w:szCs w:val="24"/>
                <w:u w:val="single"/>
                <w:lang w:val="sr-Cyrl-RS"/>
              </w:rPr>
              <w:t xml:space="preserve">од </w:t>
            </w:r>
            <w:r w:rsidR="005A0657" w:rsidRPr="003D3DAF">
              <w:rPr>
                <w:rFonts w:cs="Arial"/>
                <w:b/>
                <w:bCs/>
                <w:sz w:val="24"/>
                <w:szCs w:val="24"/>
                <w:u w:val="single"/>
                <w:lang w:val="sr-Cyrl-RS" w:eastAsia="ar-SA"/>
              </w:rPr>
              <w:t>дана ступања</w:t>
            </w:r>
            <w:r w:rsidR="00F8432A" w:rsidRPr="003D3DAF">
              <w:rPr>
                <w:rFonts w:cs="Arial"/>
                <w:b/>
                <w:bCs/>
                <w:sz w:val="24"/>
                <w:szCs w:val="24"/>
                <w:u w:val="single"/>
                <w:lang w:val="sr-Cyrl-RS" w:eastAsia="ar-SA"/>
              </w:rPr>
              <w:t xml:space="preserve"> уговора</w:t>
            </w:r>
            <w:r w:rsidR="005A0657" w:rsidRPr="003D3DAF">
              <w:rPr>
                <w:rFonts w:cs="Arial"/>
                <w:b/>
                <w:bCs/>
                <w:sz w:val="24"/>
                <w:szCs w:val="24"/>
                <w:u w:val="single"/>
                <w:lang w:val="sr-Cyrl-RS" w:eastAsia="ar-SA"/>
              </w:rPr>
              <w:t xml:space="preserve"> на снагу</w:t>
            </w:r>
            <w:r w:rsidR="00F8432A" w:rsidRPr="003D3DAF">
              <w:rPr>
                <w:rFonts w:cs="Arial"/>
                <w:b/>
                <w:bCs/>
                <w:sz w:val="24"/>
                <w:szCs w:val="24"/>
                <w:u w:val="single"/>
                <w:lang w:val="sr-Cyrl-RS" w:eastAsia="ar-SA"/>
              </w:rPr>
              <w:t>.</w:t>
            </w:r>
            <w:r w:rsidR="005A0657" w:rsidRPr="003D3DAF">
              <w:rPr>
                <w:rFonts w:cs="Arial"/>
                <w:b/>
                <w:bCs/>
                <w:sz w:val="24"/>
                <w:szCs w:val="24"/>
                <w:u w:val="single"/>
                <w:lang w:val="sr-Cyrl-RS" w:eastAsia="ar-SA"/>
              </w:rPr>
              <w:t xml:space="preserve"> </w:t>
            </w:r>
          </w:p>
        </w:tc>
        <w:tc>
          <w:tcPr>
            <w:tcW w:w="5190" w:type="dxa"/>
            <w:vAlign w:val="center"/>
          </w:tcPr>
          <w:p w14:paraId="7BDF9EEF" w14:textId="77777777" w:rsidR="0020213A" w:rsidRDefault="00BE7FF3" w:rsidP="0072363F">
            <w:pPr>
              <w:suppressAutoHyphens/>
              <w:snapToGrid w:val="0"/>
              <w:spacing w:before="0"/>
              <w:rPr>
                <w:rFonts w:cs="Arial"/>
                <w:bCs/>
                <w:sz w:val="24"/>
                <w:szCs w:val="24"/>
                <w:lang w:val="sr-Latn-RS" w:eastAsia="ar-SA"/>
              </w:rPr>
            </w:pPr>
            <w:r w:rsidRPr="00382D2D">
              <w:rPr>
                <w:rFonts w:cs="Arial"/>
                <w:bCs/>
                <w:sz w:val="24"/>
                <w:szCs w:val="24"/>
                <w:lang w:val="sr-Cyrl-RS" w:eastAsia="ar-SA"/>
              </w:rPr>
              <w:t xml:space="preserve">Партија бр.1: ____ дана од дана ступања </w:t>
            </w:r>
            <w:r w:rsidR="0020213A" w:rsidRPr="0020213A">
              <w:rPr>
                <w:rFonts w:cs="Arial"/>
                <w:bCs/>
                <w:sz w:val="24"/>
                <w:szCs w:val="24"/>
                <w:lang w:val="sr-Cyrl-RS" w:eastAsia="ar-SA"/>
              </w:rPr>
              <w:t>уговора на снагу.</w:t>
            </w:r>
          </w:p>
          <w:p w14:paraId="1A62C891" w14:textId="77777777" w:rsidR="00382D2D" w:rsidRDefault="00BE7FF3" w:rsidP="0072363F">
            <w:pPr>
              <w:suppressAutoHyphens/>
              <w:snapToGrid w:val="0"/>
              <w:spacing w:before="0"/>
              <w:rPr>
                <w:rFonts w:cs="Arial"/>
                <w:bCs/>
                <w:sz w:val="24"/>
                <w:szCs w:val="24"/>
                <w:lang w:val="sr-Latn-RS" w:eastAsia="ar-SA"/>
              </w:rPr>
            </w:pPr>
            <w:r w:rsidRPr="00382D2D">
              <w:rPr>
                <w:rFonts w:cs="Arial"/>
                <w:bCs/>
                <w:sz w:val="24"/>
                <w:szCs w:val="24"/>
                <w:lang w:val="sr-Cyrl-RS" w:eastAsia="ar-SA"/>
              </w:rPr>
              <w:t xml:space="preserve">Партија бр.2: ____ дана од дана ступања </w:t>
            </w:r>
            <w:r w:rsidR="0020213A" w:rsidRPr="0020213A">
              <w:rPr>
                <w:rFonts w:cs="Arial"/>
                <w:bCs/>
                <w:sz w:val="24"/>
                <w:szCs w:val="24"/>
                <w:lang w:val="sr-Cyrl-RS" w:eastAsia="ar-SA"/>
              </w:rPr>
              <w:t>уговора на снагу.</w:t>
            </w:r>
          </w:p>
          <w:p w14:paraId="633B75F5" w14:textId="72BE4528" w:rsidR="004D777B" w:rsidRDefault="004D777B" w:rsidP="0072363F">
            <w:pPr>
              <w:suppressAutoHyphens/>
              <w:snapToGrid w:val="0"/>
              <w:spacing w:before="0"/>
              <w:rPr>
                <w:rFonts w:cs="Arial"/>
                <w:bCs/>
                <w:sz w:val="24"/>
                <w:szCs w:val="24"/>
                <w:lang w:val="sr-Latn-RS" w:eastAsia="ar-SA"/>
              </w:rPr>
            </w:pPr>
            <w:r w:rsidRPr="00382D2D">
              <w:rPr>
                <w:rFonts w:cs="Arial"/>
                <w:bCs/>
                <w:sz w:val="24"/>
                <w:szCs w:val="24"/>
                <w:lang w:val="sr-Cyrl-RS" w:eastAsia="ar-SA"/>
              </w:rPr>
              <w:t>Партија бр.</w:t>
            </w:r>
            <w:r>
              <w:rPr>
                <w:rFonts w:cs="Arial"/>
                <w:bCs/>
                <w:sz w:val="24"/>
                <w:szCs w:val="24"/>
                <w:lang w:val="sr-Latn-RS" w:eastAsia="ar-SA"/>
              </w:rPr>
              <w:t>3</w:t>
            </w:r>
            <w:r w:rsidRPr="00382D2D">
              <w:rPr>
                <w:rFonts w:cs="Arial"/>
                <w:bCs/>
                <w:sz w:val="24"/>
                <w:szCs w:val="24"/>
                <w:lang w:val="sr-Cyrl-RS" w:eastAsia="ar-SA"/>
              </w:rPr>
              <w:t xml:space="preserve">: ____ дана од дана ступања </w:t>
            </w:r>
            <w:r w:rsidRPr="0020213A">
              <w:rPr>
                <w:rFonts w:cs="Arial"/>
                <w:bCs/>
                <w:sz w:val="24"/>
                <w:szCs w:val="24"/>
                <w:lang w:val="sr-Cyrl-RS" w:eastAsia="ar-SA"/>
              </w:rPr>
              <w:t>уговора на снагу.</w:t>
            </w:r>
          </w:p>
          <w:p w14:paraId="39164F76" w14:textId="4E6EAD2A" w:rsidR="004D777B" w:rsidRPr="004D777B" w:rsidRDefault="004D777B" w:rsidP="004D777B">
            <w:pPr>
              <w:suppressAutoHyphens/>
              <w:snapToGrid w:val="0"/>
              <w:spacing w:before="0"/>
              <w:rPr>
                <w:rFonts w:cs="Arial"/>
                <w:bCs/>
                <w:sz w:val="24"/>
                <w:szCs w:val="24"/>
                <w:lang w:val="sr-Latn-RS" w:eastAsia="ar-SA"/>
              </w:rPr>
            </w:pPr>
            <w:r w:rsidRPr="00382D2D">
              <w:rPr>
                <w:rFonts w:cs="Arial"/>
                <w:bCs/>
                <w:sz w:val="24"/>
                <w:szCs w:val="24"/>
                <w:lang w:val="sr-Cyrl-RS" w:eastAsia="ar-SA"/>
              </w:rPr>
              <w:t>Партија бр.</w:t>
            </w:r>
            <w:r>
              <w:rPr>
                <w:rFonts w:cs="Arial"/>
                <w:bCs/>
                <w:sz w:val="24"/>
                <w:szCs w:val="24"/>
                <w:lang w:val="sr-Latn-RS" w:eastAsia="ar-SA"/>
              </w:rPr>
              <w:t>4</w:t>
            </w:r>
            <w:r w:rsidRPr="00382D2D">
              <w:rPr>
                <w:rFonts w:cs="Arial"/>
                <w:bCs/>
                <w:sz w:val="24"/>
                <w:szCs w:val="24"/>
                <w:lang w:val="sr-Cyrl-RS" w:eastAsia="ar-SA"/>
              </w:rPr>
              <w:t xml:space="preserve">: ____ дана од дана ступања </w:t>
            </w:r>
            <w:r w:rsidRPr="0020213A">
              <w:rPr>
                <w:rFonts w:cs="Arial"/>
                <w:bCs/>
                <w:sz w:val="24"/>
                <w:szCs w:val="24"/>
                <w:lang w:val="sr-Cyrl-RS" w:eastAsia="ar-SA"/>
              </w:rPr>
              <w:t>уговора на снагу.</w:t>
            </w:r>
          </w:p>
        </w:tc>
      </w:tr>
      <w:tr w:rsidR="005A0657" w:rsidRPr="00CF70AB" w14:paraId="6EAB18FE" w14:textId="77777777" w:rsidTr="0014467D">
        <w:trPr>
          <w:trHeight w:val="1265"/>
        </w:trPr>
        <w:tc>
          <w:tcPr>
            <w:tcW w:w="5124" w:type="dxa"/>
            <w:vAlign w:val="center"/>
          </w:tcPr>
          <w:p w14:paraId="37D3911C" w14:textId="77777777" w:rsidR="005A0657" w:rsidRPr="001208AC" w:rsidRDefault="005A0657" w:rsidP="005A0657">
            <w:pPr>
              <w:spacing w:before="0"/>
              <w:jc w:val="center"/>
              <w:rPr>
                <w:rFonts w:cs="Arial"/>
                <w:b/>
                <w:bCs/>
                <w:i/>
                <w:iCs/>
                <w:sz w:val="24"/>
                <w:szCs w:val="24"/>
                <w:lang w:val="sr-Cyrl-CS"/>
              </w:rPr>
            </w:pPr>
            <w:r w:rsidRPr="001208AC">
              <w:rPr>
                <w:rFonts w:cs="Arial"/>
                <w:b/>
                <w:bCs/>
                <w:i/>
                <w:iCs/>
                <w:sz w:val="24"/>
                <w:szCs w:val="24"/>
                <w:lang w:val="sr-Cyrl-CS"/>
              </w:rPr>
              <w:t>ГАРАНТНИ РОК:</w:t>
            </w:r>
          </w:p>
          <w:p w14:paraId="4A72B317" w14:textId="2C0DC018" w:rsidR="005A0657" w:rsidRPr="001208AC" w:rsidRDefault="00FE2B90" w:rsidP="002077FD">
            <w:pPr>
              <w:spacing w:before="0"/>
              <w:jc w:val="center"/>
              <w:rPr>
                <w:rFonts w:cs="Arial"/>
                <w:bCs/>
                <w:i/>
                <w:iCs/>
                <w:sz w:val="24"/>
                <w:szCs w:val="24"/>
                <w:lang w:val="sr-Cyrl-CS"/>
              </w:rPr>
            </w:pPr>
            <w:r w:rsidRPr="001208AC">
              <w:rPr>
                <w:rFonts w:cs="Arial"/>
                <w:bCs/>
                <w:sz w:val="24"/>
                <w:szCs w:val="24"/>
                <w:lang w:val="sr-Cyrl-RS" w:eastAsia="ar-SA"/>
              </w:rPr>
              <w:t xml:space="preserve">Минимум </w:t>
            </w:r>
            <w:r w:rsidRPr="001208AC">
              <w:rPr>
                <w:rFonts w:cs="Arial"/>
                <w:b/>
                <w:bCs/>
                <w:sz w:val="24"/>
                <w:szCs w:val="24"/>
                <w:u w:val="single"/>
                <w:lang w:val="sr-Cyrl-RS" w:eastAsia="ar-SA"/>
              </w:rPr>
              <w:t>12 месеци</w:t>
            </w:r>
            <w:r w:rsidRPr="001208AC">
              <w:rPr>
                <w:rFonts w:cs="Arial"/>
                <w:bCs/>
                <w:sz w:val="24"/>
                <w:szCs w:val="24"/>
                <w:lang w:val="sr-Cyrl-RS" w:eastAsia="ar-SA"/>
              </w:rPr>
              <w:t xml:space="preserve"> од дана када је извршен квалитативни пријем  добара.</w:t>
            </w:r>
          </w:p>
        </w:tc>
        <w:tc>
          <w:tcPr>
            <w:tcW w:w="5190" w:type="dxa"/>
            <w:vAlign w:val="center"/>
          </w:tcPr>
          <w:p w14:paraId="3C443DFF" w14:textId="2C1DFCA6" w:rsidR="00BE7FF3" w:rsidRPr="0020213A" w:rsidRDefault="00BE7FF3" w:rsidP="00BE7FF3">
            <w:pPr>
              <w:spacing w:before="0"/>
              <w:jc w:val="left"/>
              <w:rPr>
                <w:rFonts w:cs="Arial"/>
                <w:bCs/>
                <w:sz w:val="24"/>
                <w:szCs w:val="24"/>
                <w:lang w:val="sr-Latn-RS" w:eastAsia="ar-SA"/>
              </w:rPr>
            </w:pPr>
            <w:r w:rsidRPr="00BE7FF3">
              <w:rPr>
                <w:rFonts w:cs="Arial"/>
                <w:bCs/>
                <w:sz w:val="24"/>
                <w:szCs w:val="24"/>
                <w:lang w:val="sr-Cyrl-RS" w:eastAsia="ar-SA"/>
              </w:rPr>
              <w:t>Партија бр.1: ___ месеци од д</w:t>
            </w:r>
            <w:r w:rsidR="0020213A">
              <w:rPr>
                <w:rFonts w:cs="Arial"/>
                <w:bCs/>
                <w:sz w:val="24"/>
                <w:szCs w:val="24"/>
                <w:lang w:val="sr-Cyrl-RS" w:eastAsia="ar-SA"/>
              </w:rPr>
              <w:t>ана квалитативног пријема добар</w:t>
            </w:r>
            <w:r w:rsidR="0020213A">
              <w:rPr>
                <w:rFonts w:cs="Arial"/>
                <w:bCs/>
                <w:sz w:val="24"/>
                <w:szCs w:val="24"/>
                <w:lang w:val="sr-Latn-RS" w:eastAsia="ar-SA"/>
              </w:rPr>
              <w:t>a</w:t>
            </w:r>
          </w:p>
          <w:p w14:paraId="59CB5874" w14:textId="77777777" w:rsidR="00382D2D" w:rsidRDefault="00BE7FF3" w:rsidP="00382D2D">
            <w:pPr>
              <w:spacing w:before="0"/>
              <w:jc w:val="left"/>
              <w:rPr>
                <w:rFonts w:cs="Arial"/>
                <w:bCs/>
                <w:sz w:val="24"/>
                <w:szCs w:val="24"/>
                <w:lang w:val="sr-Latn-RS" w:eastAsia="ar-SA"/>
              </w:rPr>
            </w:pPr>
            <w:r w:rsidRPr="00BE7FF3">
              <w:rPr>
                <w:rFonts w:cs="Arial"/>
                <w:bCs/>
                <w:sz w:val="24"/>
                <w:szCs w:val="24"/>
                <w:lang w:val="sr-Cyrl-RS" w:eastAsia="ar-SA"/>
              </w:rPr>
              <w:t>Партија бр.2: ____ месеци од дана квалитативног пријема добара</w:t>
            </w:r>
          </w:p>
          <w:p w14:paraId="2C19E485" w14:textId="77777777" w:rsidR="004D777B" w:rsidRDefault="004D777B" w:rsidP="004D777B">
            <w:pPr>
              <w:spacing w:before="0"/>
              <w:jc w:val="left"/>
              <w:rPr>
                <w:rFonts w:cs="Arial"/>
                <w:bCs/>
                <w:sz w:val="24"/>
                <w:szCs w:val="24"/>
                <w:lang w:val="sr-Latn-RS" w:eastAsia="ar-SA"/>
              </w:rPr>
            </w:pPr>
            <w:r w:rsidRPr="00BE7FF3">
              <w:rPr>
                <w:rFonts w:cs="Arial"/>
                <w:bCs/>
                <w:sz w:val="24"/>
                <w:szCs w:val="24"/>
                <w:lang w:val="sr-Cyrl-RS" w:eastAsia="ar-SA"/>
              </w:rPr>
              <w:t>Партија бр.</w:t>
            </w:r>
            <w:r>
              <w:rPr>
                <w:rFonts w:cs="Arial"/>
                <w:bCs/>
                <w:sz w:val="24"/>
                <w:szCs w:val="24"/>
                <w:lang w:val="sr-Latn-RS" w:eastAsia="ar-SA"/>
              </w:rPr>
              <w:t>3</w:t>
            </w:r>
            <w:r w:rsidRPr="00BE7FF3">
              <w:rPr>
                <w:rFonts w:cs="Arial"/>
                <w:bCs/>
                <w:sz w:val="24"/>
                <w:szCs w:val="24"/>
                <w:lang w:val="sr-Cyrl-RS" w:eastAsia="ar-SA"/>
              </w:rPr>
              <w:t>: ____ месеци од дана квалитативног пријема добара</w:t>
            </w:r>
          </w:p>
          <w:p w14:paraId="07E170A5" w14:textId="69BEAE0B" w:rsidR="004D777B" w:rsidRPr="004D777B" w:rsidRDefault="004D777B" w:rsidP="004D777B">
            <w:pPr>
              <w:spacing w:before="0"/>
              <w:jc w:val="left"/>
              <w:rPr>
                <w:rFonts w:cs="Arial"/>
                <w:bCs/>
                <w:sz w:val="24"/>
                <w:szCs w:val="24"/>
                <w:lang w:val="sr-Latn-RS" w:eastAsia="ar-SA"/>
              </w:rPr>
            </w:pPr>
            <w:r w:rsidRPr="00BE7FF3">
              <w:rPr>
                <w:rFonts w:cs="Arial"/>
                <w:bCs/>
                <w:sz w:val="24"/>
                <w:szCs w:val="24"/>
                <w:lang w:val="sr-Cyrl-RS" w:eastAsia="ar-SA"/>
              </w:rPr>
              <w:t>Партија бр.</w:t>
            </w:r>
            <w:r>
              <w:rPr>
                <w:rFonts w:cs="Arial"/>
                <w:bCs/>
                <w:sz w:val="24"/>
                <w:szCs w:val="24"/>
                <w:lang w:val="sr-Latn-RS" w:eastAsia="ar-SA"/>
              </w:rPr>
              <w:t>4</w:t>
            </w:r>
            <w:r w:rsidRPr="00BE7FF3">
              <w:rPr>
                <w:rFonts w:cs="Arial"/>
                <w:bCs/>
                <w:sz w:val="24"/>
                <w:szCs w:val="24"/>
                <w:lang w:val="sr-Cyrl-RS" w:eastAsia="ar-SA"/>
              </w:rPr>
              <w:t>: ____ месеци од дана квалитативног пријема добара</w:t>
            </w:r>
          </w:p>
        </w:tc>
      </w:tr>
      <w:tr w:rsidR="005A0657" w:rsidRPr="00CF70AB" w14:paraId="105704B4" w14:textId="77777777" w:rsidTr="0014467D">
        <w:trPr>
          <w:trHeight w:val="746"/>
        </w:trPr>
        <w:tc>
          <w:tcPr>
            <w:tcW w:w="5124" w:type="dxa"/>
            <w:vAlign w:val="center"/>
          </w:tcPr>
          <w:p w14:paraId="34EACB2D" w14:textId="77777777" w:rsidR="005A0657" w:rsidRPr="00CF70AB" w:rsidRDefault="005A0657" w:rsidP="005A0657">
            <w:pPr>
              <w:spacing w:before="0" w:after="60"/>
              <w:jc w:val="center"/>
              <w:rPr>
                <w:rFonts w:cs="Arial"/>
                <w:color w:val="000000" w:themeColor="text1"/>
                <w:sz w:val="24"/>
                <w:szCs w:val="24"/>
                <w:lang w:eastAsia="zh-CN"/>
              </w:rPr>
            </w:pPr>
            <w:r w:rsidRPr="00CF70AB">
              <w:rPr>
                <w:rFonts w:cs="Arial"/>
                <w:b/>
                <w:bCs/>
                <w:i/>
                <w:iCs/>
                <w:sz w:val="24"/>
                <w:szCs w:val="24"/>
                <w:lang w:val="sr-Cyrl-CS"/>
              </w:rPr>
              <w:t xml:space="preserve">МЕСТО ИСПОРУКЕ: </w:t>
            </w:r>
          </w:p>
          <w:p w14:paraId="7580E17C" w14:textId="77777777" w:rsidR="005D77F8" w:rsidRPr="006B4A4D" w:rsidRDefault="005D77F8" w:rsidP="005D77F8">
            <w:pPr>
              <w:spacing w:before="0"/>
              <w:rPr>
                <w:rFonts w:cs="Arial"/>
                <w:sz w:val="20"/>
                <w:szCs w:val="20"/>
                <w:lang w:val="sr-Cyrl-CS" w:eastAsia="zh-CN"/>
              </w:rPr>
            </w:pPr>
            <w:r w:rsidRPr="00052735">
              <w:rPr>
                <w:rFonts w:cs="Arial"/>
                <w:b/>
                <w:sz w:val="24"/>
                <w:szCs w:val="24"/>
                <w:lang w:val="sr-Cyrl-CS" w:eastAsia="zh-CN"/>
              </w:rPr>
              <w:t>Партија бр.</w:t>
            </w:r>
            <w:r w:rsidRPr="00052735">
              <w:rPr>
                <w:rFonts w:cs="Arial"/>
                <w:b/>
                <w:sz w:val="24"/>
                <w:szCs w:val="24"/>
                <w:lang w:val="sr-Latn-RS" w:eastAsia="zh-CN"/>
              </w:rPr>
              <w:t xml:space="preserve"> </w:t>
            </w:r>
            <w:r w:rsidRPr="00052735">
              <w:rPr>
                <w:rFonts w:cs="Arial"/>
                <w:b/>
                <w:sz w:val="24"/>
                <w:szCs w:val="24"/>
                <w:lang w:val="sr-Cyrl-CS" w:eastAsia="zh-CN"/>
              </w:rPr>
              <w:t>1:</w:t>
            </w:r>
            <w:r w:rsidRPr="00052735">
              <w:rPr>
                <w:rFonts w:cs="Arial"/>
                <w:sz w:val="24"/>
                <w:szCs w:val="24"/>
                <w:lang w:val="sr-Cyrl-CS" w:eastAsia="zh-CN"/>
              </w:rPr>
              <w:t xml:space="preserve"> FCO магацини  Купца </w:t>
            </w:r>
            <w:r w:rsidRPr="006B4A4D">
              <w:rPr>
                <w:rFonts w:cs="Arial"/>
                <w:sz w:val="24"/>
                <w:szCs w:val="24"/>
                <w:lang w:val="sr-Latn-RS" w:eastAsia="zh-CN"/>
              </w:rPr>
              <w:t>0</w:t>
            </w:r>
            <w:r w:rsidRPr="006B4A4D">
              <w:rPr>
                <w:rFonts w:cs="Arial"/>
                <w:sz w:val="24"/>
                <w:szCs w:val="24"/>
                <w:lang w:val="sr-Cyrl-RS" w:eastAsia="zh-CN"/>
              </w:rPr>
              <w:t>06, 008,</w:t>
            </w:r>
            <w:r w:rsidRPr="006B4A4D">
              <w:rPr>
                <w:rFonts w:cs="Arial"/>
                <w:sz w:val="24"/>
                <w:szCs w:val="24"/>
                <w:lang w:val="sr-Latn-RS" w:eastAsia="zh-CN"/>
              </w:rPr>
              <w:t xml:space="preserve"> 018, 019,</w:t>
            </w:r>
            <w:r w:rsidRPr="006B4A4D">
              <w:rPr>
                <w:rFonts w:cs="Arial"/>
                <w:sz w:val="24"/>
                <w:szCs w:val="24"/>
                <w:lang w:val="sr-Cyrl-RS" w:eastAsia="zh-CN"/>
              </w:rPr>
              <w:t xml:space="preserve"> 0</w:t>
            </w:r>
            <w:r w:rsidRPr="006B4A4D">
              <w:rPr>
                <w:rFonts w:cs="Arial"/>
                <w:sz w:val="24"/>
                <w:szCs w:val="24"/>
                <w:lang w:val="sr-Latn-RS" w:eastAsia="zh-CN"/>
              </w:rPr>
              <w:t>20, 021,</w:t>
            </w:r>
            <w:r w:rsidRPr="006B4A4D">
              <w:rPr>
                <w:rFonts w:cs="Arial"/>
                <w:sz w:val="24"/>
                <w:szCs w:val="24"/>
                <w:lang w:val="sr-Cyrl-RS" w:eastAsia="zh-CN"/>
              </w:rPr>
              <w:t xml:space="preserve"> 024,</w:t>
            </w:r>
            <w:r w:rsidRPr="006B4A4D">
              <w:rPr>
                <w:rFonts w:cs="Arial"/>
                <w:sz w:val="24"/>
                <w:szCs w:val="24"/>
                <w:lang w:val="sr-Latn-RS" w:eastAsia="zh-CN"/>
              </w:rPr>
              <w:t xml:space="preserve"> 063, </w:t>
            </w:r>
            <w:r w:rsidRPr="006B4A4D">
              <w:rPr>
                <w:rFonts w:cs="Arial"/>
                <w:sz w:val="24"/>
                <w:szCs w:val="24"/>
                <w:lang w:val="sr-Cyrl-CS" w:eastAsia="zh-CN"/>
              </w:rPr>
              <w:t>064</w:t>
            </w:r>
            <w:r w:rsidRPr="006B4A4D">
              <w:rPr>
                <w:rFonts w:cs="Arial"/>
                <w:sz w:val="24"/>
                <w:szCs w:val="24"/>
                <w:lang w:val="sr-Latn-RS" w:eastAsia="zh-CN"/>
              </w:rPr>
              <w:t>, 073</w:t>
            </w:r>
            <w:r w:rsidRPr="006B4A4D">
              <w:rPr>
                <w:rFonts w:cs="Arial"/>
                <w:sz w:val="24"/>
                <w:szCs w:val="24"/>
                <w:lang w:val="sr-Cyrl-CS" w:eastAsia="zh-CN"/>
              </w:rPr>
              <w:t xml:space="preserve">; </w:t>
            </w:r>
          </w:p>
          <w:p w14:paraId="6C57497B" w14:textId="77777777" w:rsidR="005D77F8" w:rsidRPr="006B4A4D" w:rsidRDefault="005D77F8" w:rsidP="005D77F8">
            <w:pPr>
              <w:spacing w:before="0"/>
              <w:rPr>
                <w:rFonts w:cs="Arial"/>
                <w:sz w:val="20"/>
                <w:szCs w:val="20"/>
                <w:lang w:val="sr-Cyrl-C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2:</w:t>
            </w:r>
            <w:r w:rsidRPr="006B4A4D">
              <w:rPr>
                <w:rFonts w:cs="Arial"/>
                <w:sz w:val="24"/>
                <w:szCs w:val="24"/>
                <w:lang w:val="sr-Latn-RS" w:eastAsia="zh-CN"/>
              </w:rPr>
              <w:t xml:space="preserve"> </w:t>
            </w:r>
            <w:r w:rsidRPr="006B4A4D">
              <w:rPr>
                <w:rFonts w:cs="Arial"/>
                <w:sz w:val="24"/>
                <w:szCs w:val="24"/>
                <w:lang w:val="sr-Cyrl-CS" w:eastAsia="zh-CN"/>
              </w:rPr>
              <w:t xml:space="preserve">FCO магацини  Купца </w:t>
            </w:r>
            <w:r w:rsidRPr="006B4A4D">
              <w:rPr>
                <w:rFonts w:cs="Arial"/>
                <w:sz w:val="24"/>
                <w:szCs w:val="24"/>
                <w:lang w:val="sr-Latn-RS" w:eastAsia="zh-CN"/>
              </w:rPr>
              <w:t>0</w:t>
            </w:r>
            <w:r w:rsidRPr="006B4A4D">
              <w:rPr>
                <w:rFonts w:cs="Arial"/>
                <w:sz w:val="24"/>
                <w:szCs w:val="24"/>
                <w:lang w:val="sr-Cyrl-RS" w:eastAsia="zh-CN"/>
              </w:rPr>
              <w:t xml:space="preserve">06, 008, </w:t>
            </w:r>
            <w:r w:rsidRPr="006B4A4D">
              <w:rPr>
                <w:rFonts w:cs="Arial"/>
                <w:sz w:val="24"/>
                <w:szCs w:val="24"/>
                <w:lang w:val="sr-Latn-RS" w:eastAsia="zh-CN"/>
              </w:rPr>
              <w:t xml:space="preserve">016, </w:t>
            </w:r>
            <w:r w:rsidRPr="006B4A4D">
              <w:rPr>
                <w:rFonts w:cs="Arial"/>
                <w:sz w:val="24"/>
                <w:szCs w:val="24"/>
                <w:lang w:val="sr-Cyrl-CS" w:eastAsia="zh-CN"/>
              </w:rPr>
              <w:t>020,</w:t>
            </w:r>
            <w:r w:rsidRPr="006B4A4D">
              <w:rPr>
                <w:rFonts w:cs="Arial"/>
                <w:sz w:val="24"/>
                <w:szCs w:val="24"/>
                <w:lang w:val="sr-Latn-RS" w:eastAsia="zh-CN"/>
              </w:rPr>
              <w:t xml:space="preserve"> 021,</w:t>
            </w:r>
            <w:r w:rsidRPr="006B4A4D">
              <w:rPr>
                <w:rFonts w:cs="Arial"/>
                <w:sz w:val="24"/>
                <w:szCs w:val="24"/>
                <w:lang w:val="sr-Cyrl-CS" w:eastAsia="zh-CN"/>
              </w:rPr>
              <w:t xml:space="preserve"> 024,</w:t>
            </w:r>
            <w:r w:rsidRPr="006B4A4D">
              <w:rPr>
                <w:rFonts w:cs="Arial"/>
                <w:sz w:val="24"/>
                <w:szCs w:val="24"/>
                <w:lang w:val="sr-Cyrl-RS" w:eastAsia="zh-CN"/>
              </w:rPr>
              <w:t xml:space="preserve"> </w:t>
            </w:r>
            <w:r w:rsidRPr="006B4A4D">
              <w:rPr>
                <w:rFonts w:cs="Arial"/>
                <w:sz w:val="24"/>
                <w:szCs w:val="24"/>
                <w:lang w:val="sr-Cyrl-CS" w:eastAsia="zh-CN"/>
              </w:rPr>
              <w:t>064</w:t>
            </w:r>
            <w:r w:rsidRPr="006B4A4D">
              <w:rPr>
                <w:rFonts w:cs="Arial"/>
                <w:sz w:val="24"/>
                <w:szCs w:val="24"/>
                <w:lang w:val="sr-Latn-RS" w:eastAsia="zh-CN"/>
              </w:rPr>
              <w:t>, 073</w:t>
            </w:r>
            <w:r w:rsidRPr="006B4A4D">
              <w:rPr>
                <w:rFonts w:cs="Arial"/>
                <w:sz w:val="24"/>
                <w:szCs w:val="24"/>
                <w:lang w:val="sr-Cyrl-CS" w:eastAsia="zh-CN"/>
              </w:rPr>
              <w:t>;</w:t>
            </w:r>
          </w:p>
          <w:p w14:paraId="6BAAE233" w14:textId="77777777" w:rsidR="005D77F8" w:rsidRPr="006B4A4D" w:rsidRDefault="005D77F8" w:rsidP="005D77F8">
            <w:pPr>
              <w:spacing w:before="0"/>
              <w:rPr>
                <w:rFonts w:cs="Arial"/>
                <w:sz w:val="24"/>
                <w:szCs w:val="24"/>
                <w:lang w:val="sr-Cyrl-R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3:</w:t>
            </w:r>
            <w:r w:rsidRPr="006B4A4D">
              <w:rPr>
                <w:rFonts w:cs="Arial"/>
              </w:rPr>
              <w:t xml:space="preserve"> </w:t>
            </w:r>
            <w:r w:rsidRPr="006B4A4D">
              <w:rPr>
                <w:rFonts w:cs="Arial"/>
                <w:sz w:val="24"/>
                <w:szCs w:val="24"/>
                <w:lang w:val="sr-Cyrl-CS" w:eastAsia="zh-CN"/>
              </w:rPr>
              <w:t>FCO магацини  Купца 008,</w:t>
            </w:r>
            <w:r w:rsidRPr="006B4A4D">
              <w:rPr>
                <w:rFonts w:cs="Arial"/>
                <w:sz w:val="24"/>
                <w:szCs w:val="24"/>
                <w:lang w:val="sr-Latn-RS" w:eastAsia="zh-CN"/>
              </w:rPr>
              <w:t xml:space="preserve"> 019, 021</w:t>
            </w:r>
            <w:r w:rsidRPr="006B4A4D">
              <w:rPr>
                <w:rFonts w:cs="Arial"/>
                <w:sz w:val="24"/>
                <w:szCs w:val="24"/>
                <w:lang w:val="sr-Cyrl-CS" w:eastAsia="zh-CN"/>
              </w:rPr>
              <w:t>;</w:t>
            </w:r>
          </w:p>
          <w:p w14:paraId="24F2272D" w14:textId="15B4BBBC" w:rsidR="009E77C9" w:rsidRPr="00B11871" w:rsidRDefault="005D77F8" w:rsidP="005D77F8">
            <w:pPr>
              <w:spacing w:before="0" w:after="60"/>
              <w:rPr>
                <w:rFonts w:cs="Arial"/>
                <w:sz w:val="24"/>
                <w:szCs w:val="24"/>
                <w:lang w:val="sr-Latn-R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4:</w:t>
            </w:r>
            <w:r w:rsidRPr="006B4A4D">
              <w:rPr>
                <w:rFonts w:cs="Arial"/>
              </w:rPr>
              <w:t xml:space="preserve"> </w:t>
            </w:r>
            <w:r w:rsidRPr="006B4A4D">
              <w:rPr>
                <w:rFonts w:cs="Arial"/>
                <w:sz w:val="24"/>
                <w:szCs w:val="24"/>
                <w:lang w:val="sr-Cyrl-CS" w:eastAsia="zh-CN"/>
              </w:rPr>
              <w:t>FCO магацини  Купца 006, 0</w:t>
            </w:r>
            <w:r w:rsidRPr="006B4A4D">
              <w:rPr>
                <w:rFonts w:cs="Arial"/>
                <w:sz w:val="24"/>
                <w:szCs w:val="24"/>
                <w:lang w:val="sr-Latn-RS" w:eastAsia="zh-CN"/>
              </w:rPr>
              <w:t>2</w:t>
            </w:r>
            <w:r w:rsidRPr="006B4A4D">
              <w:rPr>
                <w:rFonts w:cs="Arial"/>
                <w:sz w:val="24"/>
                <w:szCs w:val="24"/>
                <w:lang w:val="sr-Cyrl-CS" w:eastAsia="zh-CN"/>
              </w:rPr>
              <w:t>4;</w:t>
            </w:r>
          </w:p>
        </w:tc>
        <w:tc>
          <w:tcPr>
            <w:tcW w:w="5190" w:type="dxa"/>
            <w:vAlign w:val="center"/>
          </w:tcPr>
          <w:p w14:paraId="78D5A9C8" w14:textId="77777777" w:rsidR="005A0657" w:rsidRPr="00CF70AB" w:rsidRDefault="005A0657" w:rsidP="005A0657">
            <w:pPr>
              <w:spacing w:before="0"/>
              <w:jc w:val="center"/>
              <w:rPr>
                <w:rFonts w:cs="Arial"/>
                <w:bCs/>
                <w:iCs/>
                <w:sz w:val="24"/>
                <w:szCs w:val="24"/>
                <w:lang w:val="sr-Cyrl-CS"/>
              </w:rPr>
            </w:pPr>
            <w:r w:rsidRPr="00CF70AB">
              <w:rPr>
                <w:rFonts w:cs="Arial"/>
                <w:bCs/>
                <w:iCs/>
                <w:sz w:val="24"/>
                <w:szCs w:val="24"/>
                <w:lang w:val="sr-Cyrl-CS"/>
              </w:rPr>
              <w:t>Сагласан за захтевом наручиоца</w:t>
            </w:r>
          </w:p>
          <w:p w14:paraId="37DF65F4" w14:textId="77777777" w:rsidR="005A0657" w:rsidRPr="00CF70AB" w:rsidRDefault="005A0657" w:rsidP="005A0657">
            <w:pPr>
              <w:spacing w:before="0"/>
              <w:jc w:val="center"/>
              <w:rPr>
                <w:rFonts w:cs="Arial"/>
                <w:b/>
                <w:bCs/>
                <w:iCs/>
                <w:sz w:val="24"/>
                <w:szCs w:val="24"/>
                <w:lang w:val="sr-Cyrl-CS"/>
              </w:rPr>
            </w:pPr>
            <w:r w:rsidRPr="00CF70AB">
              <w:rPr>
                <w:rFonts w:cs="Arial"/>
                <w:bCs/>
                <w:iCs/>
                <w:sz w:val="24"/>
                <w:szCs w:val="24"/>
                <w:lang w:val="sr-Cyrl-CS"/>
              </w:rPr>
              <w:t>ДА/НЕ (заокружити)</w:t>
            </w:r>
          </w:p>
        </w:tc>
      </w:tr>
      <w:tr w:rsidR="005A0657" w:rsidRPr="00CF70AB" w14:paraId="53A29014" w14:textId="77777777" w:rsidTr="0014467D">
        <w:trPr>
          <w:trHeight w:val="800"/>
        </w:trPr>
        <w:tc>
          <w:tcPr>
            <w:tcW w:w="5124" w:type="dxa"/>
            <w:vAlign w:val="center"/>
          </w:tcPr>
          <w:p w14:paraId="755C36AB" w14:textId="77777777" w:rsidR="005A0657" w:rsidRPr="00CF70AB" w:rsidRDefault="005A0657" w:rsidP="005A0657">
            <w:pPr>
              <w:spacing w:before="0"/>
              <w:jc w:val="center"/>
              <w:rPr>
                <w:rFonts w:cs="Arial"/>
                <w:b/>
                <w:bCs/>
                <w:i/>
                <w:iCs/>
                <w:sz w:val="24"/>
                <w:szCs w:val="24"/>
                <w:lang w:val="sr-Cyrl-CS"/>
              </w:rPr>
            </w:pPr>
            <w:r w:rsidRPr="00CF70AB">
              <w:rPr>
                <w:rFonts w:cs="Arial"/>
                <w:b/>
                <w:bCs/>
                <w:i/>
                <w:iCs/>
                <w:sz w:val="24"/>
                <w:szCs w:val="24"/>
                <w:lang w:val="sr-Cyrl-CS"/>
              </w:rPr>
              <w:t>РОК ВАЖЕЊА ПОНУДЕ:</w:t>
            </w:r>
          </w:p>
          <w:p w14:paraId="6DAA30AF" w14:textId="77777777" w:rsidR="005A0657" w:rsidRPr="00CF70AB" w:rsidRDefault="005A0657" w:rsidP="005A0657">
            <w:pPr>
              <w:spacing w:before="0"/>
              <w:jc w:val="center"/>
              <w:rPr>
                <w:rFonts w:cs="Arial"/>
                <w:b/>
                <w:bCs/>
                <w:iCs/>
                <w:sz w:val="24"/>
                <w:szCs w:val="24"/>
                <w:lang w:val="sr-Cyrl-CS"/>
              </w:rPr>
            </w:pPr>
            <w:r w:rsidRPr="00CF70AB">
              <w:rPr>
                <w:rFonts w:cs="Arial"/>
                <w:bCs/>
                <w:iCs/>
                <w:sz w:val="24"/>
                <w:szCs w:val="24"/>
                <w:lang w:val="sr-Cyrl-CS"/>
              </w:rPr>
              <w:t>не може бити краћ</w:t>
            </w:r>
            <w:r w:rsidRPr="00CF70AB">
              <w:rPr>
                <w:rFonts w:cs="Arial"/>
                <w:bCs/>
                <w:iCs/>
                <w:sz w:val="24"/>
                <w:szCs w:val="24"/>
              </w:rPr>
              <w:t>и</w:t>
            </w:r>
            <w:r w:rsidRPr="00CF70AB">
              <w:rPr>
                <w:rFonts w:cs="Arial"/>
                <w:bCs/>
                <w:iCs/>
                <w:sz w:val="24"/>
                <w:szCs w:val="24"/>
                <w:lang w:val="sr-Cyrl-CS"/>
              </w:rPr>
              <w:t xml:space="preserve"> од 90 дана од дана отварања понуда</w:t>
            </w:r>
          </w:p>
        </w:tc>
        <w:tc>
          <w:tcPr>
            <w:tcW w:w="5190" w:type="dxa"/>
            <w:vAlign w:val="center"/>
          </w:tcPr>
          <w:p w14:paraId="351A9F70" w14:textId="77777777" w:rsidR="005A0657" w:rsidRPr="00CF70AB" w:rsidRDefault="005A0657" w:rsidP="005A0657">
            <w:pPr>
              <w:spacing w:before="0"/>
              <w:jc w:val="center"/>
              <w:rPr>
                <w:rFonts w:cs="Arial"/>
                <w:b/>
                <w:bCs/>
                <w:iCs/>
                <w:sz w:val="24"/>
                <w:szCs w:val="24"/>
                <w:lang w:val="sr-Cyrl-CS"/>
              </w:rPr>
            </w:pPr>
          </w:p>
          <w:p w14:paraId="59635AE3" w14:textId="77777777" w:rsidR="005A0657" w:rsidRPr="00CF70AB" w:rsidRDefault="005A0657" w:rsidP="005A0657">
            <w:pPr>
              <w:spacing w:before="0"/>
              <w:jc w:val="center"/>
              <w:rPr>
                <w:rFonts w:cs="Arial"/>
                <w:b/>
                <w:bCs/>
                <w:iCs/>
                <w:sz w:val="24"/>
                <w:szCs w:val="24"/>
                <w:lang w:val="sr-Cyrl-CS"/>
              </w:rPr>
            </w:pPr>
            <w:r w:rsidRPr="00CF70AB">
              <w:rPr>
                <w:rFonts w:cs="Arial"/>
                <w:bCs/>
                <w:iCs/>
                <w:sz w:val="24"/>
                <w:szCs w:val="24"/>
                <w:lang w:val="sr-Cyrl-CS"/>
              </w:rPr>
              <w:t>_____ дана од дана отварања понуда</w:t>
            </w:r>
          </w:p>
        </w:tc>
      </w:tr>
      <w:tr w:rsidR="005A0657" w:rsidRPr="00CF70AB" w14:paraId="077C0C85" w14:textId="77777777" w:rsidTr="00FE2B90">
        <w:tc>
          <w:tcPr>
            <w:tcW w:w="10314" w:type="dxa"/>
            <w:gridSpan w:val="2"/>
          </w:tcPr>
          <w:p w14:paraId="1E7E3266" w14:textId="77777777" w:rsidR="00CF70AB" w:rsidRDefault="00CF70AB" w:rsidP="005A0657">
            <w:pPr>
              <w:spacing w:before="0"/>
              <w:rPr>
                <w:rFonts w:cs="Arial"/>
                <w:bCs/>
                <w:iCs/>
                <w:sz w:val="24"/>
                <w:szCs w:val="24"/>
                <w:lang w:val="sr-Cyrl-CS"/>
              </w:rPr>
            </w:pPr>
          </w:p>
          <w:p w14:paraId="6A603271" w14:textId="77777777" w:rsidR="005A0657" w:rsidRPr="00CF70AB" w:rsidRDefault="005A0657" w:rsidP="0020213A">
            <w:pPr>
              <w:spacing w:before="0"/>
              <w:jc w:val="left"/>
              <w:rPr>
                <w:rFonts w:cs="Arial"/>
                <w:bCs/>
                <w:iCs/>
                <w:sz w:val="24"/>
                <w:szCs w:val="24"/>
                <w:lang w:val="sr-Cyrl-CS"/>
              </w:rPr>
            </w:pPr>
            <w:r w:rsidRPr="00CF70AB">
              <w:rPr>
                <w:rFonts w:cs="Arial"/>
                <w:bCs/>
                <w:iCs/>
                <w:sz w:val="24"/>
                <w:szCs w:val="24"/>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0505CD2" w14:textId="77777777" w:rsidR="006129AE" w:rsidRDefault="00BF5ECB" w:rsidP="005A0657">
      <w:pPr>
        <w:spacing w:before="0"/>
        <w:rPr>
          <w:rFonts w:eastAsia="TimesNewRomanPSMT" w:cs="Arial"/>
          <w:bCs/>
          <w:sz w:val="24"/>
          <w:szCs w:val="24"/>
          <w:lang w:val="sr-Cyrl-RS"/>
        </w:rPr>
      </w:pPr>
      <w:r>
        <w:rPr>
          <w:rFonts w:eastAsia="TimesNewRomanPSMT" w:cs="Arial"/>
          <w:bCs/>
          <w:sz w:val="24"/>
          <w:szCs w:val="24"/>
          <w:lang w:val="sr-Cyrl-RS"/>
        </w:rPr>
        <w:lastRenderedPageBreak/>
        <w:t xml:space="preserve">            </w:t>
      </w:r>
    </w:p>
    <w:p w14:paraId="5A31EF08" w14:textId="77777777" w:rsidR="005D77F8" w:rsidRDefault="00BF5ECB" w:rsidP="005A0657">
      <w:pPr>
        <w:spacing w:before="0"/>
        <w:rPr>
          <w:rFonts w:eastAsia="TimesNewRomanPSMT" w:cs="Arial"/>
          <w:bCs/>
          <w:sz w:val="24"/>
          <w:szCs w:val="24"/>
          <w:lang w:val="sr-Cyrl-RS"/>
        </w:rPr>
      </w:pPr>
      <w:r>
        <w:rPr>
          <w:rFonts w:eastAsia="TimesNewRomanPSMT" w:cs="Arial"/>
          <w:bCs/>
          <w:sz w:val="24"/>
          <w:szCs w:val="24"/>
          <w:lang w:val="sr-Cyrl-RS"/>
        </w:rPr>
        <w:t xml:space="preserve"> </w:t>
      </w:r>
    </w:p>
    <w:p w14:paraId="06823F3E" w14:textId="77777777" w:rsidR="005D77F8" w:rsidRDefault="005D77F8" w:rsidP="005A0657">
      <w:pPr>
        <w:spacing w:before="0"/>
        <w:rPr>
          <w:rFonts w:eastAsia="TimesNewRomanPSMT" w:cs="Arial"/>
          <w:bCs/>
          <w:sz w:val="24"/>
          <w:szCs w:val="24"/>
          <w:lang w:val="sr-Cyrl-RS"/>
        </w:rPr>
      </w:pPr>
    </w:p>
    <w:p w14:paraId="36A60C7F" w14:textId="48ABEBCF" w:rsidR="005A0657" w:rsidRPr="00CF70AB" w:rsidRDefault="005A0657" w:rsidP="005A0657">
      <w:pPr>
        <w:spacing w:before="0"/>
        <w:rPr>
          <w:rFonts w:eastAsia="TimesNewRomanPSMT" w:cs="Arial"/>
          <w:bCs/>
          <w:sz w:val="24"/>
          <w:szCs w:val="24"/>
          <w:lang w:val="sr-Cyrl-CS"/>
        </w:rPr>
      </w:pPr>
      <w:r w:rsidRPr="00CF70AB">
        <w:rPr>
          <w:rFonts w:eastAsia="TimesNewRomanPSMT" w:cs="Arial"/>
          <w:bCs/>
          <w:sz w:val="24"/>
          <w:szCs w:val="24"/>
        </w:rPr>
        <w:t xml:space="preserve">Датум </w:t>
      </w:r>
      <w:r w:rsidRPr="00CF70AB">
        <w:rPr>
          <w:rFonts w:eastAsia="TimesNewRomanPSMT" w:cs="Arial"/>
          <w:bCs/>
          <w:sz w:val="24"/>
          <w:szCs w:val="24"/>
        </w:rPr>
        <w:tab/>
      </w:r>
      <w:r w:rsidRPr="00CF70AB">
        <w:rPr>
          <w:rFonts w:eastAsia="TimesNewRomanPSMT" w:cs="Arial"/>
          <w:bCs/>
          <w:sz w:val="24"/>
          <w:szCs w:val="24"/>
        </w:rPr>
        <w:tab/>
      </w:r>
      <w:r w:rsidRPr="00CF70AB">
        <w:rPr>
          <w:rFonts w:eastAsia="TimesNewRomanPSMT" w:cs="Arial"/>
          <w:bCs/>
          <w:sz w:val="24"/>
          <w:szCs w:val="24"/>
        </w:rPr>
        <w:tab/>
      </w:r>
      <w:r w:rsidRPr="00CF70AB">
        <w:rPr>
          <w:rFonts w:eastAsia="TimesNewRomanPSMT" w:cs="Arial"/>
          <w:bCs/>
          <w:sz w:val="24"/>
          <w:szCs w:val="24"/>
        </w:rPr>
        <w:tab/>
      </w:r>
      <w:r w:rsidR="00035203" w:rsidRPr="00CF70AB">
        <w:rPr>
          <w:rFonts w:eastAsia="TimesNewRomanPSMT" w:cs="Arial"/>
          <w:bCs/>
          <w:sz w:val="24"/>
          <w:szCs w:val="24"/>
          <w:lang w:val="sr-Cyrl-RS"/>
        </w:rPr>
        <w:t xml:space="preserve">                                        </w:t>
      </w:r>
      <w:r w:rsidR="00BF5ECB">
        <w:rPr>
          <w:rFonts w:eastAsia="TimesNewRomanPSMT" w:cs="Arial"/>
          <w:bCs/>
          <w:sz w:val="24"/>
          <w:szCs w:val="24"/>
          <w:lang w:val="sr-Cyrl-RS"/>
        </w:rPr>
        <w:t xml:space="preserve">            </w:t>
      </w:r>
      <w:r w:rsidRPr="00CF70AB">
        <w:rPr>
          <w:rFonts w:eastAsia="TimesNewRomanPSMT" w:cs="Arial"/>
          <w:bCs/>
          <w:sz w:val="24"/>
          <w:szCs w:val="24"/>
        </w:rPr>
        <w:t>Понуђач</w:t>
      </w:r>
    </w:p>
    <w:p w14:paraId="1B3A3F67" w14:textId="77777777" w:rsidR="005A0657" w:rsidRPr="00CF70AB" w:rsidRDefault="005A0657" w:rsidP="005A0657">
      <w:pPr>
        <w:spacing w:before="0"/>
        <w:ind w:left="720" w:firstLine="720"/>
        <w:rPr>
          <w:rFonts w:eastAsia="TimesNewRomanPSMT" w:cs="Arial"/>
          <w:bCs/>
          <w:sz w:val="24"/>
          <w:szCs w:val="24"/>
          <w:lang w:val="sr-Cyrl-CS"/>
        </w:rPr>
      </w:pPr>
    </w:p>
    <w:p w14:paraId="6A73B555" w14:textId="32F46BAE" w:rsidR="00035203" w:rsidRPr="00EF6B7A" w:rsidRDefault="005A0657" w:rsidP="005A0657">
      <w:pPr>
        <w:spacing w:before="0"/>
        <w:rPr>
          <w:rFonts w:eastAsia="TimesNewRomanPS-BoldMT" w:cs="Arial"/>
          <w:b/>
          <w:bCs/>
          <w:i/>
          <w:iCs/>
          <w:sz w:val="24"/>
          <w:szCs w:val="24"/>
          <w:lang w:val="sr-Cyrl-CS"/>
        </w:rPr>
      </w:pPr>
      <w:r w:rsidRPr="00CF70AB">
        <w:rPr>
          <w:rFonts w:eastAsia="TimesNewRomanPS-BoldMT" w:cs="Arial"/>
          <w:b/>
          <w:bCs/>
          <w:i/>
          <w:iCs/>
          <w:sz w:val="24"/>
          <w:szCs w:val="24"/>
        </w:rPr>
        <w:t>________________________</w:t>
      </w:r>
      <w:r w:rsidRPr="00CF70AB">
        <w:rPr>
          <w:rFonts w:eastAsia="TimesNewRomanPS-BoldMT" w:cs="Arial"/>
          <w:b/>
          <w:bCs/>
          <w:i/>
          <w:iCs/>
          <w:sz w:val="24"/>
          <w:szCs w:val="24"/>
          <w:lang w:val="sr-Cyrl-CS"/>
        </w:rPr>
        <w:t xml:space="preserve">        </w:t>
      </w:r>
      <w:r w:rsidR="00035203" w:rsidRPr="00CF70AB">
        <w:rPr>
          <w:rFonts w:eastAsia="TimesNewRomanPS-BoldMT" w:cs="Arial"/>
          <w:b/>
          <w:bCs/>
          <w:i/>
          <w:iCs/>
          <w:sz w:val="24"/>
          <w:szCs w:val="24"/>
          <w:lang w:val="sr-Cyrl-CS"/>
        </w:rPr>
        <w:t xml:space="preserve">    </w:t>
      </w:r>
      <w:r w:rsidR="00BF5ECB">
        <w:rPr>
          <w:rFonts w:eastAsia="TimesNewRomanPS-BoldMT" w:cs="Arial"/>
          <w:b/>
          <w:bCs/>
          <w:i/>
          <w:iCs/>
          <w:sz w:val="24"/>
          <w:szCs w:val="24"/>
          <w:lang w:val="sr-Cyrl-CS"/>
        </w:rPr>
        <w:t xml:space="preserve">     </w:t>
      </w:r>
      <w:r w:rsidRPr="00CF70AB">
        <w:rPr>
          <w:rFonts w:eastAsia="TimesNewRomanPS-BoldMT" w:cs="Arial"/>
          <w:b/>
          <w:bCs/>
          <w:i/>
          <w:iCs/>
          <w:sz w:val="24"/>
          <w:szCs w:val="24"/>
        </w:rPr>
        <w:tab/>
      </w:r>
      <w:r w:rsidR="00035203" w:rsidRPr="00CF70AB">
        <w:rPr>
          <w:rFonts w:eastAsia="TimesNewRomanPS-BoldMT" w:cs="Arial"/>
          <w:b/>
          <w:bCs/>
          <w:i/>
          <w:iCs/>
          <w:sz w:val="24"/>
          <w:szCs w:val="24"/>
          <w:lang w:val="sr-Cyrl-RS"/>
        </w:rPr>
        <w:t xml:space="preserve">        </w:t>
      </w:r>
      <w:r w:rsidR="00BF5ECB">
        <w:rPr>
          <w:rFonts w:eastAsia="TimesNewRomanPS-BoldMT" w:cs="Arial"/>
          <w:b/>
          <w:bCs/>
          <w:i/>
          <w:iCs/>
          <w:sz w:val="24"/>
          <w:szCs w:val="24"/>
          <w:lang w:val="sr-Cyrl-RS"/>
        </w:rPr>
        <w:t xml:space="preserve">                     </w:t>
      </w:r>
      <w:r w:rsidRPr="00CF70AB">
        <w:rPr>
          <w:rFonts w:eastAsia="TimesNewRomanPS-BoldMT" w:cs="Arial"/>
          <w:b/>
          <w:bCs/>
          <w:i/>
          <w:iCs/>
          <w:sz w:val="24"/>
          <w:szCs w:val="24"/>
          <w:lang w:val="sr-Cyrl-CS"/>
        </w:rPr>
        <w:t xml:space="preserve">_____________________      </w:t>
      </w:r>
      <w:r w:rsidR="00EF6B7A">
        <w:rPr>
          <w:rFonts w:eastAsia="TimesNewRomanPS-BoldMT" w:cs="Arial"/>
          <w:b/>
          <w:bCs/>
          <w:i/>
          <w:iCs/>
          <w:sz w:val="24"/>
          <w:szCs w:val="24"/>
          <w:lang w:val="sr-Cyrl-CS"/>
        </w:rPr>
        <w:t xml:space="preserve">                               </w:t>
      </w:r>
    </w:p>
    <w:p w14:paraId="514DE4AC" w14:textId="3815EE47" w:rsidR="00035203" w:rsidRPr="00BE7FF3" w:rsidRDefault="00BF5ECB" w:rsidP="00BE7FF3">
      <w:pPr>
        <w:spacing w:before="0"/>
        <w:jc w:val="center"/>
        <w:rPr>
          <w:rFonts w:cs="Arial"/>
          <w:b/>
          <w:bCs/>
          <w:i/>
          <w:iCs/>
          <w:sz w:val="20"/>
          <w:szCs w:val="20"/>
          <w:u w:val="single"/>
          <w:lang w:val="sr-Cyrl-RS"/>
        </w:rPr>
      </w:pPr>
      <w:r w:rsidRPr="00CF70AB">
        <w:rPr>
          <w:rFonts w:eastAsia="TimesNewRomanPS-BoldMT" w:cs="Arial"/>
          <w:b/>
          <w:bCs/>
          <w:i/>
          <w:iCs/>
          <w:sz w:val="24"/>
          <w:szCs w:val="24"/>
          <w:lang w:val="sr-Cyrl-CS"/>
        </w:rPr>
        <w:t>М.П.</w:t>
      </w:r>
    </w:p>
    <w:p w14:paraId="344A78AC" w14:textId="77777777" w:rsidR="005A0657" w:rsidRPr="00F10CAD" w:rsidRDefault="005A0657" w:rsidP="005A0657">
      <w:pPr>
        <w:spacing w:before="0"/>
        <w:rPr>
          <w:rFonts w:cs="Arial"/>
          <w:b/>
          <w:bCs/>
          <w:iCs/>
          <w:sz w:val="20"/>
          <w:szCs w:val="20"/>
          <w:u w:val="single"/>
        </w:rPr>
      </w:pPr>
      <w:r w:rsidRPr="00F10CAD">
        <w:rPr>
          <w:rFonts w:cs="Arial"/>
          <w:b/>
          <w:bCs/>
          <w:iCs/>
          <w:sz w:val="20"/>
          <w:szCs w:val="20"/>
          <w:u w:val="single"/>
        </w:rPr>
        <w:t>Напомене:</w:t>
      </w:r>
    </w:p>
    <w:p w14:paraId="28041E53" w14:textId="77777777" w:rsidR="005A0657" w:rsidRPr="00F10CAD" w:rsidRDefault="005A0657" w:rsidP="005A0657">
      <w:pPr>
        <w:autoSpaceDE w:val="0"/>
        <w:autoSpaceDN w:val="0"/>
        <w:adjustRightInd w:val="0"/>
        <w:contextualSpacing/>
        <w:rPr>
          <w:rFonts w:eastAsia="TimesNewRomanPS-BoldMT" w:cs="Arial"/>
          <w:bCs/>
          <w:iCs/>
          <w:sz w:val="20"/>
          <w:szCs w:val="20"/>
        </w:rPr>
      </w:pPr>
      <w:r w:rsidRPr="00F10CAD">
        <w:rPr>
          <w:rFonts w:eastAsia="TimesNewRomanPS-BoldMT" w:cs="Arial"/>
          <w:bCs/>
          <w:iCs/>
          <w:sz w:val="20"/>
          <w:szCs w:val="20"/>
        </w:rPr>
        <w:t>-  Понуђач је обавезан да у обрасцу понуде попуни све комерцијалне услове (сва празна поља).</w:t>
      </w:r>
    </w:p>
    <w:p w14:paraId="410C26B3" w14:textId="77777777" w:rsidR="005A0657" w:rsidRPr="00F10CAD" w:rsidRDefault="005A0657" w:rsidP="005A0657">
      <w:pPr>
        <w:autoSpaceDE w:val="0"/>
        <w:autoSpaceDN w:val="0"/>
        <w:adjustRightInd w:val="0"/>
        <w:contextualSpacing/>
        <w:rPr>
          <w:rFonts w:eastAsia="TimesNewRomanPS-BoldMT" w:cs="Arial"/>
          <w:bCs/>
          <w:iCs/>
          <w:sz w:val="20"/>
          <w:szCs w:val="20"/>
        </w:rPr>
      </w:pPr>
      <w:r w:rsidRPr="00F10CAD">
        <w:rPr>
          <w:rFonts w:eastAsia="TimesNewRomanPS-BoldMT" w:cs="Arial"/>
          <w:bCs/>
          <w:iCs/>
          <w:sz w:val="20"/>
          <w:szCs w:val="20"/>
        </w:rPr>
        <w:t xml:space="preserve">- </w:t>
      </w:r>
      <w:r w:rsidRPr="00F10CAD">
        <w:rPr>
          <w:rFonts w:eastAsia="TimesNewRomanPS-BoldMT" w:cs="Arial"/>
          <w:bCs/>
          <w:iCs/>
          <w:sz w:val="20"/>
          <w:szCs w:val="20"/>
          <w:lang w:val="ru-RU"/>
        </w:rPr>
        <w:t>Уколико понуђачи подносе заједничку понуду,група понуђача може да о</w:t>
      </w:r>
      <w:r w:rsidRPr="00F10CAD">
        <w:rPr>
          <w:rFonts w:eastAsia="TimesNewRomanPS-BoldMT" w:cs="Arial"/>
          <w:bCs/>
          <w:iCs/>
          <w:sz w:val="20"/>
          <w:szCs w:val="20"/>
        </w:rPr>
        <w:t>власти</w:t>
      </w:r>
      <w:r w:rsidRPr="00F10CAD">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A3584FC" w14:textId="77777777" w:rsidR="005A0657" w:rsidRPr="00035203" w:rsidRDefault="005A0657" w:rsidP="005A0657">
      <w:pPr>
        <w:contextualSpacing/>
        <w:rPr>
          <w:sz w:val="20"/>
          <w:szCs w:val="20"/>
        </w:rPr>
        <w:sectPr w:rsidR="005A0657" w:rsidRPr="00035203" w:rsidSect="00CE7977">
          <w:headerReference w:type="default" r:id="rId173"/>
          <w:footerReference w:type="even" r:id="rId174"/>
          <w:footerReference w:type="default" r:id="rId175"/>
          <w:headerReference w:type="first" r:id="rId176"/>
          <w:footerReference w:type="first" r:id="rId177"/>
          <w:footnotePr>
            <w:pos w:val="beneathText"/>
          </w:footnotePr>
          <w:pgSz w:w="11909" w:h="16834" w:code="9"/>
          <w:pgMar w:top="851" w:right="851" w:bottom="397" w:left="851" w:header="113" w:footer="227" w:gutter="0"/>
          <w:cols w:space="708"/>
          <w:titlePg/>
          <w:docGrid w:linePitch="360"/>
        </w:sectPr>
      </w:pPr>
      <w:bookmarkStart w:id="247" w:name="_Toc442559925"/>
    </w:p>
    <w:bookmarkEnd w:id="247"/>
    <w:p w14:paraId="423B76DD" w14:textId="77777777" w:rsidR="005A0657" w:rsidRPr="00824AD1" w:rsidRDefault="005A0657" w:rsidP="005A0657">
      <w:pPr>
        <w:spacing w:before="0"/>
        <w:jc w:val="right"/>
        <w:outlineLvl w:val="1"/>
        <w:rPr>
          <w:rFonts w:cs="Arial"/>
          <w:b/>
          <w:sz w:val="24"/>
          <w:szCs w:val="24"/>
        </w:rPr>
      </w:pPr>
      <w:r w:rsidRPr="00824AD1">
        <w:rPr>
          <w:rFonts w:cs="Arial"/>
          <w:b/>
          <w:sz w:val="24"/>
          <w:szCs w:val="24"/>
        </w:rPr>
        <w:lastRenderedPageBreak/>
        <w:t>ОБРАЗАЦ 2.</w:t>
      </w:r>
    </w:p>
    <w:p w14:paraId="7E4BC26A" w14:textId="77777777" w:rsidR="005A0657" w:rsidRPr="005A0657" w:rsidRDefault="005A0657" w:rsidP="005A0657">
      <w:pPr>
        <w:spacing w:before="0"/>
        <w:jc w:val="center"/>
        <w:rPr>
          <w:rFonts w:cs="Arial"/>
          <w:b/>
          <w:sz w:val="24"/>
          <w:szCs w:val="24"/>
        </w:rPr>
      </w:pPr>
      <w:r w:rsidRPr="00824AD1">
        <w:rPr>
          <w:rFonts w:cs="Arial"/>
          <w:b/>
          <w:sz w:val="24"/>
          <w:szCs w:val="24"/>
        </w:rPr>
        <w:t>ОБРАЗАЦ СТРУКТУРЕ ЦЕНЕ</w:t>
      </w:r>
    </w:p>
    <w:p w14:paraId="3B6E5D4F" w14:textId="77777777" w:rsidR="005A0657" w:rsidRPr="005A0657" w:rsidRDefault="005A0657" w:rsidP="005A0657">
      <w:pPr>
        <w:spacing w:before="0"/>
        <w:jc w:val="center"/>
        <w:rPr>
          <w:rFonts w:cs="Arial"/>
          <w:b/>
          <w:sz w:val="24"/>
          <w:szCs w:val="24"/>
        </w:rPr>
      </w:pPr>
    </w:p>
    <w:p w14:paraId="13FE82D5" w14:textId="1AE091B8" w:rsidR="005A0657" w:rsidRPr="005A0657" w:rsidRDefault="005A0657" w:rsidP="005A0657">
      <w:pPr>
        <w:tabs>
          <w:tab w:val="left" w:pos="270"/>
        </w:tabs>
        <w:spacing w:before="0"/>
        <w:rPr>
          <w:rFonts w:cs="Arial"/>
          <w:b/>
          <w:sz w:val="24"/>
          <w:szCs w:val="24"/>
          <w:lang w:val="sr-Cyrl-RS"/>
        </w:rPr>
      </w:pPr>
      <w:r w:rsidRPr="005A0657">
        <w:rPr>
          <w:rFonts w:cs="Arial"/>
          <w:b/>
          <w:sz w:val="24"/>
          <w:szCs w:val="24"/>
        </w:rPr>
        <w:tab/>
      </w:r>
      <w:r w:rsidR="00B864BF" w:rsidRPr="00B864BF">
        <w:rPr>
          <w:rFonts w:cs="Arial"/>
          <w:b/>
          <w:sz w:val="24"/>
          <w:szCs w:val="24"/>
          <w:lang w:val="sr-Cyrl-RS"/>
        </w:rPr>
        <w:t xml:space="preserve">Партија бр. 1:  </w:t>
      </w:r>
      <w:r w:rsidR="00C906CC" w:rsidRPr="00C906CC">
        <w:rPr>
          <w:rFonts w:cs="Arial"/>
          <w:b/>
          <w:sz w:val="24"/>
          <w:szCs w:val="24"/>
          <w:lang w:val="sr-Cyrl-RS"/>
        </w:rPr>
        <w:t>Командни и гранични прекидачи</w:t>
      </w:r>
    </w:p>
    <w:tbl>
      <w:tblPr>
        <w:tblW w:w="15451" w:type="dxa"/>
        <w:tblCellSpacing w:w="0" w:type="dxa"/>
        <w:tblInd w:w="-69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851"/>
        <w:gridCol w:w="993"/>
        <w:gridCol w:w="3119"/>
        <w:gridCol w:w="2410"/>
        <w:gridCol w:w="1274"/>
        <w:gridCol w:w="567"/>
        <w:gridCol w:w="567"/>
        <w:gridCol w:w="567"/>
        <w:gridCol w:w="1134"/>
        <w:gridCol w:w="1134"/>
        <w:gridCol w:w="1134"/>
        <w:gridCol w:w="1135"/>
      </w:tblGrid>
      <w:tr w:rsidR="00B864BF" w:rsidRPr="00B864BF" w14:paraId="505582BB" w14:textId="77777777" w:rsidTr="00186E5C">
        <w:trPr>
          <w:trHeight w:val="86"/>
          <w:tblHeader/>
          <w:tblCellSpacing w:w="0" w:type="dxa"/>
        </w:trPr>
        <w:tc>
          <w:tcPr>
            <w:tcW w:w="15451" w:type="dxa"/>
            <w:gridSpan w:val="13"/>
            <w:tcBorders>
              <w:top w:val="nil"/>
              <w:left w:val="nil"/>
              <w:bottom w:val="nil"/>
              <w:right w:val="nil"/>
            </w:tcBorders>
            <w:shd w:val="clear" w:color="auto" w:fill="C0C0C0"/>
            <w:vAlign w:val="center"/>
            <w:hideMark/>
          </w:tcPr>
          <w:p w14:paraId="2C3A36D0" w14:textId="77777777" w:rsidR="00B864BF" w:rsidRPr="00B864BF" w:rsidRDefault="00B864BF" w:rsidP="00B864BF">
            <w:pPr>
              <w:jc w:val="left"/>
              <w:rPr>
                <w:rFonts w:ascii="Calibri" w:hAnsi="Calibri" w:cs="Calibri"/>
                <w:color w:val="000000"/>
                <w:sz w:val="24"/>
                <w:szCs w:val="24"/>
                <w:lang w:val="sr-Cyrl-RS" w:eastAsia="sr-Latn-RS"/>
              </w:rPr>
            </w:pPr>
          </w:p>
        </w:tc>
      </w:tr>
      <w:tr w:rsidR="00186E5C" w:rsidRPr="00B864BF" w14:paraId="7FCBD5EA" w14:textId="77777777" w:rsidTr="005E5331">
        <w:trPr>
          <w:trHeight w:val="1592"/>
          <w:tblHeader/>
          <w:tblCellSpacing w:w="0" w:type="dxa"/>
        </w:trPr>
        <w:tc>
          <w:tcPr>
            <w:tcW w:w="5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53079"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val="sr-Cyrl-RS" w:eastAsia="sr-Latn-RS"/>
              </w:rPr>
              <w:t>Редни број</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A18B6B"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Позиција из плана</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6E4C48"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Шифра ЕРЦа</w:t>
            </w:r>
          </w:p>
        </w:tc>
        <w:tc>
          <w:tcPr>
            <w:tcW w:w="31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7139C7"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val="sr-Latn-RS" w:eastAsia="sr-Latn-RS"/>
              </w:rPr>
              <w:t xml:space="preserve">Назив </w:t>
            </w:r>
            <w:r w:rsidRPr="00B864BF">
              <w:rPr>
                <w:rFonts w:ascii="Calibri" w:hAnsi="Calibri" w:cs="Calibri"/>
                <w:b/>
                <w:bCs/>
                <w:color w:val="000000"/>
                <w:lang w:val="sr-Cyrl-RS" w:eastAsia="sr-Latn-RS"/>
              </w:rPr>
              <w:t xml:space="preserve">захтеваног </w:t>
            </w:r>
            <w:r w:rsidRPr="00B864BF">
              <w:rPr>
                <w:rFonts w:ascii="Calibri" w:hAnsi="Calibri" w:cs="Calibri"/>
                <w:b/>
                <w:bCs/>
                <w:color w:val="000000"/>
                <w:lang w:val="sr-Latn-RS" w:eastAsia="sr-Latn-RS"/>
              </w:rPr>
              <w:t>добра</w:t>
            </w:r>
            <w:r w:rsidRPr="00B864BF">
              <w:rPr>
                <w:rFonts w:ascii="Calibri" w:hAnsi="Calibri" w:cs="Calibri"/>
                <w:b/>
                <w:bCs/>
                <w:color w:val="000000"/>
                <w:lang w:val="sr-Cyrl-RS" w:eastAsia="sr-Latn-RS"/>
              </w:rPr>
              <w:t xml:space="preserve"> са техничким описом или одговарајуће</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C2560A"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Понуђени одговарајуће добро - назив - тех опис - тип - каталошки број</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BBA29"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Назив произвођача и земља порекла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D1B2E7"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Јединица мере</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C91312" w14:textId="0236A12B" w:rsidR="00B864BF" w:rsidRPr="00B864BF" w:rsidRDefault="004B02F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Количина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ED7A80" w14:textId="2D1E1C65" w:rsidR="00B864BF" w:rsidRPr="00B864BF" w:rsidRDefault="004B02F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Магацин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8135A0"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Јединична цена без ПДВ-а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F30CA6"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Јединична цена са ПДВ-ом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3907C2"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Укупна вредност без ПДВ-а (дин)</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B73F1"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Укупна вредност са ПДВ-ом (дин)</w:t>
            </w:r>
          </w:p>
        </w:tc>
      </w:tr>
      <w:tr w:rsidR="00186E5C" w:rsidRPr="00B864BF" w14:paraId="1F3E3B91" w14:textId="77777777" w:rsidTr="005E5331">
        <w:trPr>
          <w:tblHeader/>
          <w:tblCellSpacing w:w="0" w:type="dxa"/>
        </w:trPr>
        <w:tc>
          <w:tcPr>
            <w:tcW w:w="5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DA6B64"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1.</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B56BF0E"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2.</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9EC7339"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3.</w:t>
            </w:r>
          </w:p>
        </w:tc>
        <w:tc>
          <w:tcPr>
            <w:tcW w:w="311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F0D2433"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4.</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32B834"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5.</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2D19083"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6.</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CA1C176"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7.</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87BDD5"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8.</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68A78DC"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9.</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4B59A7"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10.</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ABB2B51"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11.</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9799F7D"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12.</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E848D1" w14:textId="77777777" w:rsidR="00B864BF" w:rsidRPr="00B864BF" w:rsidRDefault="00B864BF" w:rsidP="00B864BF">
            <w:pPr>
              <w:jc w:val="center"/>
              <w:rPr>
                <w:rFonts w:ascii="Calibri" w:hAnsi="Calibri" w:cs="Calibri"/>
                <w:b/>
                <w:bCs/>
                <w:color w:val="000000"/>
                <w:lang w:val="sr-Cyrl-RS" w:eastAsia="sr-Latn-RS"/>
              </w:rPr>
            </w:pPr>
            <w:r w:rsidRPr="00B864BF">
              <w:rPr>
                <w:rFonts w:ascii="Calibri" w:hAnsi="Calibri" w:cs="Calibri"/>
                <w:b/>
                <w:bCs/>
                <w:color w:val="000000"/>
                <w:lang w:val="sr-Cyrl-RS" w:eastAsia="sr-Latn-RS"/>
              </w:rPr>
              <w:t>13.</w:t>
            </w:r>
          </w:p>
        </w:tc>
      </w:tr>
      <w:tr w:rsidR="00186E5C" w:rsidRPr="00B864BF" w14:paraId="46259B9D"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7FE1A6" w14:textId="77777777" w:rsidR="00B864BF" w:rsidRPr="00F80871" w:rsidRDefault="00B864BF" w:rsidP="00B864BF">
            <w:pPr>
              <w:jc w:val="center"/>
              <w:rPr>
                <w:rFonts w:ascii="Calibri" w:hAnsi="Calibri"/>
                <w:lang w:val="sr-Cyrl-RS" w:eastAsia="sr-Latn-RS"/>
              </w:rPr>
            </w:pPr>
            <w:r w:rsidRPr="00F80871">
              <w:rPr>
                <w:rFonts w:ascii="Calibri" w:hAnsi="Calibri"/>
                <w:lang w:val="sr-Cyrl-RS" w:eastAsia="sr-Latn-RS"/>
              </w:rPr>
              <w:t>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006B15" w14:textId="4F49C77F" w:rsidR="00B864BF" w:rsidRPr="00F80871" w:rsidRDefault="00B864BF" w:rsidP="00B864BF">
            <w:pPr>
              <w:jc w:val="center"/>
              <w:rPr>
                <w:rFonts w:ascii="Calibri" w:hAnsi="Calibri"/>
                <w:lang w:val="sr-Cyrl-RS"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518CCF0" w14:textId="35ED741D" w:rsidR="00B864BF" w:rsidRPr="00F80871" w:rsidRDefault="00C906CC" w:rsidP="00B84B52">
            <w:pPr>
              <w:jc w:val="center"/>
              <w:rPr>
                <w:rFonts w:ascii="Calibri" w:hAnsi="Calibri"/>
                <w:lang w:val="sr-Cyrl-RS" w:eastAsia="sr-Latn-RS"/>
              </w:rPr>
            </w:pPr>
            <w:r w:rsidRPr="00F80871">
              <w:rPr>
                <w:rFonts w:ascii="Calibri" w:hAnsi="Calibri" w:cs="Calibri"/>
                <w:color w:val="000000"/>
                <w:lang w:eastAsia="sr-Latn-RS"/>
              </w:rPr>
              <w:t>19211630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13978E75" w14:textId="1C6C17E7" w:rsidR="00B864BF" w:rsidRPr="00636478" w:rsidRDefault="002153DB" w:rsidP="002153DB">
            <w:pPr>
              <w:autoSpaceDE w:val="0"/>
              <w:autoSpaceDN w:val="0"/>
              <w:adjustRightInd w:val="0"/>
              <w:spacing w:before="0"/>
              <w:jc w:val="left"/>
              <w:rPr>
                <w:rFonts w:ascii="Calibri" w:hAnsi="Calibri" w:cs="Arial"/>
                <w:lang w:val="sr-Latn-RS" w:eastAsia="sr-Latn-CS"/>
              </w:rPr>
            </w:pPr>
            <w:r w:rsidRPr="00636478">
              <w:rPr>
                <w:rFonts w:ascii="Calibri" w:hAnsi="Calibri" w:cs="Calibri"/>
                <w:lang w:eastAsia="sr-Latn-RS"/>
              </w:rPr>
              <w:t>Granični prekidač 3SE5 112-0CC02  metalno kućište, 10A 400V AC, IP66, 1NO+1NC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3840D6ED" w14:textId="114B3137" w:rsidR="00B864BF" w:rsidRPr="00636478" w:rsidRDefault="00B864BF" w:rsidP="00E42515">
            <w:pPr>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2A821352"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2C06BB" w14:textId="12CDDF70"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30B1AE3" w14:textId="7A471F1D" w:rsidR="00B864BF" w:rsidRPr="00636478" w:rsidRDefault="004B02FF" w:rsidP="009817C2">
            <w:pPr>
              <w:jc w:val="center"/>
              <w:rPr>
                <w:rFonts w:ascii="Calibri" w:hAnsi="Calibri"/>
                <w:lang w:val="sr-Cyrl-RS" w:eastAsia="sr-Latn-RS"/>
              </w:rPr>
            </w:pPr>
            <w:r w:rsidRPr="00636478">
              <w:rPr>
                <w:rFonts w:ascii="Calibri" w:hAnsi="Calibri" w:cs="Calibri"/>
                <w:lang w:val="sr-Cyrl-RS"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C133FF9" w14:textId="27CA3CC6" w:rsidR="00B864BF" w:rsidRPr="00636478" w:rsidRDefault="004B02FF" w:rsidP="00B864BF">
            <w:pPr>
              <w:jc w:val="center"/>
              <w:rPr>
                <w:rFonts w:ascii="Calibri" w:hAnsi="Calibri"/>
                <w:lang w:eastAsia="sr-Latn-RS"/>
              </w:rPr>
            </w:pPr>
            <w:r w:rsidRPr="00636478">
              <w:rPr>
                <w:rFonts w:ascii="Calibri" w:hAnsi="Calibri" w:cs="Calibri"/>
                <w:lang w:val="sr-Cyrl-RS"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989EE34" w14:textId="791C684C"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B8403F4"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29870ED"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2D30D9F0" w14:textId="77777777" w:rsidR="00B864BF" w:rsidRPr="00636478" w:rsidRDefault="00B864BF" w:rsidP="00B864BF">
            <w:pPr>
              <w:jc w:val="right"/>
              <w:rPr>
                <w:rFonts w:ascii="Calibri" w:hAnsi="Calibri"/>
                <w:lang w:eastAsia="sr-Latn-RS"/>
              </w:rPr>
            </w:pPr>
          </w:p>
        </w:tc>
      </w:tr>
      <w:tr w:rsidR="00186E5C" w:rsidRPr="00B864BF" w14:paraId="1FF4CABE"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BCFB532" w14:textId="77777777" w:rsidR="00B864BF" w:rsidRPr="00F80871" w:rsidRDefault="00B864BF" w:rsidP="00B864BF">
            <w:pPr>
              <w:jc w:val="center"/>
              <w:rPr>
                <w:rFonts w:ascii="Calibri" w:hAnsi="Calibri"/>
                <w:lang w:val="sr-Cyrl-RS" w:eastAsia="sr-Latn-RS"/>
              </w:rPr>
            </w:pPr>
            <w:r w:rsidRPr="00F80871">
              <w:rPr>
                <w:rFonts w:ascii="Calibri" w:hAnsi="Calibri"/>
                <w:lang w:val="sr-Cyrl-RS" w:eastAsia="sr-Latn-RS"/>
              </w:rPr>
              <w:t>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670CDD" w14:textId="5C774181" w:rsidR="00B864BF" w:rsidRPr="00F80871" w:rsidRDefault="00B864BF" w:rsidP="00B864BF">
            <w:pPr>
              <w:jc w:val="center"/>
              <w:rPr>
                <w:rFonts w:ascii="Calibri" w:hAnsi="Calibri"/>
                <w:lang w:val="sr-Cyrl-RS"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E6561FD" w14:textId="1DF2DAB5" w:rsidR="00B864BF" w:rsidRPr="00F80871" w:rsidRDefault="000712E3" w:rsidP="00B864BF">
            <w:pPr>
              <w:jc w:val="center"/>
              <w:rPr>
                <w:rFonts w:ascii="Calibri" w:hAnsi="Calibri"/>
                <w:lang w:eastAsia="sr-Latn-RS"/>
              </w:rPr>
            </w:pPr>
            <w:r w:rsidRPr="00F80871">
              <w:rPr>
                <w:rFonts w:ascii="Calibri" w:hAnsi="Calibri" w:cs="Calibri"/>
                <w:color w:val="000000"/>
                <w:lang w:eastAsia="sr-Latn-RS"/>
              </w:rPr>
              <w:t>19211788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4A287E19" w14:textId="5DD721DE" w:rsidR="00B864BF" w:rsidRPr="00636478" w:rsidRDefault="002153DB" w:rsidP="002153DB">
            <w:pPr>
              <w:autoSpaceDE w:val="0"/>
              <w:autoSpaceDN w:val="0"/>
              <w:adjustRightInd w:val="0"/>
              <w:spacing w:before="0"/>
              <w:jc w:val="left"/>
              <w:rPr>
                <w:rFonts w:ascii="Calibri" w:hAnsi="Calibri"/>
                <w:lang w:eastAsia="sr-Latn-RS"/>
              </w:rPr>
            </w:pPr>
            <w:r w:rsidRPr="00636478">
              <w:rPr>
                <w:rFonts w:ascii="Calibri" w:hAnsi="Calibri" w:cs="Calibri"/>
                <w:lang w:val="sr-Latn-RS" w:eastAsia="sr-Latn-RS"/>
              </w:rPr>
              <w:t xml:space="preserve">Granični prekidač </w:t>
            </w:r>
            <w:r w:rsidR="000A66DA" w:rsidRPr="00636478">
              <w:rPr>
                <w:rFonts w:ascii="Calibri" w:hAnsi="Calibri" w:cs="Calibri"/>
                <w:lang w:val="sr-Latn-RS" w:eastAsia="sr-Latn-RS"/>
              </w:rPr>
              <w:t>GMP10-02 10A 250V 50Hz</w:t>
            </w:r>
            <w:r w:rsidR="00574058" w:rsidRPr="00636478">
              <w:rPr>
                <w:rFonts w:ascii="Calibri" w:hAnsi="Calibri" w:cs="Calibri"/>
                <w:lang w:val="sr-Latn-RS" w:eastAsia="sr-Latn-RS"/>
              </w:rPr>
              <w:t xml:space="preserve"> IP65 </w:t>
            </w:r>
            <w:r w:rsidR="000A66DA" w:rsidRPr="00636478">
              <w:rPr>
                <w:rFonts w:ascii="Calibri" w:hAnsi="Calibri" w:cs="Calibri"/>
                <w:lang w:val="sr-Latn-RS" w:eastAsia="sr-Latn-RS"/>
              </w:rPr>
              <w:t xml:space="preserve">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0E7A5FAC" w14:textId="77777777" w:rsidR="00B864BF" w:rsidRPr="00636478" w:rsidRDefault="00B864B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07B5141E"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8D17314" w14:textId="0F5EBD9E"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638983D" w14:textId="75FECC50" w:rsidR="00B864BF" w:rsidRPr="00636478" w:rsidRDefault="000A66DA" w:rsidP="00B864BF">
            <w:pPr>
              <w:jc w:val="center"/>
              <w:rPr>
                <w:rFonts w:ascii="Calibri" w:hAnsi="Calibri"/>
                <w:lang w:val="sr-Cyrl-RS" w:eastAsia="sr-Latn-RS"/>
              </w:rPr>
            </w:pPr>
            <w:r w:rsidRPr="00636478">
              <w:rPr>
                <w:rFonts w:ascii="Calibri" w:hAnsi="Calibri" w:cs="Calibri"/>
                <w:lang w:val="sr-Cyrl-RS"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4352B0F" w14:textId="1A836425" w:rsidR="00B864BF" w:rsidRPr="00636478" w:rsidRDefault="000A66DA" w:rsidP="00B864BF">
            <w:pPr>
              <w:jc w:val="center"/>
              <w:rPr>
                <w:rFonts w:ascii="Calibri" w:hAnsi="Calibri"/>
                <w:lang w:eastAsia="sr-Latn-RS"/>
              </w:rPr>
            </w:pPr>
            <w:r w:rsidRPr="00636478">
              <w:rPr>
                <w:rFonts w:ascii="Calibri" w:hAnsi="Calibri" w:cs="Calibri"/>
                <w:lang w:val="sr-Cyrl-RS"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6C1C28D"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2518ED7"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DE18BFE"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50C490D3" w14:textId="77777777" w:rsidR="00B864BF" w:rsidRPr="00636478" w:rsidRDefault="00B864BF" w:rsidP="00B864BF">
            <w:pPr>
              <w:jc w:val="right"/>
              <w:rPr>
                <w:rFonts w:ascii="Calibri" w:hAnsi="Calibri"/>
                <w:lang w:eastAsia="sr-Latn-RS"/>
              </w:rPr>
            </w:pPr>
          </w:p>
        </w:tc>
      </w:tr>
      <w:tr w:rsidR="00181FC0" w:rsidRPr="00B864BF" w14:paraId="66FFE05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0C0F3D" w14:textId="014D6B0E" w:rsidR="00181FC0" w:rsidRPr="00F80871" w:rsidRDefault="00181FC0" w:rsidP="00B864BF">
            <w:pPr>
              <w:jc w:val="center"/>
              <w:rPr>
                <w:rFonts w:ascii="Calibri" w:hAnsi="Calibri"/>
                <w:lang w:val="sr-Cyrl-RS" w:eastAsia="sr-Latn-RS"/>
              </w:rPr>
            </w:pPr>
            <w:r w:rsidRPr="00F80871">
              <w:rPr>
                <w:rFonts w:ascii="Calibri" w:hAnsi="Calibri"/>
                <w:lang w:val="sr-Cyrl-RS" w:eastAsia="sr-Latn-RS"/>
              </w:rPr>
              <w:t>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B1660F" w14:textId="77777777" w:rsidR="00181FC0" w:rsidRPr="00F80871" w:rsidRDefault="00181FC0" w:rsidP="00B864BF">
            <w:pPr>
              <w:jc w:val="center"/>
              <w:rPr>
                <w:rFonts w:ascii="Calibri" w:hAnsi="Calibri"/>
                <w:lang w:val="sr-Cyrl-RS"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A5318D" w14:textId="3B460109" w:rsidR="00181FC0" w:rsidRPr="00F80871" w:rsidRDefault="00A4764D" w:rsidP="00B864BF">
            <w:pPr>
              <w:jc w:val="center"/>
              <w:rPr>
                <w:rFonts w:ascii="Calibri" w:hAnsi="Calibri" w:cs="Calibri"/>
                <w:color w:val="000000"/>
                <w:lang w:eastAsia="sr-Latn-RS"/>
              </w:rPr>
            </w:pPr>
            <w:r w:rsidRPr="00F80871">
              <w:rPr>
                <w:rFonts w:ascii="Calibri" w:hAnsi="Calibri" w:cs="Calibri"/>
                <w:color w:val="000000"/>
                <w:lang w:eastAsia="sr-Latn-RS"/>
              </w:rPr>
              <w:t>19212232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C6AE1D7" w14:textId="77ED7CBE" w:rsidR="00181FC0" w:rsidRPr="00636478" w:rsidRDefault="002153DB" w:rsidP="002153DB">
            <w:pPr>
              <w:spacing w:before="0"/>
              <w:jc w:val="left"/>
              <w:rPr>
                <w:rFonts w:ascii="Calibri" w:hAnsi="Calibri" w:cs="Calibri"/>
                <w:lang w:eastAsia="sr-Latn-RS"/>
              </w:rPr>
            </w:pPr>
            <w:r w:rsidRPr="00636478">
              <w:rPr>
                <w:rFonts w:ascii="Calibri" w:hAnsi="Calibri" w:cs="Calibri"/>
                <w:lang w:val="sr-Latn-RS" w:eastAsia="sr-Latn-RS"/>
              </w:rPr>
              <w:t xml:space="preserve">Granični prekidač </w:t>
            </w:r>
            <w:r w:rsidR="00574058" w:rsidRPr="00636478">
              <w:rPr>
                <w:rFonts w:ascii="Calibri" w:hAnsi="Calibri" w:cs="Calibri"/>
                <w:lang w:val="sr-Latn-RS" w:eastAsia="sr-Latn-RS"/>
              </w:rPr>
              <w:t>GMP10-01 10A</w:t>
            </w:r>
            <w:r w:rsidR="00413127" w:rsidRPr="00636478">
              <w:rPr>
                <w:rFonts w:ascii="Calibri" w:hAnsi="Calibri" w:cs="Calibri"/>
                <w:lang w:val="sr-Latn-RS" w:eastAsia="sr-Latn-RS"/>
              </w:rPr>
              <w:t xml:space="preserve"> 25</w:t>
            </w:r>
            <w:r w:rsidR="00574058" w:rsidRPr="00636478">
              <w:rPr>
                <w:rFonts w:ascii="Calibri" w:hAnsi="Calibri" w:cs="Calibri"/>
                <w:lang w:val="sr-Latn-RS" w:eastAsia="sr-Latn-RS"/>
              </w:rPr>
              <w:t xml:space="preserve">0V 50Hz </w:t>
            </w:r>
            <w:r w:rsidR="00725591" w:rsidRPr="00636478">
              <w:rPr>
                <w:rFonts w:ascii="Calibri" w:hAnsi="Calibri" w:cs="Calibri"/>
                <w:lang w:val="sr-Latn-RS" w:eastAsia="sr-Latn-RS"/>
              </w:rPr>
              <w:t xml:space="preserve">IP65 </w:t>
            </w:r>
            <w:r w:rsidR="00574058" w:rsidRPr="00636478">
              <w:rPr>
                <w:rFonts w:ascii="Calibri" w:hAnsi="Calibri" w:cs="Calibri"/>
                <w:lang w:val="sr-Latn-RS" w:eastAsia="sr-Latn-RS"/>
              </w:rPr>
              <w:t>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B66B311" w14:textId="77777777" w:rsidR="00181FC0" w:rsidRPr="00636478" w:rsidRDefault="00181FC0"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DF09BB2" w14:textId="77777777" w:rsidR="00181FC0" w:rsidRPr="00636478" w:rsidRDefault="00181FC0"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91D3B5" w14:textId="2A2DC148" w:rsidR="00181FC0" w:rsidRPr="00636478" w:rsidRDefault="009817C2" w:rsidP="00B864BF">
            <w:pPr>
              <w:jc w:val="center"/>
              <w:rPr>
                <w:rFonts w:ascii="Calibri" w:hAnsi="Calibri" w:cs="Calibri"/>
                <w:lang w:val="sr-Cyrl-RS" w:eastAsia="sr-Latn-RS"/>
              </w:rPr>
            </w:pPr>
            <w:r w:rsidRPr="00636478">
              <w:rPr>
                <w:rFonts w:ascii="Calibri" w:hAnsi="Calibri" w:cs="Calibri"/>
                <w:lang w:val="sr-Cyrl-RS"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738AA4" w14:textId="7F6317AA" w:rsidR="00181FC0" w:rsidRPr="00636478" w:rsidRDefault="00A4764D" w:rsidP="00B864BF">
            <w:pPr>
              <w:jc w:val="center"/>
              <w:rPr>
                <w:rFonts w:ascii="Calibri" w:hAnsi="Calibri" w:cs="Calibri"/>
                <w:lang w:val="sr-Cyrl-RS" w:eastAsia="sr-Latn-RS"/>
              </w:rPr>
            </w:pPr>
            <w:r w:rsidRPr="00636478">
              <w:rPr>
                <w:rFonts w:ascii="Calibri" w:hAnsi="Calibri" w:cs="Calibri"/>
                <w:lang w:val="sr-Cyrl-RS" w:eastAsia="sr-Latn-RS"/>
              </w:rPr>
              <w:t>40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9A7EC8" w14:textId="027123FC" w:rsidR="00181FC0" w:rsidRPr="00636478" w:rsidRDefault="00A4764D" w:rsidP="00B864BF">
            <w:pPr>
              <w:jc w:val="center"/>
              <w:rPr>
                <w:rFonts w:ascii="Calibri" w:hAnsi="Calibri" w:cs="Calibri"/>
                <w:lang w:val="sr-Cyrl-RS" w:eastAsia="sr-Latn-RS"/>
              </w:rPr>
            </w:pPr>
            <w:r w:rsidRPr="00636478">
              <w:rPr>
                <w:rFonts w:ascii="Calibri" w:hAnsi="Calibri" w:cs="Calibri"/>
                <w:lang w:val="sr-Cyrl-RS"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7FEC143" w14:textId="77777777" w:rsidR="00181FC0" w:rsidRPr="00636478" w:rsidRDefault="00181FC0"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48CB88" w14:textId="77777777" w:rsidR="00181FC0" w:rsidRPr="00636478" w:rsidRDefault="00181FC0"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B4EFFB" w14:textId="77777777" w:rsidR="00181FC0" w:rsidRPr="00636478" w:rsidRDefault="00181FC0"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A674646" w14:textId="77777777" w:rsidR="00181FC0" w:rsidRPr="00636478" w:rsidRDefault="00181FC0" w:rsidP="00B864BF">
            <w:pPr>
              <w:jc w:val="right"/>
              <w:rPr>
                <w:rFonts w:ascii="Calibri" w:hAnsi="Calibri"/>
                <w:lang w:eastAsia="sr-Latn-RS"/>
              </w:rPr>
            </w:pPr>
          </w:p>
        </w:tc>
      </w:tr>
      <w:tr w:rsidR="00186E5C" w:rsidRPr="00B864BF" w14:paraId="083C11C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D129792" w14:textId="317B3804" w:rsidR="00B864BF" w:rsidRPr="00F80871" w:rsidRDefault="00672AFA" w:rsidP="00B864BF">
            <w:pPr>
              <w:jc w:val="center"/>
              <w:rPr>
                <w:rFonts w:ascii="Calibri" w:hAnsi="Calibri"/>
                <w:lang w:val="sr-Cyrl-RS" w:eastAsia="sr-Latn-RS"/>
              </w:rPr>
            </w:pPr>
            <w:r w:rsidRPr="00F80871">
              <w:rPr>
                <w:rFonts w:ascii="Calibri" w:hAnsi="Calibri"/>
                <w:lang w:val="sr-Cyrl-RS" w:eastAsia="sr-Latn-RS"/>
              </w:rPr>
              <w:t>4</w:t>
            </w:r>
            <w:r w:rsidR="00B864BF" w:rsidRPr="00F80871">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4D6687" w14:textId="6618E10E" w:rsidR="00B864BF" w:rsidRPr="00F80871" w:rsidRDefault="00B864BF" w:rsidP="00B864BF">
            <w:pPr>
              <w:jc w:val="center"/>
              <w:rPr>
                <w:rFonts w:ascii="Calibri" w:hAnsi="Calibri"/>
                <w:lang w:val="sr-Cyrl-RS"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D62FC25" w14:textId="528F8796" w:rsidR="00B864BF" w:rsidRPr="00F80871" w:rsidRDefault="00A4764D" w:rsidP="00B864BF">
            <w:pPr>
              <w:jc w:val="center"/>
              <w:rPr>
                <w:rFonts w:ascii="Calibri" w:hAnsi="Calibri"/>
                <w:lang w:eastAsia="sr-Latn-RS"/>
              </w:rPr>
            </w:pPr>
            <w:r w:rsidRPr="00F80871">
              <w:rPr>
                <w:rFonts w:ascii="Calibri" w:hAnsi="Calibri" w:cs="Calibri"/>
                <w:color w:val="000000"/>
                <w:lang w:eastAsia="sr-Latn-RS"/>
              </w:rPr>
              <w:t>19212265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14F4C64D" w14:textId="49958920" w:rsidR="00B864BF" w:rsidRPr="00636478" w:rsidRDefault="002153DB" w:rsidP="002153DB">
            <w:pPr>
              <w:autoSpaceDE w:val="0"/>
              <w:autoSpaceDN w:val="0"/>
              <w:adjustRightInd w:val="0"/>
              <w:spacing w:before="0"/>
              <w:jc w:val="left"/>
              <w:rPr>
                <w:rFonts w:ascii="Calibri" w:hAnsi="Calibri"/>
                <w:lang w:eastAsia="sr-Latn-RS"/>
              </w:rPr>
            </w:pPr>
            <w:r w:rsidRPr="00636478">
              <w:rPr>
                <w:rFonts w:ascii="Calibri" w:hAnsi="Calibri" w:cs="Calibri"/>
                <w:lang w:val="sr-Latn-RS" w:eastAsia="sr-Latn-RS"/>
              </w:rPr>
              <w:t xml:space="preserve">Granični prekidač </w:t>
            </w:r>
            <w:r w:rsidR="00A4764D" w:rsidRPr="00636478">
              <w:rPr>
                <w:rFonts w:ascii="Calibri" w:hAnsi="Calibri" w:cs="Calibri"/>
                <w:lang w:val="sr-Latn-RS" w:eastAsia="sr-Latn-RS"/>
              </w:rPr>
              <w:t>GMP10-04</w:t>
            </w:r>
            <w:r w:rsidR="00A4764D" w:rsidRPr="00636478">
              <w:rPr>
                <w:rFonts w:ascii="Calibri" w:hAnsi="Calibri" w:cs="Calibri"/>
                <w:lang w:val="sr-Cyrl-RS" w:eastAsia="sr-Latn-RS"/>
              </w:rPr>
              <w:t>,</w:t>
            </w:r>
            <w:r w:rsidR="00A4764D" w:rsidRPr="00636478">
              <w:rPr>
                <w:rFonts w:ascii="Calibri" w:hAnsi="Calibri" w:cs="Calibri"/>
                <w:lang w:val="sr-Latn-RS" w:eastAsia="sr-Latn-RS"/>
              </w:rPr>
              <w:t xml:space="preserve"> 10A</w:t>
            </w:r>
            <w:r w:rsidR="00A4764D" w:rsidRPr="00636478">
              <w:rPr>
                <w:rFonts w:ascii="Calibri" w:hAnsi="Calibri" w:cs="Calibri"/>
                <w:lang w:val="sr-Cyrl-RS" w:eastAsia="sr-Latn-RS"/>
              </w:rPr>
              <w:t>,</w:t>
            </w:r>
            <w:r w:rsidR="00A4764D" w:rsidRPr="00636478">
              <w:rPr>
                <w:rFonts w:ascii="Calibri" w:hAnsi="Calibri" w:cs="Calibri"/>
                <w:lang w:val="sr-Latn-RS" w:eastAsia="sr-Latn-RS"/>
              </w:rPr>
              <w:t xml:space="preserve"> 250V</w:t>
            </w:r>
            <w:r w:rsidR="00A4764D" w:rsidRPr="00636478">
              <w:rPr>
                <w:rFonts w:ascii="Calibri" w:hAnsi="Calibri" w:cs="Calibri"/>
                <w:lang w:val="sr-Cyrl-RS" w:eastAsia="sr-Latn-RS"/>
              </w:rPr>
              <w:t>,</w:t>
            </w:r>
            <w:r w:rsidR="00A4764D" w:rsidRPr="00636478">
              <w:rPr>
                <w:rFonts w:ascii="Calibri" w:hAnsi="Calibri" w:cs="Calibri"/>
                <w:lang w:val="sr-Latn-RS" w:eastAsia="sr-Latn-RS"/>
              </w:rPr>
              <w:t xml:space="preserve"> IP65; 50Hz</w:t>
            </w:r>
            <w:r w:rsidR="00A4764D" w:rsidRPr="00636478">
              <w:rPr>
                <w:rFonts w:ascii="Calibri" w:hAnsi="Calibri" w:cs="Calibri"/>
                <w:lang w:val="sr-Cyrl-RS" w:eastAsia="sr-Latn-RS"/>
              </w:rPr>
              <w:t>,</w:t>
            </w:r>
            <w:r w:rsidR="00A4764D" w:rsidRPr="00636478">
              <w:rPr>
                <w:rFonts w:ascii="Calibri" w:hAnsi="Calibri" w:cs="Calibri"/>
                <w:lang w:val="sr-Latn-RS" w:eastAsia="sr-Latn-RS"/>
              </w:rPr>
              <w:t xml:space="preserve">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0D68260F" w14:textId="77777777" w:rsidR="00B864BF" w:rsidRPr="00636478" w:rsidRDefault="00B864B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6F88B5C2"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AB1C909" w14:textId="157E6615"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17A5E52" w14:textId="3941605A" w:rsidR="00B864BF" w:rsidRPr="00636478" w:rsidRDefault="00A4764D" w:rsidP="00B864BF">
            <w:pPr>
              <w:jc w:val="center"/>
              <w:rPr>
                <w:rFonts w:ascii="Calibri" w:hAnsi="Calibri"/>
                <w:lang w:val="sr-Cyrl-RS" w:eastAsia="sr-Latn-RS"/>
              </w:rPr>
            </w:pPr>
            <w:r w:rsidRPr="00636478">
              <w:rPr>
                <w:rFonts w:ascii="Calibri" w:hAnsi="Calibri" w:cs="Calibri"/>
                <w:lang w:val="sr-Cyrl-RS" w:eastAsia="sr-Latn-RS"/>
              </w:rPr>
              <w:t>25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E8159E4" w14:textId="32F32B3B" w:rsidR="00B864BF" w:rsidRPr="00636478" w:rsidRDefault="00A4764D" w:rsidP="00B864BF">
            <w:pPr>
              <w:jc w:val="center"/>
              <w:rPr>
                <w:rFonts w:ascii="Calibri" w:hAnsi="Calibri"/>
                <w:lang w:eastAsia="sr-Latn-RS"/>
              </w:rPr>
            </w:pPr>
            <w:r w:rsidRPr="00636478">
              <w:rPr>
                <w:rFonts w:ascii="Calibri" w:hAnsi="Calibri" w:cs="Calibri"/>
                <w:lang w:val="sr-Cyrl-RS"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3623B19"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A81FB8F"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9C6FBF"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3777C136" w14:textId="77777777" w:rsidR="00B864BF" w:rsidRPr="00636478" w:rsidRDefault="00B864BF" w:rsidP="00B864BF">
            <w:pPr>
              <w:jc w:val="right"/>
              <w:rPr>
                <w:rFonts w:ascii="Calibri" w:hAnsi="Calibri"/>
                <w:lang w:eastAsia="sr-Latn-RS"/>
              </w:rPr>
            </w:pPr>
          </w:p>
        </w:tc>
      </w:tr>
      <w:tr w:rsidR="00186E5C" w:rsidRPr="00B864BF" w14:paraId="517191FF"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381EA7D" w14:textId="070A1A98" w:rsidR="00B864BF" w:rsidRPr="00F80871" w:rsidRDefault="00672AFA" w:rsidP="00B864BF">
            <w:pPr>
              <w:jc w:val="center"/>
              <w:rPr>
                <w:rFonts w:ascii="Calibri" w:hAnsi="Calibri"/>
                <w:lang w:val="sr-Cyrl-RS" w:eastAsia="sr-Latn-RS"/>
              </w:rPr>
            </w:pPr>
            <w:r w:rsidRPr="00F80871">
              <w:rPr>
                <w:rFonts w:ascii="Calibri" w:hAnsi="Calibri"/>
                <w:lang w:val="sr-Cyrl-RS" w:eastAsia="sr-Latn-RS"/>
              </w:rPr>
              <w:t>5</w:t>
            </w:r>
            <w:r w:rsidR="00B864BF" w:rsidRPr="00F80871">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0D7AEE" w14:textId="637EC534" w:rsidR="00B864BF" w:rsidRPr="00F80871" w:rsidRDefault="00B864BF" w:rsidP="00B864BF">
            <w:pPr>
              <w:jc w:val="center"/>
              <w:rPr>
                <w:rFonts w:ascii="Calibri" w:hAnsi="Calibri"/>
                <w:lang w:val="sr-Cyrl-RS"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231B4CE" w14:textId="0C7BE229" w:rsidR="00B864BF" w:rsidRPr="00F80871" w:rsidRDefault="00A4764D" w:rsidP="00B864BF">
            <w:pPr>
              <w:jc w:val="center"/>
              <w:rPr>
                <w:rFonts w:ascii="Calibri" w:hAnsi="Calibri"/>
                <w:lang w:eastAsia="sr-Latn-RS"/>
              </w:rPr>
            </w:pPr>
            <w:r w:rsidRPr="00F80871">
              <w:rPr>
                <w:rFonts w:ascii="Calibri" w:hAnsi="Calibri" w:cs="Calibri"/>
                <w:color w:val="000000"/>
                <w:lang w:eastAsia="sr-Latn-RS"/>
              </w:rPr>
              <w:t>19212281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4E2FB50B" w14:textId="7F58F955" w:rsidR="00B864BF" w:rsidRPr="00636478" w:rsidRDefault="002153DB" w:rsidP="002153DB">
            <w:pPr>
              <w:autoSpaceDE w:val="0"/>
              <w:autoSpaceDN w:val="0"/>
              <w:adjustRightInd w:val="0"/>
              <w:spacing w:before="0"/>
              <w:jc w:val="left"/>
              <w:rPr>
                <w:rFonts w:ascii="Calibri" w:hAnsi="Calibri" w:cs="Arial"/>
                <w:lang w:val="sr-Latn-RS" w:eastAsia="sr-Latn-CS"/>
              </w:rPr>
            </w:pPr>
            <w:r w:rsidRPr="00636478">
              <w:rPr>
                <w:rFonts w:ascii="Calibri" w:hAnsi="Calibri" w:cs="Calibri"/>
                <w:lang w:eastAsia="sr-Latn-RS"/>
              </w:rPr>
              <w:t xml:space="preserve">Granični prekidač 3SE2 100-1B  metalno kućište, 6A 230V AC, IP67, 1NO+1NC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17413992" w14:textId="77777777" w:rsidR="00B864BF" w:rsidRPr="00636478" w:rsidRDefault="00B864B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3C4A4FF6"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9EA5382" w14:textId="27834DA2"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D924C1C" w14:textId="433DA13C" w:rsidR="00B864BF" w:rsidRPr="00636478" w:rsidRDefault="00A4764D" w:rsidP="00B864BF">
            <w:pPr>
              <w:jc w:val="center"/>
              <w:rPr>
                <w:rFonts w:ascii="Calibri" w:hAnsi="Calibri"/>
                <w:lang w:val="sr-Cyrl-RS" w:eastAsia="sr-Latn-RS"/>
              </w:rPr>
            </w:pPr>
            <w:r w:rsidRPr="00636478">
              <w:rPr>
                <w:rFonts w:ascii="Calibri" w:hAnsi="Calibri" w:cs="Calibri"/>
                <w:lang w:val="sr-Cyrl-RS"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07EBC9D" w14:textId="396974E8" w:rsidR="00B864BF" w:rsidRPr="00636478" w:rsidRDefault="00B864BF" w:rsidP="00B864BF">
            <w:pPr>
              <w:jc w:val="center"/>
              <w:rPr>
                <w:rFonts w:ascii="Calibri" w:hAnsi="Calibri"/>
                <w:lang w:val="sr-Cyrl-RS" w:eastAsia="sr-Latn-RS"/>
              </w:rPr>
            </w:pPr>
            <w:r w:rsidRPr="00636478">
              <w:rPr>
                <w:rFonts w:ascii="Calibri" w:hAnsi="Calibri" w:cs="Calibri"/>
                <w:lang w:eastAsia="sr-Latn-RS"/>
              </w:rPr>
              <w:t>0</w:t>
            </w:r>
            <w:r w:rsidR="00A4764D" w:rsidRPr="00636478">
              <w:rPr>
                <w:rFonts w:ascii="Calibri" w:hAnsi="Calibri" w:cs="Calibri"/>
                <w:lang w:val="sr-Cyrl-RS" w:eastAsia="sr-Latn-RS"/>
              </w:rPr>
              <w:t>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916C959"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A372DFB"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1EBB713"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4ADB12EB" w14:textId="77777777" w:rsidR="00B864BF" w:rsidRPr="00636478" w:rsidRDefault="00B864BF" w:rsidP="00B864BF">
            <w:pPr>
              <w:jc w:val="right"/>
              <w:rPr>
                <w:rFonts w:ascii="Calibri" w:hAnsi="Calibri"/>
                <w:lang w:eastAsia="sr-Latn-RS"/>
              </w:rPr>
            </w:pPr>
          </w:p>
        </w:tc>
      </w:tr>
      <w:tr w:rsidR="00186E5C" w:rsidRPr="00B864BF" w14:paraId="49F2FAA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FABF34" w14:textId="203E1832" w:rsidR="00B864BF" w:rsidRPr="00F80871" w:rsidRDefault="00672AFA" w:rsidP="00B864BF">
            <w:pPr>
              <w:jc w:val="center"/>
              <w:rPr>
                <w:rFonts w:ascii="Calibri" w:hAnsi="Calibri"/>
                <w:lang w:val="sr-Cyrl-RS" w:eastAsia="sr-Latn-RS"/>
              </w:rPr>
            </w:pPr>
            <w:r w:rsidRPr="00F80871">
              <w:rPr>
                <w:rFonts w:ascii="Calibri" w:hAnsi="Calibri"/>
                <w:lang w:val="sr-Cyrl-RS" w:eastAsia="sr-Latn-RS"/>
              </w:rPr>
              <w:t>6</w:t>
            </w:r>
            <w:r w:rsidR="00B864BF" w:rsidRPr="00F80871">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85E005" w14:textId="1160440B" w:rsidR="00B864BF" w:rsidRPr="00F80871" w:rsidRDefault="00B864B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CEFE726" w14:textId="045D347D" w:rsidR="00B864BF" w:rsidRPr="00F80871" w:rsidRDefault="00A076E4" w:rsidP="00B864BF">
            <w:pPr>
              <w:jc w:val="center"/>
              <w:rPr>
                <w:rFonts w:ascii="Calibri" w:hAnsi="Calibri"/>
                <w:lang w:eastAsia="sr-Latn-RS"/>
              </w:rPr>
            </w:pPr>
            <w:r w:rsidRPr="00F80871">
              <w:rPr>
                <w:rFonts w:ascii="Calibri" w:hAnsi="Calibri"/>
                <w:lang w:eastAsia="sr-Latn-RS"/>
              </w:rPr>
              <w:t>19212299</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5E6BFB78" w14:textId="6D211832" w:rsidR="00B864BF" w:rsidRPr="00636478" w:rsidRDefault="002153DB" w:rsidP="002153DB">
            <w:pPr>
              <w:autoSpaceDE w:val="0"/>
              <w:autoSpaceDN w:val="0"/>
              <w:adjustRightInd w:val="0"/>
              <w:spacing w:before="0"/>
              <w:jc w:val="left"/>
              <w:rPr>
                <w:rFonts w:ascii="Calibri" w:hAnsi="Calibri" w:cs="Arial"/>
                <w:lang w:val="sr-Latn-RS" w:eastAsia="sr-Latn-CS"/>
              </w:rPr>
            </w:pPr>
            <w:r w:rsidRPr="00636478">
              <w:rPr>
                <w:rFonts w:ascii="Calibri" w:hAnsi="Calibri" w:cs="Arial"/>
                <w:lang w:val="sr-Latn-RS" w:eastAsia="sr-Latn-CS"/>
              </w:rPr>
              <w:t xml:space="preserve">Granični prekidač  3SE2-120-1C 230V AC  IP67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6F9B21E1" w14:textId="77777777" w:rsidR="00B864BF" w:rsidRPr="00636478" w:rsidRDefault="00B864B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2D6F952C"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CBA8A22" w14:textId="14BDEECF"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B520954" w14:textId="25ED5DC1" w:rsidR="00B864BF" w:rsidRPr="00636478" w:rsidRDefault="00A076E4" w:rsidP="00B864BF">
            <w:pPr>
              <w:jc w:val="center"/>
              <w:rPr>
                <w:rFonts w:ascii="Calibri" w:hAnsi="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3CA039" w14:textId="6713A785" w:rsidR="00B864BF" w:rsidRPr="00636478" w:rsidRDefault="00B864BF" w:rsidP="00B864BF">
            <w:pPr>
              <w:jc w:val="center"/>
              <w:rPr>
                <w:rFonts w:ascii="Calibri" w:hAnsi="Calibri"/>
                <w:lang w:eastAsia="sr-Latn-RS"/>
              </w:rPr>
            </w:pPr>
            <w:r w:rsidRPr="00636478">
              <w:rPr>
                <w:rFonts w:ascii="Calibri" w:hAnsi="Calibri" w:cs="Calibri"/>
                <w:lang w:eastAsia="sr-Latn-RS"/>
              </w:rPr>
              <w:t>0</w:t>
            </w:r>
            <w:r w:rsidR="00A076E4" w:rsidRPr="00636478">
              <w:rPr>
                <w:rFonts w:ascii="Calibri" w:hAnsi="Calibri" w:cs="Calibri"/>
                <w:lang w:eastAsia="sr-Latn-RS"/>
              </w:rPr>
              <w:t>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DB9A33"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0B77B28"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9FC8532"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478EBCEF" w14:textId="77777777" w:rsidR="00B864BF" w:rsidRPr="00636478" w:rsidRDefault="00B864BF" w:rsidP="00B864BF">
            <w:pPr>
              <w:jc w:val="right"/>
              <w:rPr>
                <w:rFonts w:ascii="Calibri" w:hAnsi="Calibri"/>
                <w:lang w:eastAsia="sr-Latn-RS"/>
              </w:rPr>
            </w:pPr>
          </w:p>
        </w:tc>
      </w:tr>
      <w:tr w:rsidR="00186E5C" w:rsidRPr="00B864BF" w14:paraId="26028220"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9860294" w14:textId="04D7A09C" w:rsidR="00B864BF" w:rsidRPr="00F80871" w:rsidRDefault="00672AFA" w:rsidP="00B864BF">
            <w:pPr>
              <w:jc w:val="center"/>
              <w:rPr>
                <w:rFonts w:ascii="Calibri" w:hAnsi="Calibri"/>
                <w:lang w:val="sr-Cyrl-RS" w:eastAsia="sr-Latn-RS"/>
              </w:rPr>
            </w:pPr>
            <w:r w:rsidRPr="00F80871">
              <w:rPr>
                <w:rFonts w:ascii="Calibri" w:hAnsi="Calibri"/>
                <w:lang w:val="sr-Cyrl-RS" w:eastAsia="sr-Latn-RS"/>
              </w:rPr>
              <w:t>7</w:t>
            </w:r>
            <w:r w:rsidR="00B864BF" w:rsidRPr="00F80871">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1DA68D" w14:textId="351F1FE8" w:rsidR="00B864BF" w:rsidRPr="00F80871" w:rsidRDefault="00B864B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D8B77AC" w14:textId="21E8F7CC" w:rsidR="00B864BF" w:rsidRPr="00F80871" w:rsidRDefault="00370772" w:rsidP="002C338B">
            <w:pPr>
              <w:jc w:val="center"/>
              <w:rPr>
                <w:rFonts w:ascii="Calibri" w:hAnsi="Calibri"/>
                <w:lang w:val="sr-Cyrl-RS" w:eastAsia="sr-Latn-RS"/>
              </w:rPr>
            </w:pPr>
            <w:r w:rsidRPr="00F80871">
              <w:rPr>
                <w:rFonts w:ascii="Calibri" w:hAnsi="Calibri" w:cs="Calibri"/>
                <w:color w:val="000000"/>
                <w:lang w:eastAsia="sr-Latn-RS"/>
              </w:rPr>
              <w:t>19212315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0342B678" w14:textId="71006FEB" w:rsidR="00B864BF" w:rsidRPr="00636478" w:rsidRDefault="003851C9" w:rsidP="00370772">
            <w:pPr>
              <w:autoSpaceDE w:val="0"/>
              <w:autoSpaceDN w:val="0"/>
              <w:adjustRightInd w:val="0"/>
              <w:spacing w:before="0"/>
              <w:jc w:val="left"/>
              <w:rPr>
                <w:rFonts w:ascii="Calibri" w:hAnsi="Calibri"/>
                <w:lang w:val="sr-Cyrl-RS" w:eastAsia="sr-Latn-RS"/>
              </w:rPr>
            </w:pPr>
            <w:r w:rsidRPr="00636478">
              <w:rPr>
                <w:rFonts w:ascii="Calibri" w:hAnsi="Calibri"/>
              </w:rPr>
              <w:t>Polužni krajnji prekidac HNS 007 S11 Elektrotechnische Gerate Bohlitz-Ehrenberg GmbH  400 V AC, 25A, IP 56</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15EDE28" w14:textId="2E39C5D9" w:rsidR="00B864BF" w:rsidRPr="00636478" w:rsidRDefault="00B864BF" w:rsidP="003851C9">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1F7D5FBB"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7CE4015" w14:textId="6CA6E8D7"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E7D337B" w14:textId="188B346E" w:rsidR="00B864BF" w:rsidRPr="00636478" w:rsidRDefault="00370772" w:rsidP="00B864BF">
            <w:pPr>
              <w:jc w:val="center"/>
              <w:rPr>
                <w:rFonts w:ascii="Calibri" w:hAnsi="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42CC4F6" w14:textId="5260527C" w:rsidR="00B864BF" w:rsidRPr="00636478" w:rsidRDefault="00370772" w:rsidP="00B864BF">
            <w:pPr>
              <w:jc w:val="center"/>
              <w:rPr>
                <w:rFonts w:ascii="Calibri" w:hAnsi="Calibri"/>
                <w:lang w:val="sr-Latn-RS" w:eastAsia="sr-Latn-RS"/>
              </w:rPr>
            </w:pPr>
            <w:r w:rsidRPr="00636478">
              <w:rPr>
                <w:rFonts w:ascii="Calibri" w:hAnsi="Calibri" w:cs="Calibri"/>
                <w:lang w:val="sr-Latn-RS"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48CCB97"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86B1880"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F97CCA1"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3D920625" w14:textId="77777777" w:rsidR="00B864BF" w:rsidRPr="00636478" w:rsidRDefault="00B864BF" w:rsidP="00B864BF">
            <w:pPr>
              <w:jc w:val="right"/>
              <w:rPr>
                <w:rFonts w:ascii="Calibri" w:hAnsi="Calibri"/>
                <w:lang w:eastAsia="sr-Latn-RS"/>
              </w:rPr>
            </w:pPr>
          </w:p>
        </w:tc>
      </w:tr>
      <w:tr w:rsidR="00186E5C" w:rsidRPr="00B864BF" w14:paraId="0E319EF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AE79A04" w14:textId="04ADED7A" w:rsidR="00B864BF" w:rsidRPr="00F80871" w:rsidRDefault="002C338B" w:rsidP="00B864BF">
            <w:pPr>
              <w:jc w:val="center"/>
              <w:rPr>
                <w:rFonts w:ascii="Calibri" w:hAnsi="Calibri"/>
                <w:lang w:val="sr-Cyrl-RS" w:eastAsia="sr-Latn-RS"/>
              </w:rPr>
            </w:pPr>
            <w:r w:rsidRPr="00F80871">
              <w:rPr>
                <w:rFonts w:ascii="Calibri" w:hAnsi="Calibri"/>
                <w:lang w:val="sr-Cyrl-RS" w:eastAsia="sr-Latn-RS"/>
              </w:rPr>
              <w:lastRenderedPageBreak/>
              <w:t>8</w:t>
            </w:r>
            <w:r w:rsidR="00B864BF" w:rsidRPr="00F80871">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0C5182" w14:textId="5A1936FB" w:rsidR="00B864BF" w:rsidRPr="00F80871" w:rsidRDefault="00B864B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D9FE20F" w14:textId="797E2410" w:rsidR="00B864BF" w:rsidRPr="00F80871" w:rsidRDefault="002747AB" w:rsidP="000F5011">
            <w:pPr>
              <w:jc w:val="center"/>
              <w:rPr>
                <w:rFonts w:ascii="Calibri" w:hAnsi="Calibri"/>
                <w:lang w:val="sr-Cyrl-RS" w:eastAsia="sr-Latn-RS"/>
              </w:rPr>
            </w:pPr>
            <w:r w:rsidRPr="00F80871">
              <w:rPr>
                <w:rFonts w:ascii="Calibri" w:hAnsi="Calibri" w:cs="Calibri"/>
                <w:color w:val="000000"/>
                <w:lang w:eastAsia="sr-Latn-RS"/>
              </w:rPr>
              <w:t>19212315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hideMark/>
          </w:tcPr>
          <w:p w14:paraId="73D51561" w14:textId="7ECD8A26" w:rsidR="00B864BF" w:rsidRPr="00636478" w:rsidRDefault="003851C9" w:rsidP="002747AB">
            <w:pPr>
              <w:autoSpaceDE w:val="0"/>
              <w:autoSpaceDN w:val="0"/>
              <w:adjustRightInd w:val="0"/>
              <w:spacing w:before="0"/>
              <w:jc w:val="left"/>
              <w:rPr>
                <w:rFonts w:ascii="Calibri" w:hAnsi="Calibri" w:cs="Arial"/>
                <w:lang w:val="sr-Latn-RS" w:eastAsia="sr-Latn-CS"/>
              </w:rPr>
            </w:pPr>
            <w:r w:rsidRPr="00636478">
              <w:rPr>
                <w:rFonts w:ascii="Calibri" w:hAnsi="Calibri"/>
              </w:rPr>
              <w:t>Polužni krajnji prekidac HNS 007 S11 Elektrotechnische Gerate Bohlitz-Ehrenberg GmbH  400 V AC, 25A, IP 56</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0A22771" w14:textId="7967DAFD" w:rsidR="00B864BF" w:rsidRPr="00636478" w:rsidRDefault="00B864B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77D007F8" w14:textId="77777777" w:rsidR="00B864BF" w:rsidRPr="00636478" w:rsidRDefault="00B864B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2CEA0D8" w14:textId="121D1523" w:rsidR="00B864BF" w:rsidRPr="00636478" w:rsidRDefault="009817C2" w:rsidP="00B864BF">
            <w:pPr>
              <w:jc w:val="center"/>
              <w:rPr>
                <w:rFonts w:ascii="Calibri" w:hAnsi="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BFD39BD" w14:textId="465D8FE3" w:rsidR="00B864BF" w:rsidRPr="00636478" w:rsidRDefault="002747AB" w:rsidP="00B864BF">
            <w:pPr>
              <w:jc w:val="center"/>
              <w:rPr>
                <w:rFonts w:ascii="Calibri" w:hAnsi="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C9CD523" w14:textId="70F00274" w:rsidR="00B864BF" w:rsidRPr="00636478" w:rsidRDefault="00B864BF" w:rsidP="000F5011">
            <w:pPr>
              <w:jc w:val="center"/>
              <w:rPr>
                <w:rFonts w:ascii="Calibri" w:hAnsi="Calibri"/>
                <w:lang w:eastAsia="sr-Latn-RS"/>
              </w:rPr>
            </w:pPr>
            <w:r w:rsidRPr="00636478">
              <w:rPr>
                <w:rFonts w:ascii="Calibri" w:hAnsi="Calibri" w:cs="Calibri"/>
                <w:lang w:eastAsia="sr-Latn-RS"/>
              </w:rPr>
              <w:t>0</w:t>
            </w:r>
            <w:r w:rsidR="002747AB" w:rsidRPr="00636478">
              <w:rPr>
                <w:rFonts w:ascii="Calibri" w:hAnsi="Calibri" w:cs="Calibri"/>
                <w:lang w:eastAsia="sr-Latn-RS"/>
              </w:rPr>
              <w:t>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7A98984" w14:textId="77777777" w:rsidR="00B864BF" w:rsidRPr="00636478" w:rsidRDefault="00B864B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E0D52B5" w14:textId="77777777" w:rsidR="00B864BF" w:rsidRPr="00636478" w:rsidRDefault="00B864B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02AEE13" w14:textId="77777777" w:rsidR="00B864BF" w:rsidRPr="00636478" w:rsidRDefault="00B864B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69FC46B6" w14:textId="77777777" w:rsidR="00B864BF" w:rsidRPr="00636478" w:rsidRDefault="00B864BF" w:rsidP="00B864BF">
            <w:pPr>
              <w:jc w:val="right"/>
              <w:rPr>
                <w:rFonts w:ascii="Calibri" w:hAnsi="Calibri"/>
                <w:lang w:eastAsia="sr-Latn-RS"/>
              </w:rPr>
            </w:pPr>
          </w:p>
        </w:tc>
      </w:tr>
      <w:tr w:rsidR="002747AB" w:rsidRPr="00B864BF" w14:paraId="4FA783C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6D4209" w14:textId="68769047" w:rsidR="002747AB" w:rsidRPr="00F80871" w:rsidRDefault="002747AB" w:rsidP="00B864BF">
            <w:pPr>
              <w:jc w:val="center"/>
              <w:rPr>
                <w:rFonts w:ascii="Calibri" w:hAnsi="Calibri"/>
                <w:lang w:val="sr-Latn-RS" w:eastAsia="sr-Latn-RS"/>
              </w:rPr>
            </w:pPr>
            <w:r w:rsidRPr="00F80871">
              <w:rPr>
                <w:rFonts w:ascii="Calibri" w:hAnsi="Calibri"/>
                <w:lang w:val="sr-Latn-RS" w:eastAsia="sr-Latn-RS"/>
              </w:rPr>
              <w:t>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8B2B50" w14:textId="77777777" w:rsidR="002747AB" w:rsidRPr="00F80871" w:rsidRDefault="002747A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095FF3" w14:textId="06C43774" w:rsidR="002747AB" w:rsidRPr="00F80871" w:rsidRDefault="002747AB" w:rsidP="000F5011">
            <w:pPr>
              <w:jc w:val="center"/>
              <w:rPr>
                <w:rFonts w:ascii="Calibri" w:hAnsi="Calibri" w:cs="Calibri"/>
                <w:color w:val="000000"/>
                <w:lang w:eastAsia="sr-Latn-RS"/>
              </w:rPr>
            </w:pPr>
            <w:r w:rsidRPr="00F80871">
              <w:rPr>
                <w:rFonts w:ascii="Calibri" w:hAnsi="Calibri" w:cs="Calibri"/>
                <w:color w:val="000000"/>
                <w:lang w:eastAsia="sr-Latn-RS"/>
              </w:rPr>
              <w:t>19212893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59B2B67B" w14:textId="267E645C" w:rsidR="002747AB" w:rsidRPr="00636478" w:rsidRDefault="002747AB" w:rsidP="0039396D">
            <w:pPr>
              <w:spacing w:before="0"/>
              <w:jc w:val="left"/>
              <w:rPr>
                <w:rFonts w:ascii="Calibri" w:hAnsi="Calibri" w:cs="Calibri"/>
                <w:lang w:eastAsia="sr-Latn-RS"/>
              </w:rPr>
            </w:pPr>
            <w:r w:rsidRPr="00636478">
              <w:rPr>
                <w:rFonts w:ascii="Calibri" w:hAnsi="Calibri" w:cs="Calibri"/>
                <w:lang w:eastAsia="sr-Latn-RS"/>
              </w:rPr>
              <w:t xml:space="preserve">Mikroprekidač </w:t>
            </w:r>
            <w:r w:rsidR="0039396D" w:rsidRPr="00636478">
              <w:rPr>
                <w:rFonts w:ascii="Calibri" w:hAnsi="Calibri" w:cs="Calibri"/>
                <w:lang w:eastAsia="sr-Latn-RS"/>
              </w:rPr>
              <w:t>V</w:t>
            </w:r>
            <w:r w:rsidRPr="00636478">
              <w:rPr>
                <w:rFonts w:ascii="Calibri" w:hAnsi="Calibri" w:cs="Calibri"/>
                <w:lang w:eastAsia="sr-Latn-RS"/>
              </w:rPr>
              <w:t>MP 10-05 10A 250V</w:t>
            </w:r>
            <w:r w:rsidR="00C34C65" w:rsidRPr="00636478">
              <w:rPr>
                <w:rFonts w:ascii="Calibri" w:hAnsi="Calibri" w:cs="Calibri"/>
                <w:lang w:eastAsia="sr-Latn-RS"/>
              </w:rPr>
              <w:t xml:space="preserve"> </w:t>
            </w:r>
            <w:r w:rsidRPr="00636478">
              <w:rPr>
                <w:rFonts w:ascii="Calibri" w:hAnsi="Calibri" w:cs="Calibri"/>
                <w:lang w:eastAsia="sr-Latn-RS"/>
              </w:rPr>
              <w:t>50Hz,</w:t>
            </w:r>
            <w:r w:rsidR="00725591" w:rsidRPr="00636478">
              <w:rPr>
                <w:rFonts w:ascii="Calibri" w:hAnsi="Calibri" w:cs="Calibri"/>
                <w:lang w:eastAsia="sr-Latn-RS"/>
              </w:rPr>
              <w:t xml:space="preserve"> </w:t>
            </w:r>
            <w:r w:rsidRPr="00636478">
              <w:rPr>
                <w:rFonts w:ascii="Calibri" w:hAnsi="Calibri" w:cs="Calibri"/>
                <w:lang w:eastAsia="sr-Latn-RS"/>
              </w:rPr>
              <w:t>IP 65,</w:t>
            </w:r>
            <w:r w:rsidR="00725591" w:rsidRPr="00636478">
              <w:rPr>
                <w:rFonts w:ascii="Calibri" w:hAnsi="Calibri" w:cs="Calibri"/>
                <w:lang w:eastAsia="sr-Latn-RS"/>
              </w:rPr>
              <w:t xml:space="preserve"> </w:t>
            </w:r>
            <w:r w:rsidRPr="00636478">
              <w:rPr>
                <w:rFonts w:ascii="Calibri" w:hAnsi="Calibri" w:cs="Calibri"/>
                <w:lang w:eastAsia="sr-Latn-RS"/>
              </w:rPr>
              <w:t xml:space="preserve">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80F7848" w14:textId="77777777" w:rsidR="002747AB" w:rsidRPr="00636478" w:rsidRDefault="002747A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48635B4" w14:textId="77777777" w:rsidR="002747AB" w:rsidRPr="00636478" w:rsidRDefault="002747A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C7022B" w14:textId="3090139D" w:rsidR="002747AB" w:rsidRPr="00636478" w:rsidRDefault="002747AB"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AB2C46" w14:textId="224D49E6" w:rsidR="002747AB" w:rsidRPr="00636478" w:rsidRDefault="002747AB"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CE4E9F" w14:textId="0A18CA8F" w:rsidR="002747AB" w:rsidRPr="00636478" w:rsidRDefault="002747AB"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AB17C2" w14:textId="77777777" w:rsidR="002747AB" w:rsidRPr="00636478" w:rsidRDefault="002747A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4BB39D5" w14:textId="77777777" w:rsidR="002747AB" w:rsidRPr="00636478" w:rsidRDefault="002747A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A65760" w14:textId="77777777" w:rsidR="002747AB" w:rsidRPr="00636478" w:rsidRDefault="002747A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172E428" w14:textId="77777777" w:rsidR="002747AB" w:rsidRPr="00636478" w:rsidRDefault="002747AB" w:rsidP="00B864BF">
            <w:pPr>
              <w:jc w:val="right"/>
              <w:rPr>
                <w:rFonts w:ascii="Calibri" w:hAnsi="Calibri"/>
                <w:lang w:eastAsia="sr-Latn-RS"/>
              </w:rPr>
            </w:pPr>
          </w:p>
        </w:tc>
      </w:tr>
      <w:tr w:rsidR="002747AB" w:rsidRPr="00B864BF" w14:paraId="49B6E58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A68381" w14:textId="0890B96D" w:rsidR="002747AB" w:rsidRPr="00F80871" w:rsidRDefault="002747AB" w:rsidP="00B864BF">
            <w:pPr>
              <w:jc w:val="center"/>
              <w:rPr>
                <w:rFonts w:ascii="Calibri" w:hAnsi="Calibri"/>
                <w:lang w:val="sr-Latn-RS" w:eastAsia="sr-Latn-RS"/>
              </w:rPr>
            </w:pPr>
            <w:r w:rsidRPr="00F80871">
              <w:rPr>
                <w:rFonts w:ascii="Calibri" w:hAnsi="Calibri"/>
                <w:lang w:val="sr-Latn-RS" w:eastAsia="sr-Latn-RS"/>
              </w:rPr>
              <w:t>10.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0FDFA1" w14:textId="77777777" w:rsidR="002747AB" w:rsidRPr="00F80871" w:rsidRDefault="002747A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02EF51" w14:textId="403656BF" w:rsidR="002747AB" w:rsidRPr="00F80871" w:rsidRDefault="002747AB" w:rsidP="000F5011">
            <w:pPr>
              <w:jc w:val="center"/>
              <w:rPr>
                <w:rFonts w:ascii="Calibri" w:hAnsi="Calibri" w:cs="Calibri"/>
                <w:color w:val="000000"/>
                <w:lang w:eastAsia="sr-Latn-RS"/>
              </w:rPr>
            </w:pPr>
            <w:r w:rsidRPr="00F80871">
              <w:rPr>
                <w:rFonts w:ascii="Calibri" w:hAnsi="Calibri" w:cs="Calibri"/>
                <w:color w:val="000000"/>
                <w:lang w:eastAsia="sr-Latn-RS"/>
              </w:rPr>
              <w:t>19213081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132A4B2" w14:textId="77777777" w:rsidR="0039396D" w:rsidRPr="00636478" w:rsidRDefault="00283A3E" w:rsidP="0039396D">
            <w:pPr>
              <w:spacing w:before="0"/>
              <w:jc w:val="left"/>
              <w:rPr>
                <w:rFonts w:ascii="Calibri" w:hAnsi="Calibri" w:cs="Calibri"/>
                <w:lang w:eastAsia="sr-Latn-RS"/>
              </w:rPr>
            </w:pPr>
            <w:r w:rsidRPr="00636478">
              <w:rPr>
                <w:rFonts w:ascii="Calibri" w:hAnsi="Calibri" w:cs="Calibri"/>
                <w:lang w:eastAsia="sr-Latn-RS"/>
              </w:rPr>
              <w:t xml:space="preserve">Potezni </w:t>
            </w:r>
            <w:r w:rsidR="0039396D" w:rsidRPr="00636478">
              <w:rPr>
                <w:rFonts w:ascii="Calibri" w:hAnsi="Calibri" w:cs="Calibri"/>
                <w:lang w:eastAsia="sr-Latn-RS"/>
              </w:rPr>
              <w:t>isključivač trake</w:t>
            </w:r>
          </w:p>
          <w:p w14:paraId="70A3C95E" w14:textId="028BF78E" w:rsidR="002747AB" w:rsidRPr="00636478" w:rsidRDefault="00283A3E" w:rsidP="0039396D">
            <w:pPr>
              <w:spacing w:before="0"/>
              <w:jc w:val="left"/>
              <w:rPr>
                <w:rFonts w:ascii="Calibri" w:hAnsi="Calibri" w:cs="Calibri"/>
                <w:lang w:eastAsia="sr-Latn-RS"/>
              </w:rPr>
            </w:pPr>
            <w:r w:rsidRPr="00636478">
              <w:rPr>
                <w:rFonts w:ascii="Calibri" w:hAnsi="Calibri" w:cs="Calibri"/>
                <w:lang w:eastAsia="sr-Latn-RS"/>
              </w:rPr>
              <w:t xml:space="preserve">PIT-B-16-NK  </w:t>
            </w:r>
            <w:r w:rsidR="0039396D" w:rsidRPr="00636478">
              <w:rPr>
                <w:rFonts w:ascii="Calibri" w:hAnsi="Calibri" w:cs="Calibri"/>
                <w:lang w:eastAsia="sr-Latn-RS"/>
              </w:rPr>
              <w:t xml:space="preserve">400V 50Hz 16A, IP66 kućište: liveno AlSi, 2 x (NO + NC), uvod kabla: 2xPg-16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6711E46" w14:textId="77777777" w:rsidR="002747AB" w:rsidRPr="00636478" w:rsidRDefault="002747A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CA33879" w14:textId="77777777" w:rsidR="002747AB" w:rsidRPr="00636478" w:rsidRDefault="002747A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BA5A04" w14:textId="7FAAC29C" w:rsidR="002747AB" w:rsidRPr="00636478" w:rsidRDefault="002747AB"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1C200D" w14:textId="33B847A0" w:rsidR="002747AB" w:rsidRPr="00636478" w:rsidRDefault="002747AB"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0648F8" w14:textId="4AB8EF11" w:rsidR="002747AB" w:rsidRPr="00636478" w:rsidRDefault="002747AB"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2A3F69" w14:textId="77777777" w:rsidR="002747AB" w:rsidRPr="00636478" w:rsidRDefault="002747A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CF9FDF" w14:textId="77777777" w:rsidR="002747AB" w:rsidRPr="00636478" w:rsidRDefault="002747A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5350A3F" w14:textId="77777777" w:rsidR="002747AB" w:rsidRPr="00636478" w:rsidRDefault="002747A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ED703BA" w14:textId="77777777" w:rsidR="002747AB" w:rsidRPr="00636478" w:rsidRDefault="002747AB" w:rsidP="00B864BF">
            <w:pPr>
              <w:jc w:val="right"/>
              <w:rPr>
                <w:rFonts w:ascii="Calibri" w:hAnsi="Calibri"/>
                <w:lang w:eastAsia="sr-Latn-RS"/>
              </w:rPr>
            </w:pPr>
          </w:p>
        </w:tc>
      </w:tr>
      <w:tr w:rsidR="002747AB" w:rsidRPr="00B864BF" w14:paraId="687F29F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C91D3D" w14:textId="717A1596" w:rsidR="002747AB" w:rsidRPr="00F80871" w:rsidRDefault="002747AB" w:rsidP="00B864BF">
            <w:pPr>
              <w:jc w:val="center"/>
              <w:rPr>
                <w:rFonts w:ascii="Calibri" w:hAnsi="Calibri"/>
                <w:lang w:val="sr-Latn-RS" w:eastAsia="sr-Latn-RS"/>
              </w:rPr>
            </w:pPr>
            <w:r w:rsidRPr="00F80871">
              <w:rPr>
                <w:rFonts w:ascii="Calibri" w:hAnsi="Calibri"/>
                <w:lang w:val="sr-Latn-RS" w:eastAsia="sr-Latn-RS"/>
              </w:rPr>
              <w:t>11.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736A39" w14:textId="77777777" w:rsidR="002747AB" w:rsidRPr="00F80871" w:rsidRDefault="002747A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BF0E56" w14:textId="704F5806" w:rsidR="002747AB" w:rsidRPr="00F80871" w:rsidRDefault="002747AB" w:rsidP="000F5011">
            <w:pPr>
              <w:jc w:val="center"/>
              <w:rPr>
                <w:rFonts w:ascii="Calibri" w:hAnsi="Calibri" w:cs="Calibri"/>
                <w:color w:val="000000"/>
                <w:lang w:eastAsia="sr-Latn-RS"/>
              </w:rPr>
            </w:pPr>
            <w:r w:rsidRPr="00F80871">
              <w:rPr>
                <w:rFonts w:ascii="Calibri" w:hAnsi="Calibri" w:cs="Calibri"/>
                <w:color w:val="000000"/>
                <w:lang w:eastAsia="sr-Latn-RS"/>
              </w:rPr>
              <w:t>19213230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995B602" w14:textId="75E36D2A" w:rsidR="002747AB" w:rsidRPr="00636478" w:rsidRDefault="0025104C" w:rsidP="006F1E62">
            <w:pPr>
              <w:spacing w:before="0"/>
              <w:jc w:val="left"/>
              <w:rPr>
                <w:rFonts w:ascii="Calibri" w:hAnsi="Calibri" w:cs="Calibri"/>
                <w:lang w:eastAsia="sr-Latn-RS"/>
              </w:rPr>
            </w:pPr>
            <w:r w:rsidRPr="00636478">
              <w:rPr>
                <w:rFonts w:ascii="Calibri" w:hAnsi="Calibri" w:cs="Calibri"/>
                <w:lang w:eastAsia="sr-Latn-RS"/>
              </w:rPr>
              <w:t xml:space="preserve">Prekidač potezni </w:t>
            </w:r>
            <w:r w:rsidR="009E46FF" w:rsidRPr="00636478">
              <w:rPr>
                <w:rFonts w:ascii="Calibri" w:hAnsi="Calibri" w:cs="Calibri"/>
                <w:lang w:eastAsia="sr-Latn-RS"/>
              </w:rPr>
              <w:t>P</w:t>
            </w:r>
            <w:r w:rsidR="00CE55C1" w:rsidRPr="00636478">
              <w:rPr>
                <w:rFonts w:ascii="Calibri" w:hAnsi="Calibri" w:cs="Calibri"/>
                <w:lang w:eastAsia="sr-Latn-RS"/>
              </w:rPr>
              <w:t>IT-</w:t>
            </w:r>
            <w:r w:rsidR="006F1E62" w:rsidRPr="00636478">
              <w:rPr>
                <w:rFonts w:ascii="Calibri" w:hAnsi="Calibri" w:cs="Calibri"/>
                <w:lang w:eastAsia="sr-Latn-RS"/>
              </w:rPr>
              <w:t>PRES</w:t>
            </w:r>
            <w:r w:rsidR="00CE55C1" w:rsidRPr="00636478">
              <w:rPr>
                <w:rFonts w:ascii="Calibri" w:hAnsi="Calibri" w:cs="Calibri"/>
                <w:lang w:eastAsia="sr-Latn-RS"/>
              </w:rPr>
              <w:t>-16, 16A, 400V, 50Hz, IP66; Kućište: liveno AlSi</w:t>
            </w:r>
            <w:r w:rsidR="00C34C65" w:rsidRPr="00636478">
              <w:rPr>
                <w:rFonts w:ascii="Calibri" w:hAnsi="Calibri" w:cs="Calibri"/>
                <w:lang w:eastAsia="sr-Latn-RS"/>
              </w:rPr>
              <w:t xml:space="preserve"> </w:t>
            </w:r>
            <w:r w:rsidR="00CE55C1" w:rsidRPr="00636478">
              <w:rPr>
                <w:rFonts w:ascii="Calibri" w:hAnsi="Calibri" w:cs="Calibri"/>
                <w:lang w:eastAsia="sr-Latn-RS"/>
              </w:rPr>
              <w:t xml:space="preserve">2x(NO+NC) </w:t>
            </w:r>
            <w:r w:rsidR="00683B7C" w:rsidRPr="00636478">
              <w:rPr>
                <w:rFonts w:ascii="Calibri" w:hAnsi="Calibri" w:cs="Calibri"/>
                <w:lang w:eastAsia="sr-Latn-RS"/>
              </w:rPr>
              <w:t>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F74507B" w14:textId="30DFD480" w:rsidR="002747AB" w:rsidRPr="00636478" w:rsidRDefault="002747AB" w:rsidP="00124984">
            <w:pPr>
              <w:rPr>
                <w:rFonts w:ascii="Calibri" w:hAnsi="Calibri"/>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C404BC8" w14:textId="77777777" w:rsidR="002747AB" w:rsidRPr="00636478" w:rsidRDefault="002747A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A83455" w14:textId="6CCCF37E" w:rsidR="002747AB" w:rsidRPr="00636478" w:rsidRDefault="007F62F8"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ECAAAC" w14:textId="0DA61952" w:rsidR="002747AB" w:rsidRPr="00636478" w:rsidRDefault="007F62F8"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5C63D2" w14:textId="38260BAC" w:rsidR="002747AB" w:rsidRPr="00636478" w:rsidRDefault="007F62F8"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6E593C" w14:textId="77777777" w:rsidR="002747AB" w:rsidRPr="00636478" w:rsidRDefault="002747A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624CDA" w14:textId="77777777" w:rsidR="002747AB" w:rsidRPr="00636478" w:rsidRDefault="002747A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32B4348" w14:textId="77777777" w:rsidR="002747AB" w:rsidRPr="00636478" w:rsidRDefault="002747A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DC0CCD6" w14:textId="77777777" w:rsidR="002747AB" w:rsidRPr="00636478" w:rsidRDefault="002747AB" w:rsidP="00B864BF">
            <w:pPr>
              <w:jc w:val="right"/>
              <w:rPr>
                <w:rFonts w:ascii="Calibri" w:hAnsi="Calibri"/>
                <w:lang w:eastAsia="sr-Latn-RS"/>
              </w:rPr>
            </w:pPr>
          </w:p>
        </w:tc>
      </w:tr>
      <w:tr w:rsidR="006F1E62" w:rsidRPr="00B864BF" w14:paraId="0211D21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FF3DE6" w14:textId="00B59DD7"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F68782"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B94FE1" w14:textId="5871AE1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19213230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43A59C8" w14:textId="424BF912" w:rsidR="006F1E62" w:rsidRPr="00636478" w:rsidRDefault="006F1E62" w:rsidP="00C34C65">
            <w:pPr>
              <w:spacing w:before="0"/>
              <w:jc w:val="left"/>
              <w:rPr>
                <w:rFonts w:ascii="Calibri" w:hAnsi="Calibri" w:cs="Calibri"/>
                <w:lang w:eastAsia="sr-Latn-RS"/>
              </w:rPr>
            </w:pPr>
            <w:r w:rsidRPr="00636478">
              <w:rPr>
                <w:rFonts w:ascii="Calibri" w:hAnsi="Calibri" w:cs="Calibri"/>
                <w:lang w:eastAsia="sr-Latn-RS"/>
              </w:rPr>
              <w:t>Prekidač potezni PIT-PRES-16, 16A, 400V, 50Hz, IP66; Kućište: liveno AlSi 2x(NO+NC)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D932ED7" w14:textId="779F0545" w:rsidR="006F1E62" w:rsidRPr="00636478" w:rsidRDefault="006F1E62" w:rsidP="00124984">
            <w:pPr>
              <w:jc w:val="lef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278B822"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3CDBDF" w14:textId="527500A5"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CBECF4" w14:textId="1C2F7FB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B4E18B2" w14:textId="65428802"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162627"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C27690"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4B6EB2"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DE26A38" w14:textId="77777777" w:rsidR="006F1E62" w:rsidRPr="00636478" w:rsidRDefault="006F1E62" w:rsidP="00B864BF">
            <w:pPr>
              <w:jc w:val="right"/>
              <w:rPr>
                <w:rFonts w:ascii="Calibri" w:hAnsi="Calibri"/>
                <w:lang w:eastAsia="sr-Latn-RS"/>
              </w:rPr>
            </w:pPr>
          </w:p>
        </w:tc>
      </w:tr>
      <w:tr w:rsidR="006F1E62" w:rsidRPr="00B864BF" w14:paraId="161422F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677CA7" w14:textId="1D8DC36F"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25E791"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31516F" w14:textId="1A25B6D2"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19213230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10DEC2A" w14:textId="37C39038" w:rsidR="006F1E62" w:rsidRPr="00636478" w:rsidRDefault="006F1E62" w:rsidP="006F1E62">
            <w:pPr>
              <w:spacing w:before="0"/>
              <w:jc w:val="left"/>
              <w:rPr>
                <w:rFonts w:ascii="Calibri" w:hAnsi="Calibri" w:cs="Calibri"/>
                <w:lang w:eastAsia="sr-Latn-RS"/>
              </w:rPr>
            </w:pPr>
            <w:r w:rsidRPr="00636478">
              <w:rPr>
                <w:rFonts w:ascii="Calibri" w:hAnsi="Calibri" w:cs="Calibri"/>
                <w:lang w:eastAsia="sr-Latn-RS"/>
              </w:rPr>
              <w:t xml:space="preserve">Prekidač potezni PIT-PRES-16, 16A, 400V, 50Hz, IP66; Kućište: liveno AlSi 2x(NO+NC)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E29BCC3" w14:textId="64808856"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23B2C7A"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262D08" w14:textId="4D58EFD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9A72EF" w14:textId="67F53430"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380B4D" w14:textId="44DFFAAA"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163F98"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929404"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5454993"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E246A70" w14:textId="77777777" w:rsidR="006F1E62" w:rsidRPr="00636478" w:rsidRDefault="006F1E62" w:rsidP="00B864BF">
            <w:pPr>
              <w:jc w:val="right"/>
              <w:rPr>
                <w:rFonts w:ascii="Calibri" w:hAnsi="Calibri"/>
                <w:lang w:eastAsia="sr-Latn-RS"/>
              </w:rPr>
            </w:pPr>
          </w:p>
        </w:tc>
      </w:tr>
      <w:tr w:rsidR="006F1E62" w:rsidRPr="00B864BF" w14:paraId="1D473A3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53A3AC" w14:textId="509140E6"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BAB994"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6E302B" w14:textId="40E132CC"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19220102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23AAD74" w14:textId="3C51E2DF" w:rsidR="006F1E62" w:rsidRPr="00636478" w:rsidRDefault="006F1E62" w:rsidP="00CD499F">
            <w:pPr>
              <w:spacing w:before="0"/>
              <w:jc w:val="left"/>
              <w:rPr>
                <w:rFonts w:ascii="Calibri" w:hAnsi="Calibri" w:cs="Calibri"/>
                <w:lang w:eastAsia="sr-Latn-RS"/>
              </w:rPr>
            </w:pPr>
            <w:r w:rsidRPr="00636478">
              <w:rPr>
                <w:rFonts w:ascii="Calibri" w:hAnsi="Calibri" w:cs="Calibri"/>
                <w:lang w:eastAsia="sr-Latn-RS"/>
              </w:rPr>
              <w:t>VRETENASTI PREKIDAČ, 8 KONTAKATA,10A 400V AC, IP56,  strujni dijagram: S11</w:t>
            </w:r>
            <w:r w:rsidR="00CD499F" w:rsidRPr="00636478">
              <w:rPr>
                <w:rFonts w:ascii="Calibri" w:hAnsi="Calibri" w:cs="Calibri"/>
                <w:lang w:val="sr-Cyrl-RS" w:eastAsia="sr-Latn-RS"/>
              </w:rPr>
              <w:t>,</w:t>
            </w:r>
            <w:r w:rsidRPr="00636478">
              <w:rPr>
                <w:rFonts w:ascii="Calibri" w:hAnsi="Calibri" w:cs="Calibri"/>
                <w:lang w:eastAsia="sr-Latn-RS"/>
              </w:rPr>
              <w:t xml:space="preserve"> tip:  SNS826 S11 BOHLITZ-EHRENBERG</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01CE7BA" w14:textId="4DE9BA00"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FF280F9"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4A95FD" w14:textId="1A668AC9"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68FA53" w14:textId="6AE71037"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58462D" w14:textId="3D660DF5"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489084A"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80FAD7C"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7F6D80"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F98A036" w14:textId="77777777" w:rsidR="006F1E62" w:rsidRPr="00636478" w:rsidRDefault="006F1E62" w:rsidP="00B864BF">
            <w:pPr>
              <w:jc w:val="right"/>
              <w:rPr>
                <w:rFonts w:ascii="Calibri" w:hAnsi="Calibri"/>
                <w:lang w:eastAsia="sr-Latn-RS"/>
              </w:rPr>
            </w:pPr>
          </w:p>
        </w:tc>
      </w:tr>
      <w:tr w:rsidR="006F1E62" w:rsidRPr="00B864BF" w14:paraId="528ED4F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8D7351" w14:textId="4C8D5A0E"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15.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8DAB63"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F4E14F" w14:textId="5239856D"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19221019</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37486B7" w14:textId="26914C18" w:rsidR="006F1E62" w:rsidRPr="00636478" w:rsidRDefault="006F1E62" w:rsidP="003B7F10">
            <w:pPr>
              <w:spacing w:before="0"/>
              <w:jc w:val="left"/>
              <w:rPr>
                <w:rFonts w:ascii="Calibri" w:hAnsi="Calibri" w:cs="Calibri"/>
                <w:lang w:eastAsia="sr-Latn-RS"/>
              </w:rPr>
            </w:pPr>
            <w:r w:rsidRPr="00636478">
              <w:rPr>
                <w:rFonts w:ascii="Calibri" w:hAnsi="Calibri" w:cs="Calibri"/>
                <w:lang w:eastAsia="sr-Latn-RS"/>
              </w:rPr>
              <w:t>Tlačna sklopka XMPA12C2131, 12 bara, priključak G 1/4, 3 NC kontakta, IP54</w:t>
            </w:r>
            <w:r w:rsidR="003B7F10" w:rsidRPr="00636478">
              <w:rPr>
                <w:rFonts w:ascii="Calibri" w:hAnsi="Calibri" w:cs="Calibri"/>
                <w:lang w:val="sr-Cyrl-RS" w:eastAsia="sr-Latn-RS"/>
              </w:rPr>
              <w:t xml:space="preserve">, </w:t>
            </w:r>
            <w:r w:rsidRPr="00636478">
              <w:rPr>
                <w:rFonts w:ascii="Calibri" w:hAnsi="Calibri" w:cs="Calibri"/>
                <w:lang w:eastAsia="sr-Latn-RS"/>
              </w:rPr>
              <w:t>Schneider electric</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860ED6D"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9814B5B"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34DD51" w14:textId="03C07799"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1B3E8D" w14:textId="09B8E9A0" w:rsidR="006F1E62" w:rsidRPr="00636478" w:rsidRDefault="006F1E62" w:rsidP="00B864BF">
            <w:pPr>
              <w:jc w:val="center"/>
              <w:rPr>
                <w:rFonts w:ascii="Calibri" w:hAnsi="Calibri" w:cs="Calibri"/>
                <w:lang w:eastAsia="sr-Latn-RS"/>
              </w:rPr>
            </w:pPr>
            <w:r w:rsidRPr="00636478">
              <w:rPr>
                <w:rFonts w:ascii="Calibri" w:hAnsi="Calibri" w:cs="Calibri"/>
                <w:lang w:eastAsia="sr-Latn-RS"/>
              </w:rPr>
              <w:t>80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3B5DB2" w14:textId="15E745B7"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865188"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EF2760B"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6A76135"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E490697" w14:textId="77777777" w:rsidR="006F1E62" w:rsidRPr="00636478" w:rsidRDefault="006F1E62" w:rsidP="00B864BF">
            <w:pPr>
              <w:jc w:val="right"/>
              <w:rPr>
                <w:rFonts w:ascii="Calibri" w:hAnsi="Calibri"/>
                <w:lang w:eastAsia="sr-Latn-RS"/>
              </w:rPr>
            </w:pPr>
          </w:p>
        </w:tc>
      </w:tr>
      <w:tr w:rsidR="006F1E62" w:rsidRPr="00B864BF" w14:paraId="31BEA1F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A3930D" w14:textId="79592061"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4D4B8B"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57C39B" w14:textId="5C1641F4"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19221159</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CB9D669" w14:textId="77777777" w:rsidR="006F1E62" w:rsidRPr="00636478" w:rsidRDefault="006F1E62" w:rsidP="00675C12">
            <w:pPr>
              <w:spacing w:before="0"/>
              <w:jc w:val="left"/>
              <w:rPr>
                <w:rFonts w:ascii="Calibri" w:hAnsi="Calibri" w:cs="Calibri"/>
                <w:lang w:eastAsia="sr-Latn-RS"/>
              </w:rPr>
            </w:pPr>
            <w:r w:rsidRPr="00636478">
              <w:rPr>
                <w:rFonts w:ascii="Calibri" w:hAnsi="Calibri" w:cs="Calibri"/>
                <w:lang w:eastAsia="sr-Latn-RS"/>
              </w:rPr>
              <w:t>Granični prekidač</w:t>
            </w:r>
          </w:p>
          <w:p w14:paraId="40F7B5F3" w14:textId="2207A726" w:rsidR="006F1E62" w:rsidRPr="00636478" w:rsidRDefault="006F1E62" w:rsidP="00EE2DA6">
            <w:pPr>
              <w:spacing w:before="0"/>
              <w:jc w:val="left"/>
              <w:rPr>
                <w:rFonts w:ascii="Calibri" w:hAnsi="Calibri" w:cs="Calibri"/>
                <w:lang w:eastAsia="sr-Latn-RS"/>
              </w:rPr>
            </w:pPr>
            <w:r w:rsidRPr="00636478">
              <w:rPr>
                <w:rFonts w:ascii="Calibri" w:hAnsi="Calibri" w:cs="Calibri"/>
                <w:lang w:eastAsia="sr-Latn-RS"/>
              </w:rPr>
              <w:t xml:space="preserve">3SE2 100-1E  metalno kućište, sa točkićem 6A 230V AC, IP67, 1NO+1NC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A0BFE4B"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9278D57"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661374" w14:textId="5CED1FC1"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05229C" w14:textId="0FE82175"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0D6981" w14:textId="57584006"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954180"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FE717D"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54A5C6"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F685CD9" w14:textId="77777777" w:rsidR="006F1E62" w:rsidRPr="00636478" w:rsidRDefault="006F1E62" w:rsidP="00B864BF">
            <w:pPr>
              <w:jc w:val="right"/>
              <w:rPr>
                <w:rFonts w:ascii="Calibri" w:hAnsi="Calibri"/>
                <w:lang w:eastAsia="sr-Latn-RS"/>
              </w:rPr>
            </w:pPr>
          </w:p>
        </w:tc>
      </w:tr>
      <w:tr w:rsidR="006F1E62" w:rsidRPr="00B864BF" w14:paraId="02D76D5E"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14A8B8" w14:textId="1D8B5D3B"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99835E"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5195E6" w14:textId="6968E9B1"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19228121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3F07000" w14:textId="0A13878D" w:rsidR="006F1E62" w:rsidRPr="00636478" w:rsidRDefault="006F1E62" w:rsidP="00DC6970">
            <w:pPr>
              <w:spacing w:before="0"/>
              <w:jc w:val="left"/>
              <w:rPr>
                <w:rFonts w:ascii="Calibri" w:hAnsi="Calibri" w:cs="Calibri"/>
                <w:lang w:eastAsia="sr-Latn-RS"/>
              </w:rPr>
            </w:pPr>
            <w:r w:rsidRPr="00636478">
              <w:rPr>
                <w:rFonts w:ascii="Calibri" w:hAnsi="Calibri" w:cs="Calibri"/>
                <w:lang w:eastAsia="sr-Latn-RS"/>
              </w:rPr>
              <w:t xml:space="preserve">Prekidač potezni PPK-01 10A 220V 50Hz </w:t>
            </w:r>
            <w:r w:rsidR="007C0792" w:rsidRPr="00636478">
              <w:rPr>
                <w:rFonts w:ascii="Calibri" w:hAnsi="Calibri" w:cs="Calibri"/>
                <w:lang w:eastAsia="sr-Latn-RS"/>
              </w:rPr>
              <w:t xml:space="preserve">minimum </w:t>
            </w:r>
            <w:r w:rsidRPr="00636478">
              <w:rPr>
                <w:rFonts w:ascii="Calibri" w:hAnsi="Calibri" w:cs="Calibri"/>
                <w:lang w:eastAsia="sr-Latn-RS"/>
              </w:rPr>
              <w:t xml:space="preserve">IP54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A056281"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BA0B2AD"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F35916" w14:textId="78DA1F5D"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AD6A59" w14:textId="62F21A7C"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D5AB81" w14:textId="7CEEEFDE"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213F2C"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D811D27"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48346A"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60FAFC8" w14:textId="77777777" w:rsidR="006F1E62" w:rsidRPr="00636478" w:rsidRDefault="006F1E62" w:rsidP="00B864BF">
            <w:pPr>
              <w:jc w:val="right"/>
              <w:rPr>
                <w:rFonts w:ascii="Calibri" w:hAnsi="Calibri"/>
                <w:lang w:eastAsia="sr-Latn-RS"/>
              </w:rPr>
            </w:pPr>
          </w:p>
        </w:tc>
      </w:tr>
      <w:tr w:rsidR="006F1E62" w:rsidRPr="00B864BF" w14:paraId="04B9070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C59375" w14:textId="494EE92A"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B6DF85"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A9E05D" w14:textId="183561DF"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19228121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B110A9B" w14:textId="3A603D17" w:rsidR="006F1E62" w:rsidRPr="00636478" w:rsidRDefault="006F1E62" w:rsidP="00DC6970">
            <w:pPr>
              <w:spacing w:before="0"/>
              <w:jc w:val="left"/>
              <w:rPr>
                <w:rFonts w:ascii="Calibri" w:hAnsi="Calibri" w:cs="Calibri"/>
                <w:lang w:eastAsia="sr-Latn-RS"/>
              </w:rPr>
            </w:pPr>
            <w:r w:rsidRPr="00636478">
              <w:rPr>
                <w:rFonts w:ascii="Calibri" w:hAnsi="Calibri" w:cs="Calibri"/>
                <w:lang w:eastAsia="sr-Latn-RS"/>
              </w:rPr>
              <w:t xml:space="preserve">Prekidač potezni PPK-01 10A 220V 50Hz </w:t>
            </w:r>
            <w:r w:rsidR="007C0792" w:rsidRPr="00636478">
              <w:rPr>
                <w:rFonts w:ascii="Calibri" w:hAnsi="Calibri" w:cs="Calibri"/>
                <w:lang w:eastAsia="sr-Latn-RS"/>
              </w:rPr>
              <w:t xml:space="preserve">minimum </w:t>
            </w:r>
            <w:r w:rsidRPr="00636478">
              <w:rPr>
                <w:rFonts w:ascii="Calibri" w:hAnsi="Calibri" w:cs="Calibri"/>
                <w:lang w:eastAsia="sr-Latn-RS"/>
              </w:rPr>
              <w:t xml:space="preserve">IP54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7D0A657"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A8A1CC4"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7E57C7" w14:textId="524B92C1"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FA5F90" w14:textId="3849DAF8"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30CADC" w14:textId="0462224E"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E358EC"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D75172"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5C31B3"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8EB44BE" w14:textId="77777777" w:rsidR="006F1E62" w:rsidRPr="00636478" w:rsidRDefault="006F1E62" w:rsidP="00B864BF">
            <w:pPr>
              <w:jc w:val="right"/>
              <w:rPr>
                <w:rFonts w:ascii="Calibri" w:hAnsi="Calibri"/>
                <w:lang w:eastAsia="sr-Latn-RS"/>
              </w:rPr>
            </w:pPr>
          </w:p>
        </w:tc>
      </w:tr>
      <w:tr w:rsidR="006F1E62" w:rsidRPr="00B864BF" w14:paraId="184FDEE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B941DB" w14:textId="6B458799"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19.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2024E1"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33C008" w14:textId="02869873"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19228246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C97D136" w14:textId="77777777" w:rsidR="006F1E62" w:rsidRPr="00636478" w:rsidRDefault="006F1E62" w:rsidP="00675C12">
            <w:pPr>
              <w:spacing w:before="0"/>
              <w:jc w:val="left"/>
              <w:rPr>
                <w:rFonts w:ascii="Calibri" w:hAnsi="Calibri" w:cs="Calibri"/>
                <w:lang w:eastAsia="sr-Latn-RS"/>
              </w:rPr>
            </w:pPr>
            <w:r w:rsidRPr="00636478">
              <w:rPr>
                <w:rFonts w:ascii="Calibri" w:hAnsi="Calibri" w:cs="Calibri"/>
                <w:lang w:eastAsia="sr-Latn-RS"/>
              </w:rPr>
              <w:t xml:space="preserve">Prekidač bočnog skretanja                         </w:t>
            </w:r>
          </w:p>
          <w:p w14:paraId="2C5AA2C9" w14:textId="0E0298BC" w:rsidR="006F1E62" w:rsidRPr="00636478" w:rsidRDefault="006F1E62" w:rsidP="007C0792">
            <w:pPr>
              <w:spacing w:before="0"/>
              <w:jc w:val="left"/>
              <w:rPr>
                <w:rFonts w:ascii="Calibri" w:hAnsi="Calibri" w:cs="Calibri"/>
                <w:lang w:eastAsia="sr-Latn-RS"/>
              </w:rPr>
            </w:pPr>
            <w:r w:rsidRPr="00636478">
              <w:rPr>
                <w:rFonts w:ascii="Calibri" w:hAnsi="Calibri" w:cs="Calibri"/>
                <w:lang w:eastAsia="sr-Latn-RS"/>
              </w:rPr>
              <w:t>BIT-B-16 , 400V AC, 16A , IP66 , kontakti: 2x(NO+NC), uvod kabla: 2xPg-16 , kućište liveno AIS , otklon poluge: 80</w:t>
            </w:r>
            <w:r w:rsidR="007C0792" w:rsidRPr="00636478">
              <w:rPr>
                <w:rFonts w:ascii="Calibri" w:hAnsi="Calibri" w:cs="Calibri"/>
                <w:vertAlign w:val="superscript"/>
                <w:lang w:eastAsia="sr-Latn-RS"/>
              </w:rPr>
              <w:t>0</w:t>
            </w:r>
            <w:r w:rsidRPr="00636478">
              <w:rPr>
                <w:rFonts w:ascii="Calibri" w:hAnsi="Calibri" w:cs="Calibri"/>
                <w:lang w:eastAsia="sr-Latn-RS"/>
              </w:rPr>
              <w:t>, uklopni otklon: 15</w:t>
            </w:r>
            <w:r w:rsidR="007C0792" w:rsidRPr="00636478">
              <w:rPr>
                <w:rFonts w:ascii="Calibri" w:hAnsi="Calibri" w:cs="Calibri"/>
                <w:vertAlign w:val="superscript"/>
                <w:lang w:eastAsia="sr-Latn-RS"/>
              </w:rPr>
              <w:t>0</w:t>
            </w:r>
            <w:r w:rsidR="007C0792" w:rsidRPr="00636478">
              <w:rPr>
                <w:rFonts w:ascii="Calibri" w:hAnsi="Calibri" w:cs="Calibri"/>
                <w:lang w:eastAsia="sr-Latn-RS"/>
              </w:rPr>
              <w:t xml:space="preserve"> </w:t>
            </w:r>
            <w:r w:rsidRPr="00636478">
              <w:rPr>
                <w:rFonts w:ascii="Calibri" w:hAnsi="Calibri" w:cs="Calibri"/>
                <w:lang w:eastAsia="sr-Latn-RS"/>
              </w:rPr>
              <w:t>E</w:t>
            </w:r>
            <w:r w:rsidR="007C0792" w:rsidRPr="00636478">
              <w:rPr>
                <w:rFonts w:ascii="Calibri" w:hAnsi="Calibri" w:cs="Calibri"/>
                <w:lang w:eastAsia="sr-Latn-RS"/>
              </w:rPr>
              <w:t>m</w:t>
            </w:r>
            <w:r w:rsidRPr="00636478">
              <w:rPr>
                <w:rFonts w:ascii="Calibri" w:hAnsi="Calibri" w:cs="Calibri"/>
                <w:lang w:eastAsia="sr-Latn-RS"/>
              </w:rPr>
              <w:t xml:space="preserve">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C23D57C"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5C1AF10"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6601C9" w14:textId="5D6DC87C"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5F30FF" w14:textId="57B11EE7"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E76A38" w14:textId="40FB664D"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CE2E068"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6C7A523"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1701C2"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1AB6BB5" w14:textId="77777777" w:rsidR="006F1E62" w:rsidRPr="00636478" w:rsidRDefault="006F1E62" w:rsidP="00B864BF">
            <w:pPr>
              <w:jc w:val="right"/>
              <w:rPr>
                <w:rFonts w:ascii="Calibri" w:hAnsi="Calibri"/>
                <w:lang w:eastAsia="sr-Latn-RS"/>
              </w:rPr>
            </w:pPr>
          </w:p>
        </w:tc>
      </w:tr>
      <w:tr w:rsidR="006F1E62" w:rsidRPr="00B864BF" w14:paraId="664A3FB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37D9AD" w14:textId="7DE4B9F4"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A6A3EE"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EBB262" w14:textId="4B81F40A"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19229152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8273A09" w14:textId="7282E46C" w:rsidR="006F1E62" w:rsidRPr="003E46D4" w:rsidRDefault="00BD7A72" w:rsidP="0064552C">
            <w:pPr>
              <w:spacing w:before="0"/>
              <w:jc w:val="left"/>
              <w:rPr>
                <w:rFonts w:ascii="Calibri" w:hAnsi="Calibri" w:cs="Calibri"/>
                <w:lang w:eastAsia="sr-Latn-RS"/>
              </w:rPr>
            </w:pPr>
            <w:r w:rsidRPr="003E46D4">
              <w:rPr>
                <w:rFonts w:ascii="Calibri" w:hAnsi="Calibri" w:cs="Calibri"/>
                <w:lang w:eastAsia="sr-Latn-RS"/>
              </w:rPr>
              <w:t>Prekidač polužni PGS-RC-16 -S11-LP   400VAC, 16A,  6x(NO+NC)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3EA3C57"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C19C3F9"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8016A6" w14:textId="519EDBB0"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F1CD6C" w14:textId="537BFE38"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629063" w14:textId="56D49B56"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49EBE0"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EAB5E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5174B3"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6F6D4B1" w14:textId="77777777" w:rsidR="006F1E62" w:rsidRPr="00636478" w:rsidRDefault="006F1E62" w:rsidP="00B864BF">
            <w:pPr>
              <w:jc w:val="right"/>
              <w:rPr>
                <w:rFonts w:ascii="Calibri" w:hAnsi="Calibri"/>
                <w:lang w:eastAsia="sr-Latn-RS"/>
              </w:rPr>
            </w:pPr>
          </w:p>
        </w:tc>
      </w:tr>
      <w:tr w:rsidR="006F1E62" w:rsidRPr="00B864BF" w14:paraId="2FD5FFD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CADBE9" w14:textId="795F60A3"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634805"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CEC181" w14:textId="59555F26"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19229186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51E25BF6" w14:textId="25CEC3D6" w:rsidR="006F1E62" w:rsidRPr="003E46D4" w:rsidRDefault="00BD7A72" w:rsidP="00784326">
            <w:pPr>
              <w:spacing w:before="0"/>
              <w:jc w:val="left"/>
              <w:rPr>
                <w:rFonts w:ascii="Calibri" w:hAnsi="Calibri" w:cs="Calibri"/>
                <w:lang w:eastAsia="sr-Latn-RS"/>
              </w:rPr>
            </w:pPr>
            <w:r w:rsidRPr="003E46D4">
              <w:rPr>
                <w:rFonts w:ascii="Calibri" w:hAnsi="Calibri"/>
                <w:lang w:eastAsia="sr-Latn-RS"/>
              </w:rPr>
              <w:t>Prekidač polužni PGS-16, AlSi kućište, 16A, 400VAC, 2x(NO+NC),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3EECDFF"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B61A37A"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5BC95244" w14:textId="360826A6" w:rsidR="006F1E62" w:rsidRPr="00636478" w:rsidRDefault="006F1E62" w:rsidP="00B864B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65D777" w14:textId="1C0FFBFE"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07C520" w14:textId="2C42F453"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8222EC0"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68323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25B9092"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DC5FF09" w14:textId="77777777" w:rsidR="006F1E62" w:rsidRPr="00636478" w:rsidRDefault="006F1E62" w:rsidP="00B864BF">
            <w:pPr>
              <w:jc w:val="right"/>
              <w:rPr>
                <w:rFonts w:ascii="Calibri" w:hAnsi="Calibri"/>
                <w:lang w:eastAsia="sr-Latn-RS"/>
              </w:rPr>
            </w:pPr>
          </w:p>
        </w:tc>
      </w:tr>
      <w:tr w:rsidR="006F1E62" w:rsidRPr="00B864BF" w14:paraId="0D57E4A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16A89D" w14:textId="1CD8DF7F"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22.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4F8498"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9EBB46" w14:textId="79567F9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19239342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283303E" w14:textId="5F2AE34D" w:rsidR="006F1E62" w:rsidRPr="00636478" w:rsidRDefault="00BA3824" w:rsidP="00BA3824">
            <w:pPr>
              <w:spacing w:before="0"/>
              <w:jc w:val="left"/>
              <w:rPr>
                <w:rFonts w:ascii="Calibri" w:hAnsi="Calibri" w:cs="Calibri"/>
                <w:lang w:eastAsia="sr-Latn-RS"/>
              </w:rPr>
            </w:pPr>
            <w:r w:rsidRPr="00636478">
              <w:rPr>
                <w:rFonts w:ascii="Calibri" w:hAnsi="Calibri" w:cs="Calibri"/>
                <w:lang w:eastAsia="sr-Latn-RS"/>
              </w:rPr>
              <w:t xml:space="preserve">Prekidač potezni PIT-B-16        400V 50Hz 16A, IP66 kućište: liveno AlSi, 2 x (NO + NC), uvod kabla: 2xPg-16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DDE7CC2" w14:textId="7450274E" w:rsidR="006F1E62" w:rsidRPr="00636478" w:rsidRDefault="006F1E62" w:rsidP="00481C29">
            <w:pPr>
              <w:jc w:val="left"/>
              <w:rPr>
                <w:rFonts w:ascii="Calibri" w:hAnsi="Calibri"/>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B650E31"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DE6756" w14:textId="71BF910F"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2F19B2" w14:textId="4E0FE6DB"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F99823" w14:textId="53184D54"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4E1B5B"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37C4514"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72F3F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2074E69" w14:textId="77777777" w:rsidR="006F1E62" w:rsidRPr="00636478" w:rsidRDefault="006F1E62" w:rsidP="00B864BF">
            <w:pPr>
              <w:jc w:val="right"/>
              <w:rPr>
                <w:rFonts w:ascii="Calibri" w:hAnsi="Calibri"/>
                <w:lang w:eastAsia="sr-Latn-RS"/>
              </w:rPr>
            </w:pPr>
          </w:p>
        </w:tc>
      </w:tr>
      <w:tr w:rsidR="006F1E62" w:rsidRPr="00B864BF" w14:paraId="76FC200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75BE5F" w14:textId="2BE6ADAC"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14F7B6"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6FD99B" w14:textId="52FAEE98"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19251248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8FBFD01" w14:textId="0FEF86D0" w:rsidR="006F1E62" w:rsidRPr="00636478" w:rsidRDefault="00686ABB" w:rsidP="00686ABB">
            <w:pPr>
              <w:spacing w:before="0"/>
              <w:jc w:val="left"/>
              <w:rPr>
                <w:rFonts w:ascii="Calibri" w:hAnsi="Calibri" w:cs="Calibri"/>
                <w:lang w:eastAsia="sr-Latn-RS"/>
              </w:rPr>
            </w:pPr>
            <w:r w:rsidRPr="00636478">
              <w:rPr>
                <w:rFonts w:ascii="Calibri" w:hAnsi="Calibri" w:cs="Calibri"/>
                <w:lang w:eastAsia="sr-Latn-RS"/>
              </w:rPr>
              <w:t xml:space="preserve">Prekidač polužni </w:t>
            </w:r>
            <w:r w:rsidR="006F1E62" w:rsidRPr="00636478">
              <w:rPr>
                <w:rFonts w:ascii="Calibri" w:hAnsi="Calibri" w:cs="Calibri"/>
                <w:lang w:eastAsia="sr-Latn-RS"/>
              </w:rPr>
              <w:t xml:space="preserve">PGS-Rc-16   It=16A  Ui=400V AC  IP65  </w:t>
            </w:r>
            <w:r w:rsidRPr="00636478">
              <w:rPr>
                <w:rFonts w:ascii="Calibri" w:hAnsi="Calibri" w:cs="Calibri"/>
                <w:lang w:eastAsia="sr-Latn-RS"/>
              </w:rPr>
              <w:t xml:space="preserve">Empro </w:t>
            </w:r>
            <w:r w:rsidR="006F1E62" w:rsidRPr="00636478">
              <w:rPr>
                <w:rFonts w:ascii="Calibri" w:hAnsi="Calibri" w:cs="Calibri"/>
                <w:lang w:eastAsia="sr-Latn-RS"/>
              </w:rPr>
              <w:t xml:space="preserve">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625E634" w14:textId="7FB49426"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6FD46BC"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8F7F13" w14:textId="3422280C"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0AE182" w14:textId="7FA01328"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79F764" w14:textId="3B0BF2D9"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B1495E4"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FC70825"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9055C0"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9366637" w14:textId="77777777" w:rsidR="006F1E62" w:rsidRPr="00636478" w:rsidRDefault="006F1E62" w:rsidP="00B864BF">
            <w:pPr>
              <w:jc w:val="right"/>
              <w:rPr>
                <w:rFonts w:ascii="Calibri" w:hAnsi="Calibri"/>
                <w:lang w:eastAsia="sr-Latn-RS"/>
              </w:rPr>
            </w:pPr>
          </w:p>
        </w:tc>
      </w:tr>
      <w:tr w:rsidR="006F1E62" w:rsidRPr="00B864BF" w14:paraId="06510CC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DF28E8" w14:textId="02CB7A25"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311329"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B905A8" w14:textId="505E8A6F"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19251271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50912EF" w14:textId="05A9CC76" w:rsidR="006F1E62" w:rsidRPr="00636478" w:rsidRDefault="0074423B" w:rsidP="00784326">
            <w:pPr>
              <w:spacing w:before="0"/>
              <w:jc w:val="left"/>
              <w:rPr>
                <w:rFonts w:ascii="Calibri" w:hAnsi="Calibri" w:cs="Calibri"/>
                <w:lang w:eastAsia="sr-Latn-RS"/>
              </w:rPr>
            </w:pPr>
            <w:r w:rsidRPr="00636478">
              <w:rPr>
                <w:rFonts w:ascii="Calibri" w:hAnsi="Calibri" w:cs="Calibri"/>
                <w:lang w:eastAsia="sr-Latn-RS"/>
              </w:rPr>
              <w:t>Vretenasti grani</w:t>
            </w:r>
            <w:r w:rsidRPr="00636478">
              <w:rPr>
                <w:rFonts w:ascii="Calibri" w:hAnsi="Calibri" w:cs="Calibri"/>
                <w:lang w:val="sr-Latn-RS" w:eastAsia="sr-Latn-RS"/>
              </w:rPr>
              <w:t xml:space="preserve">čni prekidač </w:t>
            </w:r>
            <w:r w:rsidR="00686ABB" w:rsidRPr="00636478">
              <w:rPr>
                <w:rFonts w:ascii="Calibri" w:hAnsi="Calibri" w:cs="Calibri"/>
                <w:lang w:val="sr-Latn-RS" w:eastAsia="sr-Latn-RS"/>
              </w:rPr>
              <w:t xml:space="preserve">   </w:t>
            </w:r>
            <w:r w:rsidR="006F1E62" w:rsidRPr="00636478">
              <w:rPr>
                <w:rFonts w:ascii="Calibri" w:hAnsi="Calibri" w:cs="Calibri"/>
                <w:lang w:eastAsia="sr-Latn-RS"/>
              </w:rPr>
              <w:t xml:space="preserve"> VPS-70-16/4</w:t>
            </w:r>
          </w:p>
          <w:p w14:paraId="491AB7E0" w14:textId="4535459D" w:rsidR="006F1E62" w:rsidRPr="00636478" w:rsidRDefault="006F1E62" w:rsidP="00686ABB">
            <w:pPr>
              <w:spacing w:before="0"/>
              <w:jc w:val="left"/>
              <w:rPr>
                <w:rFonts w:ascii="Calibri" w:hAnsi="Calibri" w:cs="Calibri"/>
                <w:lang w:eastAsia="sr-Latn-RS"/>
              </w:rPr>
            </w:pPr>
            <w:r w:rsidRPr="00636478">
              <w:rPr>
                <w:rFonts w:ascii="Calibri" w:hAnsi="Calibri" w:cs="Calibri"/>
                <w:lang w:eastAsia="sr-Latn-RS"/>
              </w:rPr>
              <w:t>It: 16 A, Ui: 400 V, IP 65</w:t>
            </w:r>
            <w:r w:rsidR="00686ABB" w:rsidRPr="00636478">
              <w:rPr>
                <w:rFonts w:ascii="Calibri" w:hAnsi="Calibri" w:cs="Calibri"/>
                <w:lang w:eastAsia="sr-Latn-RS"/>
              </w:rPr>
              <w:t xml:space="preserve">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10CEEE8" w14:textId="71554A1D"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8360EA7"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DCE460" w14:textId="1D671C85"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320A32" w14:textId="55F1943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BDF967" w14:textId="2FCF3422"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E15CB12"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1C458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A463F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59D1590" w14:textId="77777777" w:rsidR="006F1E62" w:rsidRPr="00636478" w:rsidRDefault="006F1E62" w:rsidP="00B864BF">
            <w:pPr>
              <w:jc w:val="right"/>
              <w:rPr>
                <w:rFonts w:ascii="Calibri" w:hAnsi="Calibri"/>
                <w:lang w:eastAsia="sr-Latn-RS"/>
              </w:rPr>
            </w:pPr>
          </w:p>
        </w:tc>
      </w:tr>
      <w:tr w:rsidR="006F1E62" w:rsidRPr="00B864BF" w14:paraId="5CFE278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B4E1D9" w14:textId="6C47566C"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490C16"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61820F" w14:textId="1BDB1AA5"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19256395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7C739AB" w14:textId="2F2D1FFB" w:rsidR="006F1E62" w:rsidRPr="00636478" w:rsidRDefault="00086DCF" w:rsidP="00086DCF">
            <w:pPr>
              <w:spacing w:before="0"/>
              <w:jc w:val="left"/>
              <w:rPr>
                <w:rFonts w:ascii="Calibri" w:hAnsi="Calibri" w:cs="Calibri"/>
                <w:lang w:eastAsia="sr-Latn-RS"/>
              </w:rPr>
            </w:pPr>
            <w:r w:rsidRPr="00636478">
              <w:rPr>
                <w:rFonts w:ascii="Calibri" w:hAnsi="Calibri" w:cs="Calibri"/>
                <w:lang w:eastAsia="sr-Latn-RS"/>
              </w:rPr>
              <w:t>Prekidač potezni PIT-B-16        400V 50Hz 16A, IP66 kućište: liveno AlSi, 2 x (NO + NC), uvod kabla: 2xPg-16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0FBFBCA"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DF71D5E"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2E86B3" w14:textId="17BDCAB9"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F26761" w14:textId="3F99DB39"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74D2E0" w14:textId="0C7BE4CA"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CA9EAA"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359795"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C04EEF7"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45070A4" w14:textId="77777777" w:rsidR="006F1E62" w:rsidRPr="00636478" w:rsidRDefault="006F1E62" w:rsidP="00B864BF">
            <w:pPr>
              <w:jc w:val="right"/>
              <w:rPr>
                <w:rFonts w:ascii="Calibri" w:hAnsi="Calibri"/>
                <w:lang w:eastAsia="sr-Latn-RS"/>
              </w:rPr>
            </w:pPr>
          </w:p>
        </w:tc>
      </w:tr>
      <w:tr w:rsidR="006F1E62" w:rsidRPr="00B864BF" w14:paraId="17E554B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9CD813" w14:textId="73B6E513"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1A0CFF"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71600A" w14:textId="608658D6"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19256684</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47E2B77" w14:textId="3A3DF243" w:rsidR="006F1E62" w:rsidRPr="00636478" w:rsidRDefault="006F1E62" w:rsidP="00DC6970">
            <w:pPr>
              <w:spacing w:before="0"/>
              <w:jc w:val="left"/>
              <w:rPr>
                <w:rFonts w:ascii="Calibri" w:hAnsi="Calibri" w:cs="Calibri"/>
                <w:lang w:eastAsia="sr-Latn-RS"/>
              </w:rPr>
            </w:pPr>
            <w:r w:rsidRPr="00636478">
              <w:rPr>
                <w:rFonts w:ascii="Calibri" w:hAnsi="Calibri" w:cs="Calibri"/>
              </w:rPr>
              <w:t>Prekidač MS-330-11y-M20 1NO+1NC IP65 Ui=250V, Uimp=4kV AC15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75620D0" w14:textId="5D234C06"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E35A853"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874D0B" w14:textId="6716DBB8"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A3977C" w14:textId="1D0AE263"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F72684" w14:textId="459B9EDF"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A8D982E"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13EADC"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825E512"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0D1B3A3" w14:textId="77777777" w:rsidR="006F1E62" w:rsidRPr="00636478" w:rsidRDefault="006F1E62" w:rsidP="00B864BF">
            <w:pPr>
              <w:jc w:val="right"/>
              <w:rPr>
                <w:rFonts w:ascii="Calibri" w:hAnsi="Calibri"/>
                <w:lang w:eastAsia="sr-Latn-RS"/>
              </w:rPr>
            </w:pPr>
          </w:p>
        </w:tc>
      </w:tr>
      <w:tr w:rsidR="006F1E62" w:rsidRPr="00B864BF" w14:paraId="44F608D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1E910D" w14:textId="580884B4"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AF99DC"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AE4366" w14:textId="2598FDF9"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19257641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C5C558E" w14:textId="270B69DC" w:rsidR="006F1E62" w:rsidRPr="00636478" w:rsidRDefault="00062DC1" w:rsidP="007A2285">
            <w:pPr>
              <w:spacing w:before="0"/>
              <w:jc w:val="left"/>
              <w:rPr>
                <w:rFonts w:ascii="Calibri" w:hAnsi="Calibri" w:cs="Calibri"/>
                <w:lang w:eastAsia="sr-Latn-RS"/>
              </w:rPr>
            </w:pPr>
            <w:r w:rsidRPr="00636478">
              <w:rPr>
                <w:rFonts w:ascii="Calibri" w:hAnsi="Calibri" w:cs="Calibri"/>
                <w:lang w:val="sr-Latn-RS" w:eastAsia="sr-Latn-RS"/>
              </w:rPr>
              <w:t xml:space="preserve">Granični prekidač </w:t>
            </w:r>
            <w:r w:rsidR="006F1E62" w:rsidRPr="00636478">
              <w:rPr>
                <w:rFonts w:ascii="Calibri" w:hAnsi="Calibri" w:cs="Calibri"/>
                <w:lang w:val="sr-Latn-RS" w:eastAsia="sr-Latn-RS"/>
              </w:rPr>
              <w:t>GMP10-01 10A 2</w:t>
            </w:r>
            <w:r w:rsidR="007A2285" w:rsidRPr="00636478">
              <w:rPr>
                <w:rFonts w:ascii="Calibri" w:hAnsi="Calibri" w:cs="Calibri"/>
                <w:lang w:val="sr-Latn-RS" w:eastAsia="sr-Latn-RS"/>
              </w:rPr>
              <w:t>5</w:t>
            </w:r>
            <w:r w:rsidR="006F1E62" w:rsidRPr="00636478">
              <w:rPr>
                <w:rFonts w:ascii="Calibri" w:hAnsi="Calibri" w:cs="Calibri"/>
                <w:lang w:val="sr-Latn-RS" w:eastAsia="sr-Latn-RS"/>
              </w:rPr>
              <w:t>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D4AF697"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FE2B5B5"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6192BC" w14:textId="72F80ABE"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46EFB1" w14:textId="7953FE3D"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663862" w14:textId="264D60A0"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58DF4B2"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F13C7D"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AA497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5D26EEC" w14:textId="77777777" w:rsidR="006F1E62" w:rsidRPr="00636478" w:rsidRDefault="006F1E62" w:rsidP="00B864BF">
            <w:pPr>
              <w:jc w:val="right"/>
              <w:rPr>
                <w:rFonts w:ascii="Calibri" w:hAnsi="Calibri"/>
                <w:lang w:eastAsia="sr-Latn-RS"/>
              </w:rPr>
            </w:pPr>
          </w:p>
        </w:tc>
      </w:tr>
      <w:tr w:rsidR="006F1E62" w:rsidRPr="00B864BF" w14:paraId="5E1C1C9E"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3519F5" w14:textId="4FA19633"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319104"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950518" w14:textId="14DE5E2B"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19257674</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8F13DDC" w14:textId="4E4BFC68" w:rsidR="006F1E62" w:rsidRPr="00636478" w:rsidRDefault="00062DC1" w:rsidP="00062DC1">
            <w:pPr>
              <w:spacing w:before="0"/>
              <w:jc w:val="left"/>
              <w:rPr>
                <w:rFonts w:ascii="Calibri" w:hAnsi="Calibri" w:cs="Calibri"/>
                <w:lang w:eastAsia="sr-Latn-RS"/>
              </w:rPr>
            </w:pPr>
            <w:r w:rsidRPr="00636478">
              <w:rPr>
                <w:rFonts w:ascii="Calibri" w:hAnsi="Calibri" w:cs="Calibri"/>
                <w:lang w:eastAsia="sr-Latn-RS"/>
              </w:rPr>
              <w:t xml:space="preserve">Granični prekidač </w:t>
            </w:r>
            <w:r w:rsidR="006F1E62" w:rsidRPr="00636478">
              <w:rPr>
                <w:rFonts w:ascii="Calibri" w:hAnsi="Calibri" w:cs="Calibri"/>
                <w:lang w:eastAsia="sr-Latn-RS"/>
              </w:rPr>
              <w:t>GMP10-03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DF2073" w14:textId="5B0012BD" w:rsidR="006F1E62" w:rsidRPr="00636478" w:rsidRDefault="006F1E62" w:rsidP="00AC2746">
            <w:pPr>
              <w:jc w:val="center"/>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FECBB9C"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E635BA" w14:textId="30C10041"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A7E32E" w14:textId="31CF4F7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C347E8" w14:textId="79278840"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2AA7436"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3908CB"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133109"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64CDF37" w14:textId="77777777" w:rsidR="006F1E62" w:rsidRPr="00636478" w:rsidRDefault="006F1E62" w:rsidP="00B864BF">
            <w:pPr>
              <w:jc w:val="right"/>
              <w:rPr>
                <w:rFonts w:ascii="Calibri" w:hAnsi="Calibri"/>
                <w:lang w:eastAsia="sr-Latn-RS"/>
              </w:rPr>
            </w:pPr>
          </w:p>
        </w:tc>
      </w:tr>
      <w:tr w:rsidR="006F1E62" w:rsidRPr="00B864BF" w14:paraId="45964AE7"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3FB0F2" w14:textId="1C809567"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29.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73F627"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B6FF86" w14:textId="79FF9F51"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19257963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B758ADB" w14:textId="32E367E2" w:rsidR="006F1E62" w:rsidRPr="00636478" w:rsidRDefault="00062DC1" w:rsidP="00062DC1">
            <w:pPr>
              <w:spacing w:before="0"/>
              <w:jc w:val="left"/>
              <w:rPr>
                <w:rFonts w:ascii="Calibri" w:hAnsi="Calibri" w:cs="Calibri"/>
                <w:lang w:eastAsia="sr-Latn-RS"/>
              </w:rPr>
            </w:pPr>
            <w:r w:rsidRPr="00636478">
              <w:rPr>
                <w:rFonts w:ascii="Calibri" w:hAnsi="Calibri" w:cs="Calibri"/>
                <w:lang w:eastAsia="sr-Latn-RS"/>
              </w:rPr>
              <w:t xml:space="preserve">Granični prekidač </w:t>
            </w:r>
            <w:r w:rsidR="006F1E62" w:rsidRPr="00636478">
              <w:rPr>
                <w:rFonts w:ascii="Calibri" w:hAnsi="Calibri" w:cs="Calibri"/>
                <w:lang w:eastAsia="sr-Latn-RS"/>
              </w:rPr>
              <w:t>GMP10-06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75C9880"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6532F07"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70401926" w14:textId="3AEA5BCF"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11BF83" w14:textId="6689B977" w:rsidR="006F1E62" w:rsidRPr="00636478" w:rsidRDefault="006F1E62" w:rsidP="00B864BF">
            <w:pPr>
              <w:jc w:val="center"/>
              <w:rPr>
                <w:rFonts w:ascii="Calibri" w:hAnsi="Calibri" w:cs="Calibri"/>
                <w:lang w:eastAsia="sr-Latn-RS"/>
              </w:rPr>
            </w:pPr>
            <w:r w:rsidRPr="00636478">
              <w:rPr>
                <w:rFonts w:ascii="Calibri" w:hAnsi="Calibri" w:cs="Calibri"/>
                <w:lang w:eastAsia="sr-Latn-RS"/>
              </w:rPr>
              <w:t>70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ECF668" w14:textId="4C9D099C"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B5CA41"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1CC440"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A1C4A3"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E015E94" w14:textId="77777777" w:rsidR="006F1E62" w:rsidRPr="00636478" w:rsidRDefault="006F1E62" w:rsidP="00B864BF">
            <w:pPr>
              <w:jc w:val="right"/>
              <w:rPr>
                <w:rFonts w:ascii="Calibri" w:hAnsi="Calibri"/>
                <w:lang w:eastAsia="sr-Latn-RS"/>
              </w:rPr>
            </w:pPr>
          </w:p>
        </w:tc>
      </w:tr>
      <w:tr w:rsidR="006F1E62" w:rsidRPr="00B864BF" w14:paraId="6A38155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E9D1D6" w14:textId="2CDBB5FA"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30.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23CFE4"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EB2CCE" w14:textId="59149518"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19257963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1229F8C" w14:textId="453E9803" w:rsidR="006F1E62" w:rsidRPr="00636478" w:rsidRDefault="00062DC1" w:rsidP="00062DC1">
            <w:pPr>
              <w:spacing w:before="0"/>
              <w:jc w:val="left"/>
              <w:rPr>
                <w:rFonts w:ascii="Calibri" w:hAnsi="Calibri" w:cs="Calibri"/>
                <w:lang w:eastAsia="sr-Latn-RS"/>
              </w:rPr>
            </w:pPr>
            <w:r w:rsidRPr="00636478">
              <w:rPr>
                <w:rFonts w:ascii="Calibri" w:hAnsi="Calibri" w:cs="Calibri"/>
                <w:lang w:eastAsia="sr-Latn-RS"/>
              </w:rPr>
              <w:t xml:space="preserve">Granični prekidač </w:t>
            </w:r>
            <w:r w:rsidR="006F1E62" w:rsidRPr="00636478">
              <w:rPr>
                <w:rFonts w:ascii="Calibri" w:hAnsi="Calibri" w:cs="Calibri"/>
                <w:lang w:eastAsia="sr-Latn-RS"/>
              </w:rPr>
              <w:t>GMP10-06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84F86FC"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DFA7C8B"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2D8891E0" w14:textId="4BD0F1EF" w:rsidR="006F1E62" w:rsidRPr="00636478" w:rsidRDefault="006F1E62" w:rsidP="00784326">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510CBF" w14:textId="05A8950F"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62FB71" w14:textId="2F6B2409"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54E1DD"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699D85"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CCE709"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FC81770" w14:textId="77777777" w:rsidR="006F1E62" w:rsidRPr="00636478" w:rsidRDefault="006F1E62" w:rsidP="00B864BF">
            <w:pPr>
              <w:jc w:val="right"/>
              <w:rPr>
                <w:rFonts w:ascii="Calibri" w:hAnsi="Calibri"/>
                <w:lang w:eastAsia="sr-Latn-RS"/>
              </w:rPr>
            </w:pPr>
          </w:p>
        </w:tc>
      </w:tr>
      <w:tr w:rsidR="006F1E62" w:rsidRPr="00B864BF" w14:paraId="5AFFCB9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853CC2" w14:textId="2A8DA3EF"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78B8FD"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5DABEE" w14:textId="69A97B2C"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19024405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9667447" w14:textId="3EAF9350" w:rsidR="007C0792" w:rsidRPr="00636478" w:rsidRDefault="00686ABB" w:rsidP="007C0792">
            <w:pPr>
              <w:spacing w:before="0"/>
              <w:jc w:val="left"/>
              <w:rPr>
                <w:rFonts w:ascii="Calibri" w:hAnsi="Calibri" w:cs="Calibri"/>
                <w:lang w:eastAsia="sr-Latn-RS"/>
              </w:rPr>
            </w:pPr>
            <w:r w:rsidRPr="00636478">
              <w:rPr>
                <w:rFonts w:ascii="Calibri" w:hAnsi="Calibri" w:cs="Calibri"/>
                <w:lang w:eastAsia="sr-Latn-RS"/>
              </w:rPr>
              <w:t>Bočni isključivač trake</w:t>
            </w:r>
            <w:r w:rsidR="007C0792" w:rsidRPr="00636478">
              <w:rPr>
                <w:rFonts w:ascii="Calibri" w:hAnsi="Calibri" w:cs="Calibri"/>
                <w:lang w:eastAsia="sr-Latn-RS"/>
              </w:rPr>
              <w:t xml:space="preserve">                         </w:t>
            </w:r>
          </w:p>
          <w:p w14:paraId="5399CA7D" w14:textId="66C40432" w:rsidR="006F1E62" w:rsidRPr="00636478" w:rsidRDefault="007C0792" w:rsidP="007C0792">
            <w:pPr>
              <w:spacing w:before="0"/>
              <w:jc w:val="left"/>
              <w:rPr>
                <w:rFonts w:ascii="Calibri" w:hAnsi="Calibri" w:cs="Calibri"/>
                <w:lang w:eastAsia="sr-Latn-RS"/>
              </w:rPr>
            </w:pPr>
            <w:r w:rsidRPr="00636478">
              <w:rPr>
                <w:rFonts w:ascii="Calibri" w:hAnsi="Calibri" w:cs="Calibri"/>
                <w:lang w:eastAsia="sr-Latn-RS"/>
              </w:rPr>
              <w:t>BIT-B-16 , 400V AC, 16A , IP66 , kontakti: 2x(NO+NC), uvod kabla: 2xPg-16 , kućište liveno AIS , otklon poluge: 80</w:t>
            </w:r>
            <w:r w:rsidRPr="00636478">
              <w:rPr>
                <w:rFonts w:ascii="Calibri" w:hAnsi="Calibri" w:cs="Calibri"/>
                <w:vertAlign w:val="superscript"/>
                <w:lang w:eastAsia="sr-Latn-RS"/>
              </w:rPr>
              <w:t>0</w:t>
            </w:r>
            <w:r w:rsidRPr="00636478">
              <w:rPr>
                <w:rFonts w:ascii="Calibri" w:hAnsi="Calibri" w:cs="Calibri"/>
                <w:lang w:eastAsia="sr-Latn-RS"/>
              </w:rPr>
              <w:t>, uklopni otklon: 15</w:t>
            </w:r>
            <w:r w:rsidRPr="00636478">
              <w:rPr>
                <w:rFonts w:ascii="Calibri" w:hAnsi="Calibri" w:cs="Calibri"/>
                <w:vertAlign w:val="superscript"/>
                <w:lang w:eastAsia="sr-Latn-RS"/>
              </w:rPr>
              <w:t>0</w:t>
            </w:r>
            <w:r w:rsidRPr="00636478">
              <w:rPr>
                <w:rFonts w:ascii="Calibri" w:hAnsi="Calibri" w:cs="Calibri"/>
                <w:lang w:eastAsia="sr-Latn-RS"/>
              </w:rPr>
              <w:t xml:space="preserve">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DF9EF28" w14:textId="2AE3294C" w:rsidR="00FD2883" w:rsidRPr="00636478" w:rsidRDefault="00FD2883" w:rsidP="00FD2883">
            <w:pPr>
              <w:jc w:val="center"/>
              <w:rPr>
                <w:rFonts w:ascii="Calibri" w:hAnsi="Calibri"/>
                <w:lang w:val="sr-Latn-RS"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858B1E5"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AD41EF" w14:textId="29DE4095" w:rsidR="006F1E62" w:rsidRPr="00636478" w:rsidRDefault="006F1E62" w:rsidP="00C3256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C739F4" w14:textId="25E74371"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070E19" w14:textId="34131494"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B4A15B"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99F1CD0"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2141F7"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EEC5182" w14:textId="77777777" w:rsidR="006F1E62" w:rsidRPr="00636478" w:rsidRDefault="006F1E62" w:rsidP="00B864BF">
            <w:pPr>
              <w:jc w:val="right"/>
              <w:rPr>
                <w:rFonts w:ascii="Calibri" w:hAnsi="Calibri"/>
                <w:lang w:eastAsia="sr-Latn-RS"/>
              </w:rPr>
            </w:pPr>
          </w:p>
        </w:tc>
      </w:tr>
      <w:tr w:rsidR="006F1E62" w:rsidRPr="00B864BF" w14:paraId="3B9B07B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CEC975" w14:textId="18F09695"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138D55"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21CB12" w14:textId="2E6D7E93"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33007867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6785F89" w14:textId="7D421C49" w:rsidR="006F1E62" w:rsidRPr="00636478" w:rsidRDefault="00FC415C" w:rsidP="00DF7FCF">
            <w:pPr>
              <w:spacing w:before="0"/>
              <w:jc w:val="left"/>
              <w:rPr>
                <w:rFonts w:ascii="Calibri" w:hAnsi="Calibri" w:cs="Calibri"/>
                <w:lang w:eastAsia="sr-Latn-RS"/>
              </w:rPr>
            </w:pPr>
            <w:r w:rsidRPr="00636478">
              <w:rPr>
                <w:rFonts w:ascii="Calibri" w:hAnsi="Calibri" w:cs="Calibri"/>
                <w:lang w:eastAsia="sr-Latn-RS"/>
              </w:rPr>
              <w:t xml:space="preserve">Prekidač potezni PGS-16 16A 400V 50Hz IP66 </w:t>
            </w:r>
            <w:r w:rsidR="00DF7FCF" w:rsidRPr="00636478">
              <w:rPr>
                <w:rFonts w:ascii="Calibri" w:hAnsi="Calibri" w:cs="Calibri"/>
                <w:lang w:eastAsia="sr-Latn-RS"/>
              </w:rPr>
              <w:t>k</w:t>
            </w:r>
            <w:r w:rsidRPr="00636478">
              <w:rPr>
                <w:rFonts w:ascii="Calibri" w:hAnsi="Calibri" w:cs="Calibri"/>
                <w:lang w:eastAsia="sr-Latn-RS"/>
              </w:rPr>
              <w:t xml:space="preserve">ućište: liveno AlSi   2 x (NO + NC),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2F5D720" w14:textId="4076CC80" w:rsidR="006F1E62" w:rsidRPr="00636478" w:rsidRDefault="006F1E62" w:rsidP="009B2847">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C4A9D9E"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8DC30A" w14:textId="52F40170"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802E3A" w14:textId="399D98DB"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7A2782" w14:textId="6DFDE006"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4A8829"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D564FE1"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43536A"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8E3F0D5" w14:textId="77777777" w:rsidR="006F1E62" w:rsidRPr="00636478" w:rsidRDefault="006F1E62" w:rsidP="00B864BF">
            <w:pPr>
              <w:jc w:val="right"/>
              <w:rPr>
                <w:rFonts w:ascii="Calibri" w:hAnsi="Calibri"/>
                <w:lang w:eastAsia="sr-Latn-RS"/>
              </w:rPr>
            </w:pPr>
          </w:p>
        </w:tc>
      </w:tr>
      <w:tr w:rsidR="006F1E62" w:rsidRPr="00B864BF" w14:paraId="04ADC79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A71045" w14:textId="4A1C31F2"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27E45B"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2270673A" w14:textId="17578358" w:rsidR="006F1E62" w:rsidRPr="00F80871" w:rsidRDefault="006F1E62" w:rsidP="000F5011">
            <w:pPr>
              <w:jc w:val="center"/>
              <w:rPr>
                <w:rFonts w:asciiTheme="minorHAnsi" w:hAnsiTheme="minorHAnsi" w:cs="Calibri"/>
                <w:color w:val="000000"/>
                <w:lang w:eastAsia="sr-Latn-RS"/>
              </w:rPr>
            </w:pPr>
            <w:r w:rsidRPr="00F80871">
              <w:rPr>
                <w:rFonts w:asciiTheme="minorHAnsi" w:hAnsiTheme="minorHAnsi"/>
              </w:rPr>
              <w:t>33012903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D34F2C3" w14:textId="3D98D061" w:rsidR="006F1E62" w:rsidRPr="00636478" w:rsidRDefault="00FC415C" w:rsidP="00FC415C">
            <w:pPr>
              <w:spacing w:before="0"/>
              <w:jc w:val="left"/>
              <w:rPr>
                <w:rFonts w:ascii="Calibri" w:hAnsi="Calibri" w:cs="Calibri"/>
                <w:lang w:eastAsia="sr-Latn-RS"/>
              </w:rPr>
            </w:pPr>
            <w:r w:rsidRPr="00636478">
              <w:rPr>
                <w:rFonts w:ascii="Calibri" w:hAnsi="Calibri" w:cs="Calibri"/>
                <w:lang w:eastAsia="sr-Latn-RS"/>
              </w:rPr>
              <w:t xml:space="preserve">Prekidač potezni PGS-16 16A 400V 50Hz IP66 Kućište: liveno AlSi   2 x (NO + NC),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35202C1"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C404667"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D9E8A3" w14:textId="75E80D3C"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BE9280" w14:textId="1231B04C"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0717CF" w14:textId="17450B49"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7293BD7"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E96033"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1C6E1A"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CB8B2BC" w14:textId="77777777" w:rsidR="006F1E62" w:rsidRPr="00636478" w:rsidRDefault="006F1E62" w:rsidP="00B864BF">
            <w:pPr>
              <w:jc w:val="right"/>
              <w:rPr>
                <w:rFonts w:ascii="Calibri" w:hAnsi="Calibri"/>
                <w:lang w:eastAsia="sr-Latn-RS"/>
              </w:rPr>
            </w:pPr>
          </w:p>
        </w:tc>
      </w:tr>
      <w:tr w:rsidR="006F1E62" w:rsidRPr="00B864BF" w14:paraId="5CD351ED"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ECF26B" w14:textId="68138506"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1CA959"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589970D4" w14:textId="3BD3F05E" w:rsidR="006F1E62" w:rsidRPr="00F80871" w:rsidRDefault="006F1E62" w:rsidP="000F5011">
            <w:pPr>
              <w:jc w:val="center"/>
              <w:rPr>
                <w:rFonts w:asciiTheme="minorHAnsi" w:hAnsiTheme="minorHAnsi" w:cs="Calibri"/>
                <w:color w:val="000000"/>
                <w:lang w:eastAsia="sr-Latn-RS"/>
              </w:rPr>
            </w:pPr>
            <w:r w:rsidRPr="00F80871">
              <w:rPr>
                <w:rFonts w:asciiTheme="minorHAnsi" w:hAnsiTheme="minorHAnsi"/>
              </w:rPr>
              <w:t>47010053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BDFE123" w14:textId="419BAFD3" w:rsidR="006F1E62" w:rsidRPr="00636478" w:rsidRDefault="006F1E62" w:rsidP="00CF13C6">
            <w:pPr>
              <w:spacing w:before="0"/>
              <w:jc w:val="left"/>
              <w:rPr>
                <w:rFonts w:ascii="Calibri" w:hAnsi="Calibri"/>
              </w:rPr>
            </w:pPr>
            <w:r w:rsidRPr="00636478">
              <w:rPr>
                <w:rFonts w:ascii="Calibri" w:hAnsi="Calibri"/>
              </w:rPr>
              <w:t xml:space="preserve">Polužni krajnji prekidač </w:t>
            </w:r>
          </w:p>
          <w:p w14:paraId="118A6962" w14:textId="7C551857" w:rsidR="006F1E62" w:rsidRPr="00636478" w:rsidRDefault="006F1E62" w:rsidP="00CF13C6">
            <w:pPr>
              <w:spacing w:before="0"/>
              <w:jc w:val="left"/>
              <w:rPr>
                <w:rFonts w:ascii="Calibri" w:hAnsi="Calibri" w:cs="Calibri"/>
                <w:lang w:eastAsia="sr-Latn-RS"/>
              </w:rPr>
            </w:pPr>
            <w:r w:rsidRPr="00636478">
              <w:rPr>
                <w:rFonts w:ascii="Calibri" w:hAnsi="Calibri"/>
              </w:rPr>
              <w:t>HNS 826 S11 Elektrotechnische Gerate Bohlitz-Ehrenberg GmbH 380V AC/450 V DC, 10A, 50Hz, IP 56</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5F98B74" w14:textId="434C4A5D" w:rsidR="006F1E62" w:rsidRPr="00636478" w:rsidRDefault="006F1E62" w:rsidP="00531612">
            <w:pPr>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167931E"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83C5A9" w14:textId="6250B80C"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429D1E" w14:textId="4FE31A6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924EA1" w14:textId="56780E52"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0DF624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4CB593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2AC888"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C5BE7AB" w14:textId="77777777" w:rsidR="006F1E62" w:rsidRPr="00636478" w:rsidRDefault="006F1E62" w:rsidP="00B864BF">
            <w:pPr>
              <w:jc w:val="right"/>
              <w:rPr>
                <w:rFonts w:ascii="Calibri" w:hAnsi="Calibri"/>
                <w:lang w:eastAsia="sr-Latn-RS"/>
              </w:rPr>
            </w:pPr>
          </w:p>
        </w:tc>
      </w:tr>
      <w:tr w:rsidR="006F1E62" w:rsidRPr="00B864BF" w14:paraId="687933A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06A23F" w14:textId="38680C29"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8B398F"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2BE14A" w14:textId="423E40C1" w:rsidR="006F1E62" w:rsidRPr="00F80871" w:rsidRDefault="006F1E62" w:rsidP="00875199">
            <w:pPr>
              <w:jc w:val="center"/>
              <w:rPr>
                <w:rFonts w:asciiTheme="minorHAnsi" w:hAnsiTheme="minorHAnsi" w:cs="Calibri"/>
                <w:color w:val="000000"/>
                <w:lang w:eastAsia="sr-Latn-RS"/>
              </w:rPr>
            </w:pPr>
            <w:r w:rsidRPr="00F80871">
              <w:rPr>
                <w:rFonts w:asciiTheme="minorHAnsi" w:hAnsiTheme="minorHAnsi"/>
              </w:rPr>
              <w:t>47010053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6EB284" w14:textId="723E7811" w:rsidR="006F1E62" w:rsidRPr="00636478" w:rsidRDefault="006F1E62" w:rsidP="003B7F10">
            <w:pPr>
              <w:spacing w:before="0"/>
              <w:jc w:val="left"/>
              <w:rPr>
                <w:rFonts w:ascii="Calibri" w:hAnsi="Calibri" w:cs="Calibri"/>
                <w:lang w:eastAsia="sr-Latn-RS"/>
              </w:rPr>
            </w:pPr>
            <w:r w:rsidRPr="00636478">
              <w:rPr>
                <w:rFonts w:ascii="Calibri" w:hAnsi="Calibri"/>
              </w:rPr>
              <w:t>Polužni krajnji prekidač</w:t>
            </w:r>
            <w:r w:rsidR="003B7F10" w:rsidRPr="00636478">
              <w:rPr>
                <w:rFonts w:ascii="Calibri" w:hAnsi="Calibri"/>
                <w:lang w:val="sr-Cyrl-RS"/>
              </w:rPr>
              <w:t xml:space="preserve">, </w:t>
            </w:r>
            <w:r w:rsidRPr="00636478">
              <w:rPr>
                <w:rFonts w:ascii="Calibri" w:hAnsi="Calibri"/>
              </w:rPr>
              <w:t>HNS 826 S11 Elektrotechnische Gerate Bohlitz-Ehrenberg GmbH 380V AC/450 V DC, 10A, 50Hz, IP 56</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3C35BAE"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8A0E100"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E49F14" w14:textId="4DB18AF0"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B7B98E" w14:textId="123FC72D"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5636A7" w14:textId="33C8C631"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87B9C1B"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9207FD0"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D43DC1"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F52043B" w14:textId="77777777" w:rsidR="006F1E62" w:rsidRPr="00636478" w:rsidRDefault="006F1E62" w:rsidP="00B864BF">
            <w:pPr>
              <w:jc w:val="right"/>
              <w:rPr>
                <w:rFonts w:ascii="Calibri" w:hAnsi="Calibri"/>
                <w:lang w:eastAsia="sr-Latn-RS"/>
              </w:rPr>
            </w:pPr>
          </w:p>
        </w:tc>
      </w:tr>
      <w:tr w:rsidR="006F1E62" w:rsidRPr="00B864BF" w14:paraId="7B35F7C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52E6DD" w14:textId="12FD6D80"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36.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6F8F56"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3CDADB64" w14:textId="16BDD537" w:rsidR="006F1E62" w:rsidRPr="00F80871" w:rsidRDefault="006F1E62" w:rsidP="000F5011">
            <w:pPr>
              <w:jc w:val="center"/>
              <w:rPr>
                <w:rFonts w:asciiTheme="minorHAnsi" w:hAnsiTheme="minorHAnsi" w:cs="Calibri"/>
                <w:color w:val="000000"/>
                <w:lang w:eastAsia="sr-Latn-RS"/>
              </w:rPr>
            </w:pPr>
            <w:r w:rsidRPr="00F80871">
              <w:rPr>
                <w:rFonts w:asciiTheme="minorHAnsi" w:hAnsiTheme="minorHAnsi"/>
              </w:rPr>
              <w:t>47012323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31F5CA0" w14:textId="2A841E50" w:rsidR="006F1E62" w:rsidRPr="00636478" w:rsidRDefault="006F1E62" w:rsidP="009468A4">
            <w:pPr>
              <w:spacing w:before="0"/>
              <w:jc w:val="left"/>
              <w:rPr>
                <w:rFonts w:ascii="Calibri" w:hAnsi="Calibri" w:cs="Calibri"/>
                <w:lang w:eastAsia="sr-Latn-RS"/>
              </w:rPr>
            </w:pPr>
            <w:r w:rsidRPr="00636478">
              <w:rPr>
                <w:rFonts w:ascii="Calibri" w:hAnsi="Calibri"/>
              </w:rPr>
              <w:t xml:space="preserve">Krajnji prekidač potezni    T3Z068–22YR 10A, 250VAC, IP65, 2NO+2NC pomoćna kontakta, kat. broj 101087881, proizvođač: Schmersal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5314309" w14:textId="72EC7C2B"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DE59319"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491653" w14:textId="2F2BE637"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EA4BBD" w14:textId="779EFC8A" w:rsidR="006F1E62" w:rsidRPr="00636478" w:rsidRDefault="006F1E62"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68667B" w14:textId="294B1F36"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3047D7"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40BDB3"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BA5784"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CBC347A" w14:textId="77777777" w:rsidR="006F1E62" w:rsidRPr="00636478" w:rsidRDefault="006F1E62" w:rsidP="00B864BF">
            <w:pPr>
              <w:jc w:val="right"/>
              <w:rPr>
                <w:rFonts w:ascii="Calibri" w:hAnsi="Calibri"/>
                <w:lang w:eastAsia="sr-Latn-RS"/>
              </w:rPr>
            </w:pPr>
          </w:p>
        </w:tc>
      </w:tr>
      <w:tr w:rsidR="006F1E62" w:rsidRPr="00B864BF" w14:paraId="1EF80BF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95C6F2" w14:textId="44D34D89"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FE17E5"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E767D6" w14:textId="408C6CAF"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47013255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58746B2" w14:textId="50D3C49C" w:rsidR="006F1E62" w:rsidRPr="00636478" w:rsidRDefault="006F1E62" w:rsidP="007E5B90">
            <w:pPr>
              <w:spacing w:before="0"/>
              <w:jc w:val="left"/>
              <w:rPr>
                <w:rFonts w:ascii="Calibri" w:hAnsi="Calibri" w:cs="Calibri"/>
                <w:lang w:eastAsia="sr-Latn-RS"/>
              </w:rPr>
            </w:pPr>
            <w:r w:rsidRPr="00636478">
              <w:rPr>
                <w:rFonts w:ascii="Calibri" w:hAnsi="Calibri"/>
              </w:rPr>
              <w:t>Krajnji prekidač potezni    T3Z068–22YR 10A, 250VAC, IP65, 2NO+2NC pomoćna kontakta, kat. broj 101087881, proizvođač: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1AFFF37"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7DED80C"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12E99A" w14:textId="422B9B54"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9876FC" w14:textId="69BD0435"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198AAC" w14:textId="1357586C"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E9BC54"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EAC62B"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7C14FCB"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E1ECF01" w14:textId="77777777" w:rsidR="006F1E62" w:rsidRPr="00636478" w:rsidRDefault="006F1E62" w:rsidP="00B864BF">
            <w:pPr>
              <w:jc w:val="right"/>
              <w:rPr>
                <w:rFonts w:ascii="Calibri" w:hAnsi="Calibri"/>
                <w:lang w:eastAsia="sr-Latn-RS"/>
              </w:rPr>
            </w:pPr>
          </w:p>
        </w:tc>
      </w:tr>
      <w:tr w:rsidR="006F1E62" w:rsidRPr="00B864BF" w14:paraId="6F68E583"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5B5A0C" w14:textId="66323BC8"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9A6C47"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38CB8A" w14:textId="48D99B4A" w:rsidR="006F1E62" w:rsidRPr="00F80871" w:rsidRDefault="006F1E62" w:rsidP="000F5011">
            <w:pPr>
              <w:jc w:val="center"/>
              <w:rPr>
                <w:rFonts w:ascii="Calibri" w:hAnsi="Calibri" w:cs="Calibri"/>
                <w:color w:val="000000"/>
                <w:lang w:eastAsia="sr-Latn-RS"/>
              </w:rPr>
            </w:pPr>
            <w:r w:rsidRPr="00F80871">
              <w:rPr>
                <w:rFonts w:ascii="Calibri" w:hAnsi="Calibri"/>
              </w:rPr>
              <w:t>19294776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E54E9E" w14:textId="25B8DCEA" w:rsidR="006F1E62" w:rsidRPr="00636478" w:rsidRDefault="006F1E62" w:rsidP="005311E0">
            <w:pPr>
              <w:spacing w:before="0"/>
              <w:jc w:val="left"/>
              <w:rPr>
                <w:rFonts w:ascii="Calibri" w:hAnsi="Calibri" w:cs="Calibri"/>
                <w:lang w:eastAsia="sr-Latn-RS"/>
              </w:rPr>
            </w:pPr>
            <w:r w:rsidRPr="00636478">
              <w:rPr>
                <w:rFonts w:ascii="Calibri" w:hAnsi="Calibri"/>
              </w:rPr>
              <w:t>Pedala prekidač 3SE2 902-0AB20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05C2EF" w14:textId="67FDB350"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6144C39"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BD1B38" w14:textId="1DF2CD12"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CA1E7D" w14:textId="47C282CE"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0097E0" w14:textId="0C21045D"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CF2686"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05945B"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19514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B510CE7" w14:textId="77777777" w:rsidR="006F1E62" w:rsidRPr="00636478" w:rsidRDefault="006F1E62" w:rsidP="00B864BF">
            <w:pPr>
              <w:jc w:val="right"/>
              <w:rPr>
                <w:rFonts w:ascii="Calibri" w:hAnsi="Calibri"/>
                <w:lang w:eastAsia="sr-Latn-RS"/>
              </w:rPr>
            </w:pPr>
          </w:p>
        </w:tc>
      </w:tr>
      <w:tr w:rsidR="006F1E62" w:rsidRPr="00B864BF" w14:paraId="532164A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4F2220" w14:textId="4E6E5060"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39.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DCE3E5"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1F797E" w14:textId="5EE31528"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33000616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884DB8C" w14:textId="15610A09" w:rsidR="006F1E62" w:rsidRPr="00636478" w:rsidRDefault="00DF7FCF" w:rsidP="00DF7FCF">
            <w:pPr>
              <w:spacing w:before="0"/>
              <w:jc w:val="left"/>
              <w:rPr>
                <w:rFonts w:ascii="Calibri" w:hAnsi="Calibri" w:cs="Calibri"/>
                <w:lang w:eastAsia="sr-Latn-RS"/>
              </w:rPr>
            </w:pPr>
            <w:r w:rsidRPr="00636478">
              <w:rPr>
                <w:rFonts w:ascii="Calibri" w:hAnsi="Calibri" w:cs="Calibri"/>
                <w:lang w:eastAsia="sr-Latn-RS"/>
              </w:rPr>
              <w:t xml:space="preserve">Granični </w:t>
            </w:r>
            <w:r w:rsidR="006F1E62" w:rsidRPr="00636478">
              <w:rPr>
                <w:rFonts w:ascii="Calibri" w:hAnsi="Calibri" w:cs="Calibri"/>
                <w:lang w:eastAsia="sr-Latn-RS"/>
              </w:rPr>
              <w:t>prekidač GMP10-05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BE75E9B"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625247E"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F5DADA" w14:textId="06B1E011"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D9B84F" w14:textId="0EA7FEB6"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8083BE" w14:textId="5DE34AAE"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4AF014"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4E92A3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005A964"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440559E" w14:textId="77777777" w:rsidR="006F1E62" w:rsidRPr="00636478" w:rsidRDefault="006F1E62" w:rsidP="00B864BF">
            <w:pPr>
              <w:jc w:val="right"/>
              <w:rPr>
                <w:rFonts w:ascii="Calibri" w:hAnsi="Calibri"/>
                <w:lang w:eastAsia="sr-Latn-RS"/>
              </w:rPr>
            </w:pPr>
          </w:p>
        </w:tc>
      </w:tr>
      <w:tr w:rsidR="006F1E62" w:rsidRPr="00B864BF" w14:paraId="38A3C4BF"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435181" w14:textId="73B4E8BF"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9A8959"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93D9C0" w14:textId="5EF54B8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48002745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C1559FD" w14:textId="335EA723" w:rsidR="006F1E62" w:rsidRPr="00636478" w:rsidRDefault="006F1E62" w:rsidP="00DF7FCF">
            <w:pPr>
              <w:spacing w:before="0"/>
              <w:jc w:val="left"/>
              <w:rPr>
                <w:rFonts w:ascii="Calibri" w:hAnsi="Calibri" w:cs="Calibri"/>
                <w:lang w:eastAsia="sr-Latn-RS"/>
              </w:rPr>
            </w:pPr>
            <w:r w:rsidRPr="00636478">
              <w:rPr>
                <w:rFonts w:ascii="Calibri" w:hAnsi="Calibri" w:cs="Calibri"/>
                <w:lang w:eastAsia="sr-Latn-RS"/>
              </w:rPr>
              <w:t xml:space="preserve">KRAJNJI PREKIDAČ, POLUŽNI, </w:t>
            </w:r>
            <w:r w:rsidR="00FA0E59" w:rsidRPr="00636478">
              <w:rPr>
                <w:rFonts w:ascii="Calibri" w:hAnsi="Calibri" w:cs="Calibri"/>
                <w:lang w:eastAsia="sr-Latn-RS"/>
              </w:rPr>
              <w:t>2</w:t>
            </w:r>
            <w:r w:rsidRPr="00636478">
              <w:rPr>
                <w:rFonts w:ascii="Calibri" w:hAnsi="Calibri" w:cs="Calibri"/>
                <w:lang w:eastAsia="sr-Latn-RS"/>
              </w:rPr>
              <w:t>NO+</w:t>
            </w:r>
            <w:r w:rsidR="00FA0E59" w:rsidRPr="00636478">
              <w:rPr>
                <w:rFonts w:ascii="Calibri" w:hAnsi="Calibri" w:cs="Calibri"/>
                <w:lang w:eastAsia="sr-Latn-RS"/>
              </w:rPr>
              <w:t>2</w:t>
            </w:r>
            <w:r w:rsidRPr="00636478">
              <w:rPr>
                <w:rFonts w:ascii="Calibri" w:hAnsi="Calibri" w:cs="Calibri"/>
                <w:lang w:eastAsia="sr-Latn-RS"/>
              </w:rPr>
              <w:t xml:space="preserve">NC, LHPE-10/2-R </w:t>
            </w:r>
            <w:r w:rsidR="00DF7FCF" w:rsidRPr="00636478">
              <w:rPr>
                <w:rFonts w:ascii="Calibri" w:hAnsi="Calibri" w:cs="Calibri"/>
                <w:lang w:eastAsia="sr-Latn-RS"/>
              </w:rPr>
              <w:t xml:space="preserve">   minimum</w:t>
            </w:r>
            <w:r w:rsidR="00FA0E59" w:rsidRPr="00636478">
              <w:rPr>
                <w:rFonts w:ascii="Calibri" w:hAnsi="Calibri" w:cs="Calibri"/>
                <w:lang w:eastAsia="sr-Latn-RS"/>
              </w:rPr>
              <w:t xml:space="preserve"> IP66</w:t>
            </w:r>
            <w:r w:rsidR="00DF7FCF" w:rsidRPr="00636478">
              <w:rPr>
                <w:rFonts w:ascii="Calibri" w:hAnsi="Calibri" w:cs="Calibri"/>
                <w:lang w:eastAsia="sr-Latn-RS"/>
              </w:rPr>
              <w:t xml:space="preserve"> </w:t>
            </w:r>
            <w:r w:rsidRPr="00636478">
              <w:rPr>
                <w:rFonts w:ascii="Calibri" w:hAnsi="Calibri" w:cs="Calibri"/>
                <w:lang w:eastAsia="sr-Latn-RS"/>
              </w:rPr>
              <w:t>DUK</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A2A2470" w14:textId="1C49C0F9" w:rsidR="006F1E62" w:rsidRPr="00636478" w:rsidRDefault="006F1E62" w:rsidP="00D31AA6">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DC4BB3F"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504292" w14:textId="70EDAC50"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16970F" w14:textId="7E51EB08"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ADE0E2" w14:textId="27B297A8"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990E0D"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BCDB4C"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135AC87"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328A08B" w14:textId="77777777" w:rsidR="006F1E62" w:rsidRPr="00636478" w:rsidRDefault="006F1E62" w:rsidP="00B864BF">
            <w:pPr>
              <w:jc w:val="right"/>
              <w:rPr>
                <w:rFonts w:ascii="Calibri" w:hAnsi="Calibri"/>
                <w:lang w:eastAsia="sr-Latn-RS"/>
              </w:rPr>
            </w:pPr>
          </w:p>
        </w:tc>
      </w:tr>
      <w:tr w:rsidR="006F1E62" w:rsidRPr="00B864BF" w14:paraId="59BF7EAA" w14:textId="77777777" w:rsidTr="005E5331">
        <w:trPr>
          <w:trHeight w:val="558"/>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8120B2" w14:textId="035E5E6C"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D03258"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28201B" w14:textId="62F1D495"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48002752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D235EC9" w14:textId="77777777" w:rsidR="00FA0E59" w:rsidRPr="00636478" w:rsidRDefault="006F1E62" w:rsidP="00FA0E59">
            <w:pPr>
              <w:spacing w:before="0"/>
              <w:jc w:val="left"/>
              <w:rPr>
                <w:rFonts w:ascii="Calibri" w:hAnsi="Calibri" w:cs="Calibri"/>
                <w:lang w:eastAsia="sr-Latn-RS"/>
              </w:rPr>
            </w:pPr>
            <w:r w:rsidRPr="00636478">
              <w:rPr>
                <w:rFonts w:ascii="Calibri" w:hAnsi="Calibri" w:cs="Calibri"/>
                <w:lang w:eastAsia="sr-Latn-RS"/>
              </w:rPr>
              <w:t xml:space="preserve">VRETENASTI PREKIDAČ, 8 KONTAKATA, 10A SNS826 S11 </w:t>
            </w:r>
          </w:p>
          <w:p w14:paraId="4A645FE2" w14:textId="6092A14C" w:rsidR="006F1E62" w:rsidRPr="00636478" w:rsidRDefault="00FA0E59" w:rsidP="00FA0E59">
            <w:pPr>
              <w:spacing w:before="0"/>
              <w:jc w:val="left"/>
              <w:rPr>
                <w:rFonts w:ascii="Calibri" w:hAnsi="Calibri" w:cs="Calibri"/>
                <w:lang w:eastAsia="sr-Latn-RS"/>
              </w:rPr>
            </w:pPr>
            <w:r w:rsidRPr="00636478">
              <w:rPr>
                <w:rFonts w:ascii="Calibri" w:hAnsi="Calibri" w:cs="Calibri"/>
                <w:lang w:eastAsia="sr-Latn-RS"/>
              </w:rPr>
              <w:t xml:space="preserve">IP 56 EGB-E Gmbh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7BF4429" w14:textId="7442BD38"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FA69151"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21A1A6" w14:textId="68F8657B"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43333F" w14:textId="72753869"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11DED8" w14:textId="1601FDA5"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29EA79D"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90ECC9"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D88EB8"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BE7E16B" w14:textId="77777777" w:rsidR="006F1E62" w:rsidRPr="00636478" w:rsidRDefault="006F1E62" w:rsidP="00B864BF">
            <w:pPr>
              <w:jc w:val="right"/>
              <w:rPr>
                <w:rFonts w:ascii="Calibri" w:hAnsi="Calibri"/>
                <w:lang w:eastAsia="sr-Latn-RS"/>
              </w:rPr>
            </w:pPr>
          </w:p>
        </w:tc>
      </w:tr>
      <w:tr w:rsidR="006F1E62" w:rsidRPr="00B864BF" w14:paraId="3FB0F6E0"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2C5856" w14:textId="09C606DD"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45BCE0"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6BAADA" w14:textId="312B188D"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48002760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4863FFE" w14:textId="2FDB676B" w:rsidR="006F1E62" w:rsidRPr="00636478" w:rsidRDefault="003B7F10" w:rsidP="003B7F10">
            <w:pPr>
              <w:spacing w:before="0"/>
              <w:jc w:val="left"/>
              <w:rPr>
                <w:rFonts w:ascii="Calibri" w:hAnsi="Calibri" w:cs="Calibri"/>
                <w:lang w:eastAsia="sr-Latn-RS"/>
              </w:rPr>
            </w:pPr>
            <w:r w:rsidRPr="00636478">
              <w:rPr>
                <w:rFonts w:ascii="Calibri" w:hAnsi="Calibri" w:cs="Calibri"/>
                <w:lang w:eastAsia="sr-Latn-RS"/>
              </w:rPr>
              <w:t>Induktivni davač</w:t>
            </w:r>
            <w:r w:rsidR="00DF7FCF" w:rsidRPr="00636478">
              <w:rPr>
                <w:rFonts w:ascii="Calibri" w:hAnsi="Calibri" w:cs="Calibri"/>
                <w:lang w:eastAsia="sr-Latn-RS"/>
              </w:rPr>
              <w:t xml:space="preserve"> </w:t>
            </w:r>
            <w:r w:rsidR="006F1E62" w:rsidRPr="00636478">
              <w:rPr>
                <w:rFonts w:ascii="Calibri" w:hAnsi="Calibri" w:cs="Calibri"/>
                <w:lang w:eastAsia="sr-Latn-RS"/>
              </w:rPr>
              <w:t xml:space="preserve">Bi15U-CP40-VP4X2 TURCK, </w:t>
            </w:r>
            <w:r w:rsidR="00DF7FCF" w:rsidRPr="00636478">
              <w:rPr>
                <w:rFonts w:ascii="Calibri" w:hAnsi="Calibri" w:cs="Calibri"/>
                <w:lang w:eastAsia="sr-Latn-RS"/>
              </w:rPr>
              <w:t xml:space="preserve"> </w:t>
            </w:r>
            <w:r w:rsidR="006F1E62" w:rsidRPr="00636478">
              <w:rPr>
                <w:rFonts w:ascii="Calibri" w:hAnsi="Calibri" w:cs="Calibri"/>
                <w:lang w:eastAsia="sr-Latn-RS"/>
              </w:rPr>
              <w:t>10-65 V DC; 200mA,</w:t>
            </w:r>
            <w:r w:rsidR="00FA0E59" w:rsidRPr="00636478">
              <w:rPr>
                <w:rFonts w:ascii="Calibri" w:hAnsi="Calibri" w:cs="Calibri"/>
                <w:lang w:eastAsia="sr-Latn-RS"/>
              </w:rPr>
              <w:t xml:space="preserve"> </w:t>
            </w:r>
            <w:r w:rsidR="006F1E62" w:rsidRPr="00636478">
              <w:rPr>
                <w:rFonts w:ascii="Calibri" w:hAnsi="Calibri" w:cs="Calibri"/>
                <w:lang w:eastAsia="sr-Latn-RS"/>
              </w:rPr>
              <w:t>SN: 15 mm, IP 65</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D51C218"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4901638"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B133CA" w14:textId="1C5A1998"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1CB73B" w14:textId="5D59B29C"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AE2D05" w14:textId="5525FF42"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0209C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53F20BD"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D7EAF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35F078A" w14:textId="77777777" w:rsidR="006F1E62" w:rsidRPr="00636478" w:rsidRDefault="006F1E62" w:rsidP="00B864BF">
            <w:pPr>
              <w:jc w:val="right"/>
              <w:rPr>
                <w:rFonts w:ascii="Calibri" w:hAnsi="Calibri"/>
                <w:lang w:eastAsia="sr-Latn-RS"/>
              </w:rPr>
            </w:pPr>
          </w:p>
        </w:tc>
      </w:tr>
      <w:tr w:rsidR="006F1E62" w:rsidRPr="00B864BF" w14:paraId="63FECDA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58CD99" w14:textId="0D7C28C9"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43.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D42F90"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317E02" w14:textId="43A358C9"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48002778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9BBCC45" w14:textId="67B41243" w:rsidR="006F1E62" w:rsidRPr="00636478" w:rsidRDefault="006F1E62" w:rsidP="00085D8A">
            <w:pPr>
              <w:spacing w:before="0"/>
              <w:jc w:val="left"/>
              <w:rPr>
                <w:rFonts w:ascii="Calibri" w:hAnsi="Calibri" w:cs="Calibri"/>
                <w:highlight w:val="yellow"/>
                <w:lang w:eastAsia="sr-Latn-RS"/>
              </w:rPr>
            </w:pPr>
            <w:r w:rsidRPr="003E46D4">
              <w:rPr>
                <w:rFonts w:ascii="Calibri" w:hAnsi="Calibri" w:cs="Calibri"/>
                <w:lang w:eastAsia="sr-Latn-RS"/>
              </w:rPr>
              <w:t>Potezni prekidač , LHPEW-10/1-B  1NO+1NC 230V</w:t>
            </w:r>
            <w:r w:rsidR="0074423B" w:rsidRPr="003E46D4">
              <w:rPr>
                <w:rFonts w:ascii="Calibri" w:hAnsi="Calibri" w:cs="Calibri"/>
                <w:lang w:eastAsia="sr-Latn-RS"/>
              </w:rPr>
              <w:t xml:space="preserve"> </w:t>
            </w:r>
            <w:r w:rsidRPr="003E46D4">
              <w:rPr>
                <w:rFonts w:ascii="Calibri" w:hAnsi="Calibri" w:cs="Calibri"/>
                <w:lang w:eastAsia="sr-Latn-RS"/>
              </w:rPr>
              <w:t>AC, 8A, IP67, proizvođač: DUK</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4986017" w14:textId="271627C9" w:rsidR="006F1E62" w:rsidRPr="00636478" w:rsidRDefault="006F1E62" w:rsidP="00B864BF">
            <w:pPr>
              <w:jc w:val="right"/>
              <w:rPr>
                <w:rFonts w:ascii="Calibri" w:hAnsi="Calibri"/>
                <w:highlight w:val="yellow"/>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4AB10EB" w14:textId="022D8363" w:rsidR="009F3A56" w:rsidRPr="00636478" w:rsidRDefault="009F3A56" w:rsidP="009F3A56">
            <w:pPr>
              <w:jc w:val="lef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B4FAE9" w14:textId="4794A400"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0A99EE" w14:textId="6C91EF0F"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C01EC5" w14:textId="358CFCB3"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694735"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DD755A"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EBC0E8"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F5466F5" w14:textId="77777777" w:rsidR="006F1E62" w:rsidRPr="00636478" w:rsidRDefault="006F1E62" w:rsidP="00B864BF">
            <w:pPr>
              <w:jc w:val="right"/>
              <w:rPr>
                <w:rFonts w:ascii="Calibri" w:hAnsi="Calibri"/>
                <w:lang w:eastAsia="sr-Latn-RS"/>
              </w:rPr>
            </w:pPr>
          </w:p>
        </w:tc>
      </w:tr>
      <w:tr w:rsidR="006F1E62" w:rsidRPr="00B864BF" w14:paraId="5DDDAC0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C215D97" w14:textId="4B455015"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104C9C"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57E5F1" w14:textId="5AA361B7"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49104185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21D56A0" w14:textId="57B888ED" w:rsidR="006F1E62" w:rsidRPr="00636478" w:rsidRDefault="006F1E62" w:rsidP="00D646ED">
            <w:pPr>
              <w:spacing w:before="0"/>
              <w:jc w:val="left"/>
              <w:rPr>
                <w:rFonts w:ascii="Calibri" w:hAnsi="Calibri" w:cs="Calibri"/>
                <w:lang w:eastAsia="sr-Latn-RS"/>
              </w:rPr>
            </w:pPr>
            <w:r w:rsidRPr="00636478">
              <w:rPr>
                <w:rFonts w:ascii="Calibri" w:hAnsi="Calibri" w:cs="Calibri"/>
                <w:lang w:eastAsia="sr-Latn-RS"/>
              </w:rPr>
              <w:t>Prekidač LH</w:t>
            </w:r>
            <w:r w:rsidR="00C96BD0" w:rsidRPr="00636478">
              <w:rPr>
                <w:rFonts w:ascii="Calibri" w:hAnsi="Calibri" w:cs="Calibri"/>
                <w:lang w:eastAsia="sr-Latn-RS"/>
              </w:rPr>
              <w:t>P</w:t>
            </w:r>
            <w:r w:rsidRPr="00636478">
              <w:rPr>
                <w:rFonts w:ascii="Calibri" w:hAnsi="Calibri" w:cs="Calibri"/>
                <w:lang w:eastAsia="sr-Latn-RS"/>
              </w:rPr>
              <w:t>E-10/2-R2  1NO+1NC/RH 1NO+1NC, IP67, D</w:t>
            </w:r>
            <w:r w:rsidR="00D646ED" w:rsidRPr="00636478">
              <w:rPr>
                <w:rFonts w:ascii="Calibri" w:hAnsi="Calibri" w:cs="Calibri"/>
                <w:lang w:eastAsia="sr-Latn-RS"/>
              </w:rPr>
              <w:t>U</w:t>
            </w:r>
            <w:r w:rsidRPr="00636478">
              <w:rPr>
                <w:rFonts w:ascii="Calibri" w:hAnsi="Calibri" w:cs="Calibri"/>
                <w:lang w:eastAsia="sr-Latn-RS"/>
              </w:rPr>
              <w:t>K Ith 10A</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A90E635" w14:textId="56718075"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3DC4DEE"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A689AB" w14:textId="2C646E4A"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FC0F4F" w14:textId="48E89899"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E4074A" w14:textId="1E330DBC"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F8878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756573"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C1A0DB"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844AE40" w14:textId="77777777" w:rsidR="006F1E62" w:rsidRPr="00636478" w:rsidRDefault="006F1E62" w:rsidP="00B864BF">
            <w:pPr>
              <w:jc w:val="right"/>
              <w:rPr>
                <w:rFonts w:ascii="Calibri" w:hAnsi="Calibri"/>
                <w:lang w:eastAsia="sr-Latn-RS"/>
              </w:rPr>
            </w:pPr>
          </w:p>
        </w:tc>
      </w:tr>
      <w:tr w:rsidR="006F1E62" w:rsidRPr="00B864BF" w14:paraId="6C94739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0633BA" w14:textId="59AA795C"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FB0C57"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151333" w14:textId="4DA6E21A" w:rsidR="006F1E62" w:rsidRPr="00F80871" w:rsidRDefault="006F1E62" w:rsidP="0048165C">
            <w:pPr>
              <w:jc w:val="center"/>
              <w:rPr>
                <w:rFonts w:ascii="Calibri" w:hAnsi="Calibri" w:cs="Calibri"/>
                <w:color w:val="000000"/>
                <w:lang w:eastAsia="sr-Latn-RS"/>
              </w:rPr>
            </w:pPr>
            <w:r w:rsidRPr="00F80871">
              <w:rPr>
                <w:rFonts w:ascii="Calibri" w:hAnsi="Calibri"/>
              </w:rPr>
              <w:t>P0001758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D8E519E" w14:textId="22918476" w:rsidR="006F1E62" w:rsidRPr="00636478" w:rsidRDefault="00BA3824" w:rsidP="00BA3824">
            <w:pPr>
              <w:spacing w:before="0"/>
              <w:jc w:val="left"/>
              <w:rPr>
                <w:rFonts w:ascii="Calibri" w:hAnsi="Calibri" w:cs="Calibri"/>
                <w:lang w:eastAsia="sr-Latn-RS"/>
              </w:rPr>
            </w:pPr>
            <w:r w:rsidRPr="00636478">
              <w:rPr>
                <w:rFonts w:ascii="Calibri" w:hAnsi="Calibri" w:cs="Calibri"/>
                <w:lang w:val="sr-Latn-RS" w:eastAsia="sr-Latn-RS"/>
              </w:rPr>
              <w:t xml:space="preserve">Granični </w:t>
            </w:r>
            <w:r w:rsidR="006F1E62" w:rsidRPr="00636478">
              <w:rPr>
                <w:rFonts w:ascii="Calibri" w:hAnsi="Calibri" w:cs="Calibri"/>
                <w:lang w:val="sr-Latn-RS" w:eastAsia="sr-Latn-RS"/>
              </w:rPr>
              <w:t>prekidač  GMP10-04</w:t>
            </w:r>
            <w:r w:rsidR="006F1E62" w:rsidRPr="00636478">
              <w:rPr>
                <w:rFonts w:ascii="Calibri" w:hAnsi="Calibri" w:cs="Calibri"/>
                <w:lang w:val="sr-Cyrl-RS" w:eastAsia="sr-Latn-RS"/>
              </w:rPr>
              <w:t>,</w:t>
            </w:r>
            <w:r w:rsidR="006F1E62" w:rsidRPr="00636478">
              <w:rPr>
                <w:rFonts w:ascii="Calibri" w:hAnsi="Calibri" w:cs="Calibri"/>
                <w:lang w:val="sr-Latn-RS" w:eastAsia="sr-Latn-RS"/>
              </w:rPr>
              <w:t xml:space="preserve"> 10A</w:t>
            </w:r>
            <w:r w:rsidR="006F1E62" w:rsidRPr="00636478">
              <w:rPr>
                <w:rFonts w:ascii="Calibri" w:hAnsi="Calibri" w:cs="Calibri"/>
                <w:lang w:val="sr-Cyrl-RS" w:eastAsia="sr-Latn-RS"/>
              </w:rPr>
              <w:t>,</w:t>
            </w:r>
            <w:r w:rsidR="006F1E62" w:rsidRPr="00636478">
              <w:rPr>
                <w:rFonts w:ascii="Calibri" w:hAnsi="Calibri" w:cs="Calibri"/>
                <w:lang w:val="sr-Latn-RS" w:eastAsia="sr-Latn-RS"/>
              </w:rPr>
              <w:t xml:space="preserve"> 250V</w:t>
            </w:r>
            <w:r w:rsidR="006F1E62" w:rsidRPr="00636478">
              <w:rPr>
                <w:rFonts w:ascii="Calibri" w:hAnsi="Calibri" w:cs="Calibri"/>
                <w:lang w:val="sr-Cyrl-RS" w:eastAsia="sr-Latn-RS"/>
              </w:rPr>
              <w:t>,</w:t>
            </w:r>
            <w:r w:rsidR="006F1E62" w:rsidRPr="00636478">
              <w:rPr>
                <w:rFonts w:ascii="Calibri" w:hAnsi="Calibri" w:cs="Calibri"/>
                <w:lang w:val="sr-Latn-RS" w:eastAsia="sr-Latn-RS"/>
              </w:rPr>
              <w:t xml:space="preserve"> IP65; 50Hz</w:t>
            </w:r>
            <w:r w:rsidR="006F1E62" w:rsidRPr="00636478">
              <w:rPr>
                <w:rFonts w:ascii="Calibri" w:hAnsi="Calibri" w:cs="Calibri"/>
                <w:lang w:val="sr-Cyrl-RS" w:eastAsia="sr-Latn-RS"/>
              </w:rPr>
              <w:t>,</w:t>
            </w:r>
            <w:r w:rsidR="006F1E62" w:rsidRPr="00636478">
              <w:rPr>
                <w:rFonts w:ascii="Calibri" w:hAnsi="Calibri" w:cs="Calibri"/>
                <w:lang w:val="sr-Latn-RS" w:eastAsia="sr-Latn-RS"/>
              </w:rPr>
              <w:t xml:space="preserve">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7DDCEEC" w14:textId="1DDA47C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3581A3D"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F35C38" w14:textId="4E60570A"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25A3D0" w14:textId="49D70F82"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0A49BD" w14:textId="5A7ADD45"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BBB611"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44A548"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85A5C8"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E35AF56" w14:textId="77777777" w:rsidR="006F1E62" w:rsidRPr="00636478" w:rsidRDefault="006F1E62" w:rsidP="00B864BF">
            <w:pPr>
              <w:jc w:val="right"/>
              <w:rPr>
                <w:rFonts w:ascii="Calibri" w:hAnsi="Calibri"/>
                <w:lang w:eastAsia="sr-Latn-RS"/>
              </w:rPr>
            </w:pPr>
          </w:p>
        </w:tc>
      </w:tr>
      <w:tr w:rsidR="006F1E62" w:rsidRPr="00B864BF" w14:paraId="332ECC6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4991EE" w14:textId="72319B84"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700F5C"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0A033B" w14:textId="45BB8BA3"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P0001762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5D2ABADC" w14:textId="6E39F178" w:rsidR="006F1E62" w:rsidRPr="00636478" w:rsidRDefault="007A2285" w:rsidP="007A2285">
            <w:pPr>
              <w:spacing w:before="0"/>
              <w:jc w:val="left"/>
              <w:rPr>
                <w:rFonts w:ascii="Calibri" w:hAnsi="Calibri" w:cs="Calibri"/>
                <w:lang w:eastAsia="sr-Latn-RS"/>
              </w:rPr>
            </w:pPr>
            <w:r w:rsidRPr="00636478">
              <w:rPr>
                <w:rFonts w:ascii="Calibri" w:hAnsi="Calibri" w:cs="Calibri"/>
                <w:lang w:eastAsia="sr-Latn-RS"/>
              </w:rPr>
              <w:t xml:space="preserve">Granični prekidač </w:t>
            </w:r>
            <w:r w:rsidR="006F1E62" w:rsidRPr="00636478">
              <w:rPr>
                <w:rFonts w:ascii="Calibri" w:hAnsi="Calibri" w:cs="Calibri"/>
                <w:lang w:eastAsia="sr-Latn-RS"/>
              </w:rPr>
              <w:t>GMP10-05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B4F6E40"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1456F68"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CFC0AD" w14:textId="60F7FC56"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1F62CD" w14:textId="0B87C78C"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1DFD8E" w14:textId="72FEECBF"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C951B6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4A5A4D"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27701CF"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A8D20C4" w14:textId="77777777" w:rsidR="006F1E62" w:rsidRPr="00636478" w:rsidRDefault="006F1E62" w:rsidP="00B864BF">
            <w:pPr>
              <w:jc w:val="right"/>
              <w:rPr>
                <w:rFonts w:ascii="Calibri" w:hAnsi="Calibri"/>
                <w:lang w:eastAsia="sr-Latn-RS"/>
              </w:rPr>
            </w:pPr>
          </w:p>
        </w:tc>
      </w:tr>
      <w:tr w:rsidR="006F1E62" w:rsidRPr="00B864BF" w14:paraId="3242095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E3F539" w14:textId="4E6BD1C5"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435429"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009B88" w14:textId="7610A05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P0009012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F5BAD4F" w14:textId="656F5D2D" w:rsidR="006F1E62" w:rsidRPr="00636478" w:rsidRDefault="006F1E62" w:rsidP="002A463A">
            <w:pPr>
              <w:spacing w:before="0"/>
              <w:jc w:val="left"/>
              <w:rPr>
                <w:rFonts w:ascii="Calibri" w:hAnsi="Calibri" w:cs="Calibri"/>
                <w:lang w:eastAsia="sr-Latn-RS"/>
              </w:rPr>
            </w:pPr>
            <w:r w:rsidRPr="00636478">
              <w:rPr>
                <w:rFonts w:ascii="Calibri" w:hAnsi="Calibri" w:cs="Calibri"/>
                <w:lang w:eastAsia="sr-Latn-RS"/>
              </w:rPr>
              <w:t xml:space="preserve">Polužni krajnji prekidač </w:t>
            </w:r>
            <w:r w:rsidR="00C96BD0" w:rsidRPr="00636478">
              <w:rPr>
                <w:rFonts w:ascii="Calibri" w:hAnsi="Calibri" w:cs="Calibri"/>
                <w:lang w:eastAsia="sr-Latn-RS"/>
              </w:rPr>
              <w:t xml:space="preserve">PGS-Rc-25 </w:t>
            </w:r>
            <w:r w:rsidR="002A463A" w:rsidRPr="00636478">
              <w:rPr>
                <w:rFonts w:ascii="Calibri" w:hAnsi="Calibri" w:cs="Calibri"/>
                <w:lang w:eastAsia="sr-Latn-RS"/>
              </w:rPr>
              <w:t xml:space="preserve">400V 50Hz IP66 kućište: liveno AlSi  </w:t>
            </w:r>
            <w:r w:rsidR="00C96BD0" w:rsidRPr="00636478">
              <w:rPr>
                <w:rFonts w:ascii="Calibri" w:hAnsi="Calibri" w:cs="Calibri"/>
                <w:lang w:eastAsia="sr-Latn-RS"/>
              </w:rPr>
              <w:t xml:space="preserve">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B14A809" w14:textId="0A17AE7C" w:rsidR="006F1E62" w:rsidRPr="00636478" w:rsidRDefault="006F1E62" w:rsidP="00CF13C6">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27F3051"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6D8577" w14:textId="24986A0D"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A6119B" w14:textId="76E300DD"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FE2607" w14:textId="7DA51C63"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2058F4C"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57054B"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72C7F1"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96D5426" w14:textId="77777777" w:rsidR="006F1E62" w:rsidRPr="00636478" w:rsidRDefault="006F1E62" w:rsidP="00B864BF">
            <w:pPr>
              <w:jc w:val="right"/>
              <w:rPr>
                <w:rFonts w:ascii="Calibri" w:hAnsi="Calibri"/>
                <w:lang w:eastAsia="sr-Latn-RS"/>
              </w:rPr>
            </w:pPr>
          </w:p>
        </w:tc>
      </w:tr>
      <w:tr w:rsidR="006F1E62" w:rsidRPr="00B864BF" w14:paraId="51B9BC86"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DDAA7E" w14:textId="5005C0D2"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E2670F"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9888A2" w14:textId="10078A94"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P0029938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FBE950E" w14:textId="6AA1B7B9" w:rsidR="006F1E62" w:rsidRPr="00636478" w:rsidRDefault="006F1E62" w:rsidP="00DC6970">
            <w:pPr>
              <w:spacing w:before="0"/>
              <w:jc w:val="left"/>
              <w:rPr>
                <w:rFonts w:ascii="Calibri" w:hAnsi="Calibri" w:cs="Calibri"/>
                <w:lang w:eastAsia="sr-Latn-RS"/>
              </w:rPr>
            </w:pPr>
            <w:r w:rsidRPr="00636478">
              <w:rPr>
                <w:rFonts w:ascii="Calibri" w:hAnsi="Calibri" w:cs="Calibri"/>
                <w:lang w:eastAsia="sr-Latn-RS"/>
              </w:rPr>
              <w:t>Magnetni prekidač BN20-RZ-M16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D690AA3"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1C9CCCF"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C2E084" w14:textId="06294367"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2BEE17" w14:textId="07C326F6"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599C6E" w14:textId="64BA69B5"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D30B05"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5A773C"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09D3061"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955F58B" w14:textId="77777777" w:rsidR="006F1E62" w:rsidRPr="00636478" w:rsidRDefault="006F1E62" w:rsidP="00B864BF">
            <w:pPr>
              <w:jc w:val="right"/>
              <w:rPr>
                <w:rFonts w:ascii="Calibri" w:hAnsi="Calibri"/>
                <w:lang w:eastAsia="sr-Latn-RS"/>
              </w:rPr>
            </w:pPr>
          </w:p>
        </w:tc>
      </w:tr>
      <w:tr w:rsidR="006F1E62" w:rsidRPr="00B864BF" w14:paraId="2EA8455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4F7DCD" w14:textId="0C5C0E56"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49.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99D77F"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ECFB8E" w14:textId="7D19C891"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P0046982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CEBAC41" w14:textId="77777777" w:rsidR="00C96BD0" w:rsidRPr="00636478" w:rsidRDefault="006F1E62" w:rsidP="00DC6970">
            <w:pPr>
              <w:spacing w:before="0"/>
              <w:jc w:val="left"/>
              <w:rPr>
                <w:rFonts w:ascii="Calibri" w:hAnsi="Calibri" w:cs="Calibri"/>
                <w:lang w:eastAsia="sr-Latn-RS"/>
              </w:rPr>
            </w:pPr>
            <w:r w:rsidRPr="00636478">
              <w:rPr>
                <w:rFonts w:ascii="Calibri" w:hAnsi="Calibri" w:cs="Calibri"/>
                <w:lang w:eastAsia="sr-Latn-RS"/>
              </w:rPr>
              <w:t xml:space="preserve">Polužni krajnji prekidač </w:t>
            </w:r>
          </w:p>
          <w:p w14:paraId="547B4DF4" w14:textId="19C1602E" w:rsidR="006F1E62" w:rsidRPr="00636478" w:rsidRDefault="006F1E62" w:rsidP="0048422E">
            <w:pPr>
              <w:spacing w:before="0"/>
              <w:jc w:val="left"/>
              <w:rPr>
                <w:rFonts w:ascii="Calibri" w:hAnsi="Calibri" w:cs="Calibri"/>
                <w:lang w:eastAsia="sr-Latn-RS"/>
              </w:rPr>
            </w:pPr>
            <w:r w:rsidRPr="00636478">
              <w:rPr>
                <w:rFonts w:ascii="Calibri" w:hAnsi="Calibri" w:cs="Calibri"/>
                <w:lang w:eastAsia="sr-Latn-RS"/>
              </w:rPr>
              <w:t>T</w:t>
            </w:r>
            <w:r w:rsidR="00C96BD0" w:rsidRPr="00636478">
              <w:rPr>
                <w:rFonts w:ascii="Calibri" w:hAnsi="Calibri" w:cs="Calibri"/>
                <w:lang w:eastAsia="sr-Latn-RS"/>
              </w:rPr>
              <w:t>S 064-12y</w:t>
            </w:r>
            <w:r w:rsidR="0048422E" w:rsidRPr="00636478">
              <w:rPr>
                <w:rFonts w:ascii="Calibri" w:hAnsi="Calibri" w:cs="Calibri"/>
                <w:lang w:val="sr-Cyrl-RS" w:eastAsia="sr-Latn-RS"/>
              </w:rPr>
              <w:t xml:space="preserve">; </w:t>
            </w:r>
            <w:r w:rsidRPr="00636478">
              <w:rPr>
                <w:rFonts w:ascii="Calibri" w:hAnsi="Calibri" w:cs="Calibri"/>
                <w:lang w:eastAsia="sr-Latn-RS"/>
              </w:rPr>
              <w:t xml:space="preserve">U SILUMINSKOM KUĆIŠTU, IP65,  25A, 400V, </w:t>
            </w:r>
            <w:r w:rsidR="00C96BD0" w:rsidRPr="00636478">
              <w:rPr>
                <w:rFonts w:ascii="Calibri" w:hAnsi="Calibri" w:cs="Calibri"/>
                <w:lang w:eastAsia="sr-Latn-RS"/>
              </w:rPr>
              <w:t xml:space="preserve">kat br. 101057473 </w:t>
            </w:r>
            <w:r w:rsidRPr="00636478">
              <w:rPr>
                <w:rFonts w:ascii="Calibri" w:hAnsi="Calibri" w:cs="Calibri"/>
                <w:lang w:eastAsia="sr-Latn-RS"/>
              </w:rPr>
              <w:t>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96A5B8A"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0468511"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6B9F0A" w14:textId="780B6F40"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C10F82" w14:textId="61307010" w:rsidR="006F1E62" w:rsidRPr="00636478" w:rsidRDefault="006F1E62" w:rsidP="00B864BF">
            <w:pPr>
              <w:jc w:val="center"/>
              <w:rPr>
                <w:rFonts w:ascii="Calibri" w:hAnsi="Calibri" w:cs="Calibri"/>
                <w:lang w:eastAsia="sr-Latn-RS"/>
              </w:rPr>
            </w:pPr>
            <w:r w:rsidRPr="00636478">
              <w:rPr>
                <w:rFonts w:ascii="Calibri" w:hAnsi="Calibri" w:cs="Calibri"/>
                <w:lang w:eastAsia="sr-Latn-RS"/>
              </w:rPr>
              <w:t>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7CD601" w14:textId="1A480CBA"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42AADCB"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45A1EE2"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5FB1A6"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22EF637" w14:textId="77777777" w:rsidR="006F1E62" w:rsidRPr="00636478" w:rsidRDefault="006F1E62" w:rsidP="00B864BF">
            <w:pPr>
              <w:jc w:val="right"/>
              <w:rPr>
                <w:rFonts w:ascii="Calibri" w:hAnsi="Calibri"/>
                <w:lang w:eastAsia="sr-Latn-RS"/>
              </w:rPr>
            </w:pPr>
          </w:p>
        </w:tc>
      </w:tr>
      <w:tr w:rsidR="006F1E62" w:rsidRPr="00B864BF" w14:paraId="6D66194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372A5E" w14:textId="1A70E994"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50.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6101CF"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8F3BBE" w14:textId="419FDEFB"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P0047955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A6872DA" w14:textId="4242272A" w:rsidR="006F1E62" w:rsidRPr="00636478" w:rsidRDefault="006F1E62" w:rsidP="00513EE0">
            <w:pPr>
              <w:spacing w:before="0"/>
              <w:jc w:val="left"/>
              <w:rPr>
                <w:rFonts w:ascii="Calibri" w:hAnsi="Calibri" w:cs="Calibri"/>
                <w:lang w:eastAsia="sr-Latn-RS"/>
              </w:rPr>
            </w:pPr>
            <w:r w:rsidRPr="00636478">
              <w:rPr>
                <w:rFonts w:ascii="Calibri" w:hAnsi="Calibri" w:cs="Calibri"/>
                <w:lang w:eastAsia="sr-Latn-RS"/>
              </w:rPr>
              <w:t>Potezni prekida</w:t>
            </w:r>
            <w:r w:rsidR="00D646ED" w:rsidRPr="00636478">
              <w:rPr>
                <w:rFonts w:ascii="Calibri" w:hAnsi="Calibri" w:cs="Calibri"/>
                <w:lang w:eastAsia="sr-Latn-RS"/>
              </w:rPr>
              <w:t>č</w:t>
            </w:r>
            <w:r w:rsidRPr="00636478">
              <w:rPr>
                <w:rFonts w:ascii="Calibri" w:hAnsi="Calibri" w:cs="Calibri"/>
                <w:lang w:eastAsia="sr-Latn-RS"/>
              </w:rPr>
              <w:t xml:space="preserve"> T3Z 068-22YR</w:t>
            </w:r>
          </w:p>
          <w:p w14:paraId="55F39DD2" w14:textId="2A938A79" w:rsidR="006F1E62" w:rsidRPr="00636478" w:rsidRDefault="006F1E62" w:rsidP="0048422E">
            <w:pPr>
              <w:spacing w:before="0"/>
              <w:jc w:val="left"/>
              <w:rPr>
                <w:rFonts w:ascii="Calibri" w:hAnsi="Calibri" w:cs="Calibri"/>
                <w:lang w:eastAsia="sr-Latn-RS"/>
              </w:rPr>
            </w:pPr>
            <w:r w:rsidRPr="00636478">
              <w:rPr>
                <w:rFonts w:ascii="Calibri" w:hAnsi="Calibri" w:cs="Calibri"/>
                <w:lang w:eastAsia="sr-Latn-RS"/>
              </w:rPr>
              <w:t>10A, 250VAC, IP65, 2NO+2NC pomoćna kontakta, kat. Broj 101087881,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DFA6B29"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AEDF6FD"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28FB62" w14:textId="69B7EA3A" w:rsidR="006F1E62" w:rsidRPr="00636478" w:rsidRDefault="006F1E62"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40D6A3" w14:textId="2D3A23FE"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77049B" w14:textId="2A8394D3"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F87C89"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CE5F85"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3363A9"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0830510" w14:textId="77777777" w:rsidR="006F1E62" w:rsidRPr="00636478" w:rsidRDefault="006F1E62" w:rsidP="00B864BF">
            <w:pPr>
              <w:jc w:val="right"/>
              <w:rPr>
                <w:rFonts w:ascii="Calibri" w:hAnsi="Calibri"/>
                <w:lang w:eastAsia="sr-Latn-RS"/>
              </w:rPr>
            </w:pPr>
          </w:p>
        </w:tc>
      </w:tr>
      <w:tr w:rsidR="006F1E62" w:rsidRPr="00B864BF" w14:paraId="00F349F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E3E8C9" w14:textId="2A4E792C"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lastRenderedPageBreak/>
              <w:t>51.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6637CB"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77393E" w14:textId="3991FC05"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P0047955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6FF9C4D" w14:textId="77777777" w:rsidR="006F1E62" w:rsidRPr="00636478" w:rsidRDefault="006F1E62" w:rsidP="00B02AD1">
            <w:pPr>
              <w:spacing w:before="0"/>
              <w:jc w:val="left"/>
              <w:rPr>
                <w:rFonts w:ascii="Calibri" w:hAnsi="Calibri" w:cs="Calibri"/>
                <w:lang w:eastAsia="sr-Latn-RS"/>
              </w:rPr>
            </w:pPr>
            <w:r w:rsidRPr="00636478">
              <w:rPr>
                <w:rFonts w:ascii="Calibri" w:hAnsi="Calibri" w:cs="Calibri"/>
                <w:lang w:eastAsia="sr-Latn-RS"/>
              </w:rPr>
              <w:t>Potezni prekidac T3Z 068-22YR</w:t>
            </w:r>
          </w:p>
          <w:p w14:paraId="2BDBD8D7" w14:textId="7933FB8D" w:rsidR="006F1E62" w:rsidRPr="00636478" w:rsidRDefault="006F1E62" w:rsidP="0048422E">
            <w:pPr>
              <w:spacing w:before="0"/>
              <w:jc w:val="left"/>
              <w:rPr>
                <w:rFonts w:ascii="Calibri" w:hAnsi="Calibri" w:cs="Calibri"/>
                <w:lang w:eastAsia="sr-Latn-RS"/>
              </w:rPr>
            </w:pPr>
            <w:r w:rsidRPr="00636478">
              <w:rPr>
                <w:rFonts w:ascii="Calibri" w:hAnsi="Calibri" w:cs="Calibri"/>
                <w:lang w:eastAsia="sr-Latn-RS"/>
              </w:rPr>
              <w:t xml:space="preserve">10A, 250VAC, IP65, 2NO+2NC pomoćna kontakta, kat. </w:t>
            </w:r>
            <w:r w:rsidR="0074423B" w:rsidRPr="00636478">
              <w:rPr>
                <w:rFonts w:ascii="Calibri" w:hAnsi="Calibri" w:cs="Calibri"/>
                <w:lang w:eastAsia="sr-Latn-RS"/>
              </w:rPr>
              <w:t>b</w:t>
            </w:r>
            <w:r w:rsidRPr="00636478">
              <w:rPr>
                <w:rFonts w:ascii="Calibri" w:hAnsi="Calibri" w:cs="Calibri"/>
                <w:lang w:eastAsia="sr-Latn-RS"/>
              </w:rPr>
              <w:t>roj 101087881,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C1A775D" w14:textId="77777777" w:rsidR="006F1E62" w:rsidRPr="00636478" w:rsidRDefault="006F1E62"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E61FAA9"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D9F0FF" w14:textId="3D30ED0E" w:rsidR="006F1E62" w:rsidRPr="00636478" w:rsidRDefault="006F1E62"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FF4B0A" w14:textId="1F8B481B"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EEA7C2" w14:textId="3D59FEDA"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A6913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1EFA93"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7FA754"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84317C2" w14:textId="77777777" w:rsidR="006F1E62" w:rsidRPr="00636478" w:rsidRDefault="006F1E62" w:rsidP="00B864BF">
            <w:pPr>
              <w:jc w:val="right"/>
              <w:rPr>
                <w:rFonts w:ascii="Calibri" w:hAnsi="Calibri"/>
                <w:lang w:eastAsia="sr-Latn-RS"/>
              </w:rPr>
            </w:pPr>
          </w:p>
        </w:tc>
      </w:tr>
      <w:tr w:rsidR="006F1E62" w:rsidRPr="00B864BF" w14:paraId="3341A1D0"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5FB4B8" w14:textId="459C5C47"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52.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A4B0FC"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26B1F3" w14:textId="26FD586B"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P0055867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285A188" w14:textId="7C56817A" w:rsidR="006F1E62" w:rsidRPr="00636478" w:rsidRDefault="006F1E62" w:rsidP="00D646ED">
            <w:pPr>
              <w:spacing w:before="0"/>
              <w:jc w:val="left"/>
              <w:rPr>
                <w:rFonts w:ascii="Calibri" w:hAnsi="Calibri" w:cs="Calibri"/>
                <w:lang w:eastAsia="sr-Latn-RS"/>
              </w:rPr>
            </w:pPr>
            <w:r w:rsidRPr="00636478">
              <w:rPr>
                <w:rFonts w:ascii="Calibri" w:hAnsi="Calibri" w:cs="Calibri"/>
                <w:lang w:eastAsia="sr-Latn-RS"/>
              </w:rPr>
              <w:t>KRAJNJI PREKIDAČ PODMAZIVANJA D</w:t>
            </w:r>
            <w:r w:rsidR="00A5670B" w:rsidRPr="00636478">
              <w:rPr>
                <w:rFonts w:ascii="Calibri" w:hAnsi="Calibri" w:cs="Calibri"/>
                <w:lang w:eastAsia="sr-Latn-RS"/>
              </w:rPr>
              <w:t>-</w:t>
            </w:r>
            <w:r w:rsidRPr="00636478">
              <w:rPr>
                <w:rFonts w:ascii="Calibri" w:hAnsi="Calibri" w:cs="Calibri"/>
                <w:lang w:eastAsia="sr-Latn-RS"/>
              </w:rPr>
              <w:t>U1W No:</w:t>
            </w:r>
            <w:r w:rsidR="002A463A" w:rsidRPr="00636478">
              <w:rPr>
                <w:rFonts w:ascii="Calibri" w:hAnsi="Calibri" w:cs="Calibri"/>
                <w:lang w:eastAsia="sr-Latn-RS"/>
              </w:rPr>
              <w:t xml:space="preserve"> </w:t>
            </w:r>
            <w:r w:rsidR="00A5670B" w:rsidRPr="00636478">
              <w:rPr>
                <w:rFonts w:ascii="Calibri" w:hAnsi="Calibri" w:cs="Calibri"/>
                <w:lang w:eastAsia="sr-Latn-RS"/>
              </w:rPr>
              <w:t>6041103002</w:t>
            </w:r>
            <w:r w:rsidRPr="00636478">
              <w:rPr>
                <w:rFonts w:ascii="Calibri" w:hAnsi="Calibri" w:cs="Calibri"/>
                <w:lang w:eastAsia="sr-Latn-RS"/>
              </w:rPr>
              <w:t xml:space="preserve"> </w:t>
            </w:r>
            <w:r w:rsidR="00D646ED" w:rsidRPr="00636478">
              <w:rPr>
                <w:rFonts w:ascii="Calibri" w:hAnsi="Calibri" w:cs="Calibri"/>
                <w:lang w:eastAsia="sr-Latn-RS"/>
              </w:rPr>
              <w:t xml:space="preserve">1NO+1NC 240V 6A </w:t>
            </w:r>
            <w:r w:rsidR="00A5670B" w:rsidRPr="00636478">
              <w:rPr>
                <w:rFonts w:ascii="Calibri" w:hAnsi="Calibri" w:cs="Calibri"/>
                <w:lang w:eastAsia="sr-Latn-RS"/>
              </w:rPr>
              <w:t xml:space="preserve">IP65 </w:t>
            </w:r>
            <w:r w:rsidRPr="00636478">
              <w:rPr>
                <w:rFonts w:ascii="Calibri" w:hAnsi="Calibri" w:cs="Calibri"/>
                <w:lang w:eastAsia="sr-Latn-RS"/>
              </w:rPr>
              <w:t>BERNSTEIN</w:t>
            </w:r>
            <w:r w:rsidRPr="00636478">
              <w:rPr>
                <w:rFonts w:ascii="Calibri" w:hAnsi="Calibri" w:cs="Calibri"/>
                <w:lang w:eastAsia="sr-Latn-RS"/>
              </w:rPr>
              <w:cr/>
              <w:t xml:space="preserve">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B92813F" w14:textId="622DDB2C" w:rsidR="006F1E62" w:rsidRPr="00636478" w:rsidRDefault="006F1E62" w:rsidP="00756A57">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E75397D"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2B3499" w14:textId="1902F440" w:rsidR="006F1E62" w:rsidRPr="00636478" w:rsidRDefault="006F1E62"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8D904D" w14:textId="6035C534" w:rsidR="006F1E62" w:rsidRPr="00636478" w:rsidRDefault="006F1E62" w:rsidP="00B864BF">
            <w:pPr>
              <w:jc w:val="center"/>
              <w:rPr>
                <w:rFonts w:ascii="Calibri" w:hAnsi="Calibri" w:cs="Calibri"/>
                <w:lang w:eastAsia="sr-Latn-RS"/>
              </w:rPr>
            </w:pPr>
            <w:r w:rsidRPr="00636478">
              <w:rPr>
                <w:rFonts w:ascii="Calibri" w:hAnsi="Calibri" w:cs="Calibri"/>
                <w:lang w:eastAsia="sr-Latn-RS"/>
              </w:rPr>
              <w:t>12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E58EB9" w14:textId="09DB4EE9"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A1243F"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CF88B4F"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052A71"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F3A1B99" w14:textId="77777777" w:rsidR="006F1E62" w:rsidRPr="00636478" w:rsidRDefault="006F1E62" w:rsidP="00B864BF">
            <w:pPr>
              <w:jc w:val="right"/>
              <w:rPr>
                <w:rFonts w:ascii="Calibri" w:hAnsi="Calibri"/>
                <w:lang w:eastAsia="sr-Latn-RS"/>
              </w:rPr>
            </w:pPr>
          </w:p>
        </w:tc>
      </w:tr>
      <w:tr w:rsidR="006F1E62" w:rsidRPr="00B864BF" w14:paraId="3FD8083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CF652A" w14:textId="32201EEB"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53.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68C3BD"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2A0E71" w14:textId="5613FD8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P0056056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878C44A" w14:textId="39C84C0D" w:rsidR="006F1E62" w:rsidRPr="00636478" w:rsidRDefault="006F1E62" w:rsidP="007A22BA">
            <w:pPr>
              <w:spacing w:before="0"/>
              <w:jc w:val="left"/>
              <w:rPr>
                <w:rFonts w:ascii="Calibri" w:hAnsi="Calibri" w:cs="Calibri"/>
                <w:lang w:eastAsia="sr-Latn-RS"/>
              </w:rPr>
            </w:pPr>
            <w:r w:rsidRPr="00636478">
              <w:rPr>
                <w:rFonts w:ascii="Calibri" w:hAnsi="Calibri" w:cs="Calibri"/>
                <w:lang w:eastAsia="sr-Latn-RS"/>
              </w:rPr>
              <w:t xml:space="preserve">Krajni prekidač polužni </w:t>
            </w:r>
            <w:r w:rsidR="00D646ED" w:rsidRPr="00636478">
              <w:rPr>
                <w:rFonts w:ascii="Calibri" w:hAnsi="Calibri" w:cs="Calibri"/>
                <w:lang w:eastAsia="sr-Latn-RS"/>
              </w:rPr>
              <w:t xml:space="preserve">             </w:t>
            </w:r>
            <w:r w:rsidRPr="00636478">
              <w:rPr>
                <w:rFonts w:ascii="Calibri" w:hAnsi="Calibri" w:cs="Calibri"/>
                <w:lang w:eastAsia="sr-Latn-RS"/>
              </w:rPr>
              <w:t>HN</w:t>
            </w:r>
            <w:r w:rsidR="007A22BA" w:rsidRPr="00636478">
              <w:rPr>
                <w:rFonts w:ascii="Calibri" w:hAnsi="Calibri" w:cs="Calibri"/>
                <w:lang w:eastAsia="sr-Latn-RS"/>
              </w:rPr>
              <w:t xml:space="preserve">S 806  S11 400V 10A </w:t>
            </w:r>
            <w:r w:rsidR="00D646ED" w:rsidRPr="00636478">
              <w:rPr>
                <w:rFonts w:ascii="Calibri" w:hAnsi="Calibri" w:cs="Calibri"/>
                <w:lang w:eastAsia="sr-Latn-RS"/>
              </w:rPr>
              <w:t xml:space="preserve">          </w:t>
            </w:r>
            <w:r w:rsidR="007A22BA" w:rsidRPr="00636478">
              <w:rPr>
                <w:rFonts w:ascii="Calibri" w:hAnsi="Calibri" w:cs="Calibri"/>
                <w:lang w:eastAsia="sr-Latn-RS"/>
              </w:rPr>
              <w:t>min</w:t>
            </w:r>
            <w:r w:rsidR="00D646ED" w:rsidRPr="00636478">
              <w:rPr>
                <w:rFonts w:ascii="Calibri" w:hAnsi="Calibri" w:cs="Calibri"/>
                <w:lang w:eastAsia="sr-Latn-RS"/>
              </w:rPr>
              <w:t>imum</w:t>
            </w:r>
            <w:r w:rsidR="007A22BA" w:rsidRPr="00636478">
              <w:rPr>
                <w:rFonts w:ascii="Calibri" w:hAnsi="Calibri" w:cs="Calibri"/>
                <w:lang w:eastAsia="sr-Latn-RS"/>
              </w:rPr>
              <w:t xml:space="preserve"> IP54 EGB-E Gmbh</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C0F3069" w14:textId="7E51A99A" w:rsidR="006F1E62" w:rsidRPr="00636478" w:rsidRDefault="006F1E62" w:rsidP="007A22BA">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DC11916"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EC6564" w14:textId="2160FDA3" w:rsidR="006F1E62" w:rsidRPr="00636478" w:rsidRDefault="006F1E62"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FA85AB" w14:textId="2D742D03" w:rsidR="006F1E62" w:rsidRPr="00636478" w:rsidRDefault="006F1E62"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BE6D0E2" w14:textId="6FAF3949"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E826D2"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5263362"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58E226C"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8CB71C2" w14:textId="77777777" w:rsidR="006F1E62" w:rsidRPr="00636478" w:rsidRDefault="006F1E62" w:rsidP="00B864BF">
            <w:pPr>
              <w:jc w:val="right"/>
              <w:rPr>
                <w:rFonts w:ascii="Calibri" w:hAnsi="Calibri"/>
                <w:lang w:eastAsia="sr-Latn-RS"/>
              </w:rPr>
            </w:pPr>
          </w:p>
        </w:tc>
      </w:tr>
      <w:tr w:rsidR="006F1E62" w:rsidRPr="00B864BF" w14:paraId="53A98F4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8BEC4B" w14:textId="55507D4D" w:rsidR="006F1E62" w:rsidRPr="00F80871" w:rsidRDefault="006F1E62" w:rsidP="00B864BF">
            <w:pPr>
              <w:jc w:val="center"/>
              <w:rPr>
                <w:rFonts w:ascii="Calibri" w:hAnsi="Calibri"/>
                <w:lang w:val="sr-Latn-RS" w:eastAsia="sr-Latn-RS"/>
              </w:rPr>
            </w:pPr>
            <w:r w:rsidRPr="00F80871">
              <w:rPr>
                <w:rFonts w:ascii="Calibri" w:hAnsi="Calibri"/>
                <w:lang w:val="sr-Latn-RS" w:eastAsia="sr-Latn-RS"/>
              </w:rPr>
              <w:t>54.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F4D5DC" w14:textId="77777777" w:rsidR="006F1E62" w:rsidRPr="00F80871" w:rsidRDefault="006F1E62"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BD1FE1" w14:textId="4313C6E0" w:rsidR="006F1E62" w:rsidRPr="00F80871" w:rsidRDefault="006F1E62" w:rsidP="000F5011">
            <w:pPr>
              <w:jc w:val="center"/>
              <w:rPr>
                <w:rFonts w:ascii="Calibri" w:hAnsi="Calibri" w:cs="Calibri"/>
                <w:color w:val="000000"/>
                <w:lang w:eastAsia="sr-Latn-RS"/>
              </w:rPr>
            </w:pPr>
            <w:r w:rsidRPr="00F80871">
              <w:rPr>
                <w:rFonts w:ascii="Calibri" w:hAnsi="Calibri" w:cs="Calibri"/>
                <w:color w:val="000000"/>
                <w:lang w:eastAsia="sr-Latn-RS"/>
              </w:rPr>
              <w:t>P0057777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77CD519" w14:textId="4D99F6C9" w:rsidR="006F1E62" w:rsidRPr="00636478" w:rsidRDefault="006F1E62" w:rsidP="004535C0">
            <w:pPr>
              <w:spacing w:before="0"/>
              <w:jc w:val="left"/>
              <w:rPr>
                <w:rFonts w:ascii="Calibri" w:hAnsi="Calibri" w:cs="Calibri"/>
                <w:lang w:eastAsia="sr-Latn-RS"/>
              </w:rPr>
            </w:pPr>
            <w:r w:rsidRPr="00636478">
              <w:rPr>
                <w:rFonts w:ascii="Calibri" w:hAnsi="Calibri" w:cs="Calibri"/>
                <w:lang w:eastAsia="sr-Latn-RS"/>
              </w:rPr>
              <w:t>POLUŽNI GRANIČNI PREKIDAČ</w:t>
            </w:r>
            <w:r w:rsidR="005E5331" w:rsidRPr="00636478">
              <w:rPr>
                <w:rFonts w:ascii="Calibri" w:hAnsi="Calibri" w:cs="Calibri"/>
                <w:lang w:eastAsia="sr-Latn-RS"/>
              </w:rPr>
              <w:t xml:space="preserve">   REL 92.056.979.606 KIEPE</w:t>
            </w:r>
            <w:r w:rsidRPr="00636478">
              <w:rPr>
                <w:rFonts w:ascii="Calibri" w:hAnsi="Calibri" w:cs="Calibri"/>
                <w:lang w:eastAsia="sr-Latn-RS"/>
              </w:rPr>
              <w:t>,</w:t>
            </w:r>
            <w:r w:rsidR="005E5331" w:rsidRPr="00636478">
              <w:rPr>
                <w:rFonts w:ascii="Calibri" w:hAnsi="Calibri" w:cs="Calibri"/>
                <w:lang w:eastAsia="sr-Latn-RS"/>
              </w:rPr>
              <w:t xml:space="preserve"> </w:t>
            </w:r>
            <w:r w:rsidR="00D646ED" w:rsidRPr="00636478">
              <w:rPr>
                <w:rFonts w:ascii="Calibri" w:hAnsi="Calibri" w:cs="Calibri"/>
                <w:lang w:eastAsia="sr-Latn-RS"/>
              </w:rPr>
              <w:t xml:space="preserve">     </w:t>
            </w:r>
            <w:r w:rsidR="005E5331" w:rsidRPr="00636478">
              <w:rPr>
                <w:rFonts w:ascii="Calibri" w:hAnsi="Calibri" w:cs="Calibri"/>
                <w:lang w:eastAsia="sr-Latn-RS"/>
              </w:rPr>
              <w:t xml:space="preserve">230V AC/230V DC  IP67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B082289" w14:textId="10F2CDFF" w:rsidR="006F1E62" w:rsidRPr="00636478" w:rsidRDefault="006F1E62" w:rsidP="003B28E4">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2219E63" w14:textId="77777777" w:rsidR="006F1E62" w:rsidRPr="00636478" w:rsidRDefault="006F1E62"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C613C7" w14:textId="20EF2D82" w:rsidR="006F1E62" w:rsidRPr="00636478" w:rsidRDefault="006F1E62"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F1B500" w14:textId="68C15937" w:rsidR="006F1E62" w:rsidRPr="00636478" w:rsidRDefault="006F1E62"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B996A5" w14:textId="5C887BA7" w:rsidR="006F1E62" w:rsidRPr="00636478" w:rsidRDefault="006F1E62"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D50306" w14:textId="77777777" w:rsidR="006F1E62" w:rsidRPr="00636478" w:rsidRDefault="006F1E62"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E1B0CE" w14:textId="77777777" w:rsidR="006F1E62" w:rsidRPr="00636478" w:rsidRDefault="006F1E62"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348AE71" w14:textId="77777777" w:rsidR="006F1E62" w:rsidRPr="00636478" w:rsidRDefault="006F1E62"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6591C8F" w14:textId="77777777" w:rsidR="006F1E62" w:rsidRPr="00636478" w:rsidRDefault="006F1E62" w:rsidP="00B864BF">
            <w:pPr>
              <w:jc w:val="right"/>
              <w:rPr>
                <w:rFonts w:ascii="Calibri" w:hAnsi="Calibri"/>
                <w:lang w:eastAsia="sr-Latn-RS"/>
              </w:rPr>
            </w:pPr>
          </w:p>
        </w:tc>
      </w:tr>
      <w:tr w:rsidR="005E5331" w:rsidRPr="00B864BF" w14:paraId="0B2F5DC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AD4368" w14:textId="2DABE1BF"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55.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FFD095"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F1E23C" w14:textId="471372EE"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P0057777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5580E63F" w14:textId="7EC21159" w:rsidR="005E5331" w:rsidRPr="00636478" w:rsidRDefault="004535C0" w:rsidP="004535C0">
            <w:pPr>
              <w:spacing w:before="0"/>
              <w:jc w:val="left"/>
              <w:rPr>
                <w:rFonts w:ascii="Calibri" w:hAnsi="Calibri" w:cs="Calibri"/>
                <w:lang w:eastAsia="sr-Latn-RS"/>
              </w:rPr>
            </w:pPr>
            <w:r w:rsidRPr="00636478">
              <w:rPr>
                <w:rFonts w:ascii="Calibri" w:hAnsi="Calibri" w:cs="Calibri"/>
                <w:lang w:eastAsia="sr-Latn-RS"/>
              </w:rPr>
              <w:t xml:space="preserve">POLUŽNI GRANIČNI PREKIDAČ   REL 92.056.979.606 KIEPE,      230V AC/230V DC  IP67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D0DDF8B" w14:textId="10112CA6" w:rsidR="005E5331" w:rsidRPr="00636478" w:rsidRDefault="005E5331" w:rsidP="003B28E4">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845BD7A"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82ACF7" w14:textId="12B19F28" w:rsidR="005E5331" w:rsidRPr="00636478" w:rsidRDefault="005E5331"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3249B0" w14:textId="0463B8B3" w:rsidR="005E5331" w:rsidRPr="00636478" w:rsidRDefault="005E5331" w:rsidP="00B864BF">
            <w:pPr>
              <w:jc w:val="center"/>
              <w:rPr>
                <w:rFonts w:ascii="Calibri" w:hAnsi="Calibri" w:cs="Calibri"/>
                <w:lang w:eastAsia="sr-Latn-RS"/>
              </w:rPr>
            </w:pPr>
            <w:r w:rsidRPr="00636478">
              <w:rPr>
                <w:rFonts w:ascii="Calibri" w:hAnsi="Calibri" w:cs="Calibri"/>
                <w:lang w:eastAsia="sr-Latn-RS"/>
              </w:rPr>
              <w:t>31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41A320" w14:textId="00B15238"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1BF9B0"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46A078"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86D2AA"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A4CB102" w14:textId="77777777" w:rsidR="005E5331" w:rsidRPr="00636478" w:rsidRDefault="005E5331" w:rsidP="00B864BF">
            <w:pPr>
              <w:jc w:val="right"/>
              <w:rPr>
                <w:rFonts w:ascii="Calibri" w:hAnsi="Calibri"/>
                <w:lang w:eastAsia="sr-Latn-RS"/>
              </w:rPr>
            </w:pPr>
          </w:p>
        </w:tc>
      </w:tr>
      <w:tr w:rsidR="005E5331" w:rsidRPr="00B864BF" w14:paraId="6E60159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A431DF" w14:textId="67B60685"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56.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1A045D"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264125" w14:textId="72389EE9"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P0057778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D9E0EB8" w14:textId="4CD47EEF" w:rsidR="005E5331" w:rsidRPr="00636478" w:rsidRDefault="00BA3824" w:rsidP="00BA3824">
            <w:pPr>
              <w:spacing w:before="0"/>
              <w:jc w:val="left"/>
              <w:rPr>
                <w:rFonts w:ascii="Calibri" w:hAnsi="Calibri" w:cs="Calibri"/>
                <w:b/>
                <w:lang w:eastAsia="sr-Latn-RS"/>
              </w:rPr>
            </w:pPr>
            <w:r w:rsidRPr="00636478">
              <w:rPr>
                <w:rFonts w:ascii="Calibri" w:hAnsi="Calibri" w:cs="Calibri"/>
                <w:lang w:eastAsia="sr-Latn-RS"/>
              </w:rPr>
              <w:t xml:space="preserve">Prekidač potezni PIT-B-16        400V 50Hz 16A, IP66 kućište: liveno AlSi, 2 x (NO + NC), uvod kabla: 2xPg-16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3A7805C" w14:textId="383CDD56" w:rsidR="005E5331" w:rsidRPr="00636478" w:rsidRDefault="005E5331" w:rsidP="003B28E4">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BF42942"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DF88AB" w14:textId="43338D95" w:rsidR="005E5331" w:rsidRPr="00636478" w:rsidRDefault="005E5331"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8ACABC" w14:textId="4D2512ED" w:rsidR="005E5331" w:rsidRPr="00636478" w:rsidRDefault="005E5331"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905422" w14:textId="2253FC8B"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F85AEC"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2C4B68C"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9BF625"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D3ED436" w14:textId="77777777" w:rsidR="005E5331" w:rsidRPr="00636478" w:rsidRDefault="005E5331" w:rsidP="00B864BF">
            <w:pPr>
              <w:jc w:val="right"/>
              <w:rPr>
                <w:rFonts w:ascii="Calibri" w:hAnsi="Calibri"/>
                <w:lang w:eastAsia="sr-Latn-RS"/>
              </w:rPr>
            </w:pPr>
          </w:p>
        </w:tc>
      </w:tr>
      <w:tr w:rsidR="005E5331" w:rsidRPr="00B864BF" w14:paraId="36444571" w14:textId="77777777" w:rsidTr="0048422E">
        <w:trPr>
          <w:trHeight w:val="568"/>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28F69F" w14:textId="20ED9174"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57.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8A0A40"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B826F1" w14:textId="70C717EB"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P0057778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5BAE8C3" w14:textId="616AF631" w:rsidR="005E5331" w:rsidRPr="00636478" w:rsidRDefault="00BA3824" w:rsidP="00BA3824">
            <w:pPr>
              <w:spacing w:before="0"/>
              <w:jc w:val="left"/>
              <w:rPr>
                <w:rFonts w:ascii="Calibri" w:hAnsi="Calibri" w:cs="Calibri"/>
                <w:lang w:eastAsia="sr-Latn-RS"/>
              </w:rPr>
            </w:pPr>
            <w:r w:rsidRPr="00636478">
              <w:rPr>
                <w:rFonts w:ascii="Calibri" w:hAnsi="Calibri" w:cs="Calibri"/>
                <w:lang w:eastAsia="sr-Latn-RS"/>
              </w:rPr>
              <w:t xml:space="preserve">Prekidač potezni PIT-B-16        400V 50Hz 16A, IP66 kućište: </w:t>
            </w:r>
            <w:r w:rsidRPr="00636478">
              <w:rPr>
                <w:rFonts w:ascii="Calibri" w:hAnsi="Calibri" w:cs="Calibri"/>
                <w:lang w:eastAsia="sr-Latn-RS"/>
              </w:rPr>
              <w:lastRenderedPageBreak/>
              <w:t xml:space="preserve">liveno AlSi, 2 x (NO + NC), uvod kabla: 2xPg-16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8FD64B7" w14:textId="77777777" w:rsidR="005E5331" w:rsidRPr="00636478" w:rsidRDefault="005E5331" w:rsidP="003B28E4">
            <w:pPr>
              <w:jc w:val="right"/>
              <w:rPr>
                <w:rFonts w:ascii="Calibri" w:hAnsi="Calibri"/>
                <w:lang w:eastAsia="sr-Latn-RS"/>
              </w:rPr>
            </w:pPr>
          </w:p>
          <w:p w14:paraId="7C0D7EE4" w14:textId="77777777" w:rsidR="005E5331" w:rsidRPr="00636478" w:rsidRDefault="005E5331" w:rsidP="003B28E4">
            <w:pPr>
              <w:jc w:val="right"/>
              <w:rPr>
                <w:rFonts w:ascii="Calibri" w:hAnsi="Calibri"/>
                <w:lang w:eastAsia="sr-Latn-RS"/>
              </w:rPr>
            </w:pPr>
          </w:p>
          <w:p w14:paraId="6E802208" w14:textId="2CC9FCCC" w:rsidR="005E5331" w:rsidRPr="00636478" w:rsidRDefault="005E5331" w:rsidP="003B28E4">
            <w:pPr>
              <w:jc w:val="right"/>
              <w:rPr>
                <w:rFonts w:ascii="Calibri" w:hAnsi="Calibri"/>
                <w:lang w:eastAsia="sr-Latn-RS"/>
              </w:rPr>
            </w:pPr>
            <w:r w:rsidRPr="00636478">
              <w:rPr>
                <w:rFonts w:ascii="Calibri" w:hAnsi="Calibri"/>
                <w:lang w:eastAsia="sr-Latn-RS"/>
              </w:rPr>
              <w:t xml:space="preserve"> </w:t>
            </w: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4A678A7"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6F804D" w14:textId="2BCB74FB" w:rsidR="005E5331" w:rsidRPr="00636478" w:rsidRDefault="005E5331"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99D772" w14:textId="7860BACB" w:rsidR="005E5331" w:rsidRPr="00636478" w:rsidRDefault="005E5331" w:rsidP="00B864BF">
            <w:pPr>
              <w:jc w:val="center"/>
              <w:rPr>
                <w:rFonts w:ascii="Calibri" w:hAnsi="Calibri" w:cs="Calibri"/>
                <w:lang w:eastAsia="sr-Latn-RS"/>
              </w:rPr>
            </w:pPr>
            <w:r w:rsidRPr="00636478">
              <w:rPr>
                <w:rFonts w:ascii="Calibri" w:hAnsi="Calibri" w:cs="Calibri"/>
                <w:lang w:eastAsia="sr-Latn-RS"/>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EB2993" w14:textId="31EAF6FB"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5A6BB4D"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6C5D14"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03B9585"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8E3CD35" w14:textId="77777777" w:rsidR="005E5331" w:rsidRPr="00636478" w:rsidRDefault="005E5331" w:rsidP="00B864BF">
            <w:pPr>
              <w:jc w:val="right"/>
              <w:rPr>
                <w:rFonts w:ascii="Calibri" w:hAnsi="Calibri"/>
                <w:lang w:eastAsia="sr-Latn-RS"/>
              </w:rPr>
            </w:pPr>
          </w:p>
        </w:tc>
      </w:tr>
      <w:tr w:rsidR="005E5331" w:rsidRPr="00B864BF" w14:paraId="7C09F8E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AFE811" w14:textId="34ACE369"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lastRenderedPageBreak/>
              <w:t>58.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66DA39"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CE94E6" w14:textId="0877775B"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P0057779</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6330D60" w14:textId="15D42117" w:rsidR="005E5331" w:rsidRPr="00636478" w:rsidRDefault="00BA3824" w:rsidP="00BA3824">
            <w:pPr>
              <w:spacing w:before="0"/>
              <w:jc w:val="left"/>
              <w:rPr>
                <w:rFonts w:ascii="Calibri" w:hAnsi="Calibri" w:cs="Calibri"/>
                <w:lang w:eastAsia="sr-Latn-RS"/>
              </w:rPr>
            </w:pPr>
            <w:r w:rsidRPr="00636478">
              <w:rPr>
                <w:rFonts w:ascii="Calibri" w:hAnsi="Calibri" w:cs="Calibri"/>
                <w:lang w:eastAsia="sr-Latn-RS"/>
              </w:rPr>
              <w:t xml:space="preserve">Prekidač potezni PIT-B-16        400V 50Hz 16A, IP66 kućište: liveno AlSi, 2 x (NO + NC), uvod kabla: 2xPg-16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F950334" w14:textId="09D26098"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2A8A7E1"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3D08E1" w14:textId="37539195" w:rsidR="005E5331" w:rsidRPr="00636478" w:rsidRDefault="005E5331"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8A64AE" w14:textId="3D7C78CA" w:rsidR="005E5331" w:rsidRPr="00636478" w:rsidRDefault="005E5331" w:rsidP="00B864BF">
            <w:pPr>
              <w:jc w:val="center"/>
              <w:rPr>
                <w:rFonts w:ascii="Calibri" w:hAnsi="Calibri" w:cs="Calibri"/>
                <w:lang w:eastAsia="sr-Latn-RS"/>
              </w:rPr>
            </w:pPr>
            <w:r w:rsidRPr="00636478">
              <w:rPr>
                <w:rFonts w:ascii="Calibri" w:hAnsi="Calibri" w:cs="Calibri"/>
                <w:lang w:eastAsia="sr-Latn-RS"/>
              </w:rPr>
              <w:t>13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450F86" w14:textId="6B32A8FC"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7156E1"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1ECF5B"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0592D4"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3DE8E68" w14:textId="77777777" w:rsidR="005E5331" w:rsidRPr="00636478" w:rsidRDefault="005E5331" w:rsidP="00B864BF">
            <w:pPr>
              <w:jc w:val="right"/>
              <w:rPr>
                <w:rFonts w:ascii="Calibri" w:hAnsi="Calibri"/>
                <w:lang w:eastAsia="sr-Latn-RS"/>
              </w:rPr>
            </w:pPr>
          </w:p>
        </w:tc>
      </w:tr>
      <w:tr w:rsidR="005E5331" w:rsidRPr="00B864BF" w14:paraId="5018F25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316E0D" w14:textId="1189AFF4"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59.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57C4BD"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233C3C" w14:textId="69177D0C"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P0059402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D5BE5CF" w14:textId="77777777" w:rsidR="005E5331" w:rsidRPr="00636478" w:rsidRDefault="005E5331" w:rsidP="00513EE0">
            <w:pPr>
              <w:spacing w:before="0"/>
              <w:jc w:val="left"/>
              <w:rPr>
                <w:rFonts w:ascii="Calibri" w:hAnsi="Calibri" w:cs="Calibri"/>
                <w:lang w:eastAsia="sr-Latn-RS"/>
              </w:rPr>
            </w:pPr>
            <w:r w:rsidRPr="00636478">
              <w:rPr>
                <w:rFonts w:ascii="Calibri" w:hAnsi="Calibri" w:cs="Calibri"/>
                <w:lang w:eastAsia="sr-Latn-RS"/>
              </w:rPr>
              <w:t xml:space="preserve">Prekidač krajnji, </w:t>
            </w:r>
          </w:p>
          <w:p w14:paraId="16B2C79B" w14:textId="6C2BD5E2" w:rsidR="005E5331" w:rsidRPr="00636478" w:rsidRDefault="005E5331" w:rsidP="005E5331">
            <w:pPr>
              <w:spacing w:before="0"/>
              <w:jc w:val="left"/>
              <w:rPr>
                <w:rFonts w:ascii="Calibri" w:hAnsi="Calibri" w:cs="Calibri"/>
                <w:lang w:eastAsia="sr-Latn-RS"/>
              </w:rPr>
            </w:pPr>
            <w:r w:rsidRPr="00636478">
              <w:rPr>
                <w:rFonts w:ascii="Calibri" w:hAnsi="Calibri" w:cs="Calibri"/>
                <w:lang w:eastAsia="sr-Latn-RS"/>
              </w:rPr>
              <w:t>T</w:t>
            </w:r>
            <w:r w:rsidR="007A3F11" w:rsidRPr="00636478">
              <w:rPr>
                <w:rFonts w:ascii="Calibri" w:hAnsi="Calibri" w:cs="Calibri"/>
                <w:lang w:eastAsia="sr-Latn-RS"/>
              </w:rPr>
              <w:t>-</w:t>
            </w:r>
            <w:r w:rsidRPr="00636478">
              <w:rPr>
                <w:rFonts w:ascii="Calibri" w:hAnsi="Calibri" w:cs="Calibri"/>
                <w:lang w:eastAsia="sr-Latn-RS"/>
              </w:rPr>
              <w:t xml:space="preserve">250-22z-1224, 1NO+1NC </w:t>
            </w:r>
          </w:p>
          <w:p w14:paraId="47CA9EC4" w14:textId="68B93303" w:rsidR="005E5331" w:rsidRPr="00636478" w:rsidRDefault="005E5331" w:rsidP="005E5331">
            <w:pPr>
              <w:spacing w:before="0"/>
              <w:jc w:val="left"/>
              <w:rPr>
                <w:rFonts w:ascii="Calibri" w:hAnsi="Calibri" w:cs="Calibri"/>
                <w:lang w:eastAsia="sr-Latn-RS"/>
              </w:rPr>
            </w:pPr>
            <w:r w:rsidRPr="00636478">
              <w:rPr>
                <w:rFonts w:ascii="Calibri" w:hAnsi="Calibri" w:cs="Calibri"/>
                <w:lang w:eastAsia="sr-Latn-RS"/>
              </w:rPr>
              <w:t>ID 101058212</w:t>
            </w:r>
            <w:r w:rsidR="007A3F11" w:rsidRPr="00636478">
              <w:rPr>
                <w:rFonts w:ascii="Calibri" w:hAnsi="Calibri" w:cs="Calibri"/>
                <w:lang w:eastAsia="sr-Latn-RS"/>
              </w:rPr>
              <w:t xml:space="preserve"> IP67 </w:t>
            </w:r>
            <w:r w:rsidRPr="00636478">
              <w:rPr>
                <w:rFonts w:ascii="Calibri" w:hAnsi="Calibri" w:cs="Calibri"/>
                <w:lang w:eastAsia="sr-Latn-RS"/>
              </w:rPr>
              <w:t xml:space="preserve">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3399E4B" w14:textId="28DBDC90"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47A7BF7"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F2689B" w14:textId="1C04D726" w:rsidR="005E5331" w:rsidRPr="00636478" w:rsidRDefault="005E5331" w:rsidP="00D71B29">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A3CCCA" w14:textId="45251F4F" w:rsidR="005E5331" w:rsidRPr="00636478" w:rsidRDefault="005E5331" w:rsidP="00B864BF">
            <w:pPr>
              <w:jc w:val="center"/>
              <w:rPr>
                <w:rFonts w:ascii="Calibri" w:hAnsi="Calibri" w:cs="Calibri"/>
                <w:lang w:eastAsia="sr-Latn-RS"/>
              </w:rPr>
            </w:pPr>
            <w:r w:rsidRPr="00636478">
              <w:rPr>
                <w:rFonts w:ascii="Calibri" w:hAnsi="Calibri" w:cs="Calibri"/>
                <w:lang w:eastAsia="sr-Latn-RS"/>
              </w:rPr>
              <w:t>9</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F429FD" w14:textId="3C2EF8DC"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FBA91F"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93FEC7"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A1DD26"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FADF83B" w14:textId="77777777" w:rsidR="005E5331" w:rsidRPr="00636478" w:rsidRDefault="005E5331" w:rsidP="00B864BF">
            <w:pPr>
              <w:jc w:val="right"/>
              <w:rPr>
                <w:rFonts w:ascii="Calibri" w:hAnsi="Calibri"/>
                <w:lang w:eastAsia="sr-Latn-RS"/>
              </w:rPr>
            </w:pPr>
          </w:p>
        </w:tc>
      </w:tr>
      <w:tr w:rsidR="005E5331" w:rsidRPr="00B864BF" w14:paraId="60FB605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C625C5" w14:textId="1C510F92"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A3CA30"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B906230" w14:textId="3B2E9B59"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P0060127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D13A19B" w14:textId="78B565BF" w:rsidR="005E5331" w:rsidRPr="00636478" w:rsidRDefault="005E5331" w:rsidP="00B13F67">
            <w:pPr>
              <w:spacing w:before="0"/>
              <w:jc w:val="left"/>
              <w:rPr>
                <w:rFonts w:ascii="Calibri" w:hAnsi="Calibri" w:cs="Calibri"/>
                <w:lang w:eastAsia="sr-Latn-RS"/>
              </w:rPr>
            </w:pPr>
            <w:r w:rsidRPr="00636478">
              <w:rPr>
                <w:rFonts w:ascii="Calibri" w:hAnsi="Calibri" w:cs="Calibri"/>
                <w:lang w:eastAsia="sr-Latn-RS"/>
              </w:rPr>
              <w:t>Krajnja sklopka  KS-131, 16A, 500V, IP65, kataloški broj: 62006, Elbak Habulin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52B8CCD" w14:textId="52412A54" w:rsidR="005E5331" w:rsidRPr="00636478" w:rsidRDefault="005E5331" w:rsidP="00D31AA6">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2C577FA"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tcPr>
          <w:p w14:paraId="7C98940C" w14:textId="00BE945E" w:rsidR="005E5331" w:rsidRPr="00636478" w:rsidRDefault="005E5331" w:rsidP="00B02AD1">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749596" w14:textId="6CCF056A" w:rsidR="005E5331" w:rsidRPr="00636478" w:rsidRDefault="005E5331"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9B4D79" w14:textId="5D0FA83F"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F7D45A"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9A5FC8"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6594277"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9579BA8" w14:textId="77777777" w:rsidR="005E5331" w:rsidRPr="00636478" w:rsidRDefault="005E5331" w:rsidP="00B864BF">
            <w:pPr>
              <w:jc w:val="right"/>
              <w:rPr>
                <w:rFonts w:ascii="Calibri" w:hAnsi="Calibri"/>
                <w:lang w:eastAsia="sr-Latn-RS"/>
              </w:rPr>
            </w:pPr>
          </w:p>
        </w:tc>
      </w:tr>
      <w:tr w:rsidR="005E5331" w:rsidRPr="00B864BF" w14:paraId="154B4A7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EB562E" w14:textId="6EB09ED3"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55CE9E"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E46E2B" w14:textId="2C4A7576"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P0060127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E63619A" w14:textId="67A1FCE3" w:rsidR="005E5331" w:rsidRPr="00636478" w:rsidRDefault="005E5331" w:rsidP="006D300D">
            <w:pPr>
              <w:spacing w:before="0"/>
              <w:jc w:val="left"/>
              <w:rPr>
                <w:rFonts w:ascii="Calibri" w:hAnsi="Calibri" w:cs="Calibri"/>
                <w:lang w:eastAsia="sr-Latn-RS"/>
              </w:rPr>
            </w:pPr>
            <w:r w:rsidRPr="00636478">
              <w:rPr>
                <w:rFonts w:ascii="Calibri" w:hAnsi="Calibri" w:cs="Calibri"/>
                <w:lang w:eastAsia="sr-Latn-RS"/>
              </w:rPr>
              <w:t>Krajnja sklopka  KS-131, 16A, 500V, IP65, kataloški broj: 62006, Elbak Habulin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5A4460E" w14:textId="2901B9C6"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A2083B1"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68F9D7" w14:textId="7733805F" w:rsidR="005E5331" w:rsidRPr="00636478" w:rsidRDefault="005E5331"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456D18" w14:textId="150CCDF8" w:rsidR="005E5331" w:rsidRPr="00636478" w:rsidRDefault="005E5331"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771034" w14:textId="27465E84"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B5769A"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93D85F"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E09A0A"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F825032" w14:textId="77777777" w:rsidR="005E5331" w:rsidRPr="00636478" w:rsidRDefault="005E5331" w:rsidP="00B864BF">
            <w:pPr>
              <w:jc w:val="right"/>
              <w:rPr>
                <w:rFonts w:ascii="Calibri" w:hAnsi="Calibri"/>
                <w:lang w:eastAsia="sr-Latn-RS"/>
              </w:rPr>
            </w:pPr>
          </w:p>
        </w:tc>
      </w:tr>
      <w:tr w:rsidR="005E5331" w:rsidRPr="00B864BF" w14:paraId="18E616B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38A2DF" w14:textId="7253BBF7"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CD5002"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830E1A" w14:textId="152FE5F7"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P0062662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210D375" w14:textId="77777777" w:rsidR="007A3F11" w:rsidRPr="00636478" w:rsidRDefault="005E5331" w:rsidP="007A3F11">
            <w:pPr>
              <w:spacing w:before="0"/>
              <w:jc w:val="left"/>
              <w:rPr>
                <w:rFonts w:ascii="Calibri" w:hAnsi="Calibri" w:cs="Calibri"/>
                <w:lang w:eastAsia="sr-Latn-RS"/>
              </w:rPr>
            </w:pPr>
            <w:r w:rsidRPr="00636478">
              <w:rPr>
                <w:rFonts w:ascii="Calibri" w:hAnsi="Calibri" w:cs="Calibri"/>
                <w:lang w:eastAsia="sr-Latn-RS"/>
              </w:rPr>
              <w:t xml:space="preserve">Pozicioni granicnik T2C441-11Y </w:t>
            </w:r>
          </w:p>
          <w:p w14:paraId="41C0F02F" w14:textId="674EC6FD" w:rsidR="005E5331" w:rsidRPr="00636478" w:rsidRDefault="007A3F11" w:rsidP="007A3F11">
            <w:pPr>
              <w:spacing w:before="0"/>
              <w:jc w:val="left"/>
              <w:rPr>
                <w:rFonts w:ascii="Calibri" w:hAnsi="Calibri" w:cs="Calibri"/>
                <w:lang w:eastAsia="sr-Latn-RS"/>
              </w:rPr>
            </w:pPr>
            <w:r w:rsidRPr="00636478">
              <w:rPr>
                <w:rFonts w:ascii="Calibri" w:hAnsi="Calibri" w:cs="Calibri"/>
                <w:lang w:eastAsia="sr-Latn-RS"/>
              </w:rPr>
              <w:t>ID 101059661 S</w:t>
            </w:r>
            <w:r w:rsidR="005E5331" w:rsidRPr="00636478">
              <w:rPr>
                <w:rFonts w:ascii="Calibri" w:hAnsi="Calibri" w:cs="Calibri"/>
                <w:lang w:eastAsia="sr-Latn-RS"/>
              </w:rPr>
              <w:t>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1CB203B" w14:textId="5434C96D"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8A03328"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D73018" w14:textId="0DD0B6A6" w:rsidR="005E5331" w:rsidRPr="00636478" w:rsidRDefault="005E5331"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5CC2CA" w14:textId="3E0B481D" w:rsidR="005E5331" w:rsidRPr="00636478" w:rsidRDefault="005E5331"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A99074" w14:textId="51DA4F22"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17A083"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8758A6B"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4C19FE"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28DE711" w14:textId="77777777" w:rsidR="005E5331" w:rsidRPr="00636478" w:rsidRDefault="005E5331" w:rsidP="00B864BF">
            <w:pPr>
              <w:jc w:val="right"/>
              <w:rPr>
                <w:rFonts w:ascii="Calibri" w:hAnsi="Calibri"/>
                <w:lang w:eastAsia="sr-Latn-RS"/>
              </w:rPr>
            </w:pPr>
          </w:p>
        </w:tc>
      </w:tr>
      <w:tr w:rsidR="005E5331" w:rsidRPr="00B864BF" w14:paraId="2A8C91CD"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0E28BA" w14:textId="1134BBBC"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3D27B6"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29372C" w14:textId="614663D6"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P0063333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9368CD1" w14:textId="3904F8D0" w:rsidR="005E5331" w:rsidRPr="00636478" w:rsidRDefault="005E5331" w:rsidP="004535C0">
            <w:pPr>
              <w:spacing w:before="0"/>
              <w:jc w:val="left"/>
              <w:rPr>
                <w:rFonts w:ascii="Calibri" w:hAnsi="Calibri" w:cs="Calibri"/>
                <w:lang w:eastAsia="sr-Latn-RS"/>
              </w:rPr>
            </w:pPr>
            <w:r w:rsidRPr="00636478">
              <w:rPr>
                <w:rFonts w:ascii="Calibri" w:hAnsi="Calibri" w:cs="Calibri"/>
                <w:lang w:eastAsia="sr-Latn-RS"/>
              </w:rPr>
              <w:t xml:space="preserve">Prekidač granični BIT-BMS-16 </w:t>
            </w:r>
            <w:r w:rsidR="002A463A" w:rsidRPr="00636478">
              <w:rPr>
                <w:rFonts w:ascii="Calibri" w:hAnsi="Calibri" w:cs="Calibri"/>
                <w:lang w:eastAsia="sr-Latn-RS"/>
              </w:rPr>
              <w:t xml:space="preserve"> </w:t>
            </w:r>
            <w:r w:rsidRPr="00636478">
              <w:rPr>
                <w:rFonts w:ascii="Calibri" w:hAnsi="Calibri" w:cs="Calibri"/>
                <w:lang w:eastAsia="sr-Latn-RS"/>
              </w:rPr>
              <w:t>16A 400VAC; 2x(NO+NC);  IP66,  AlSi kućište,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CC5151A" w14:textId="08203B8F" w:rsidR="005E5331" w:rsidRPr="00636478" w:rsidRDefault="005E5331" w:rsidP="007A3F11">
            <w:pPr>
              <w:jc w:val="left"/>
              <w:rPr>
                <w:rFonts w:ascii="Calibri" w:hAnsi="Calibri"/>
                <w:lang w:eastAsia="sr-Latn-RS"/>
              </w:rPr>
            </w:pPr>
            <w:r w:rsidRPr="00636478">
              <w:rPr>
                <w:rFonts w:ascii="Calibri" w:hAnsi="Calibri"/>
                <w:lang w:eastAsia="sr-Latn-RS"/>
              </w:rPr>
              <w:t xml:space="preserve"> </w:t>
            </w: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FC764ED"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77DA2C" w14:textId="1AFBB4C8" w:rsidR="005E5331" w:rsidRPr="00636478" w:rsidRDefault="005E5331"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F9B069" w14:textId="5F898AFE" w:rsidR="005E5331" w:rsidRPr="00636478" w:rsidRDefault="005E5331" w:rsidP="00B864BF">
            <w:pPr>
              <w:jc w:val="center"/>
              <w:rPr>
                <w:rFonts w:ascii="Calibri" w:hAnsi="Calibri" w:cs="Calibri"/>
                <w:lang w:eastAsia="sr-Latn-RS"/>
              </w:rPr>
            </w:pPr>
            <w:r w:rsidRPr="00636478">
              <w:rPr>
                <w:rFonts w:ascii="Calibri" w:hAnsi="Calibri" w:cs="Calibri"/>
                <w:lang w:eastAsia="sr-Latn-RS"/>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F19199" w14:textId="3AA62E35"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A6B722D"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07E8C9"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7A48F4"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F4D7BA1" w14:textId="77777777" w:rsidR="005E5331" w:rsidRPr="00636478" w:rsidRDefault="005E5331" w:rsidP="00B864BF">
            <w:pPr>
              <w:jc w:val="right"/>
              <w:rPr>
                <w:rFonts w:ascii="Calibri" w:hAnsi="Calibri"/>
                <w:lang w:eastAsia="sr-Latn-RS"/>
              </w:rPr>
            </w:pPr>
          </w:p>
        </w:tc>
      </w:tr>
      <w:tr w:rsidR="005E5331" w:rsidRPr="00B864BF" w14:paraId="0E66823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18677A" w14:textId="1640B273"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4687D8"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D618C1" w14:textId="007DDB6E"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P0066345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58048D4" w14:textId="7995F7F8" w:rsidR="005E5331" w:rsidRPr="00636478" w:rsidRDefault="005E5331" w:rsidP="00CE435A">
            <w:pPr>
              <w:spacing w:before="0"/>
              <w:jc w:val="left"/>
              <w:rPr>
                <w:rFonts w:ascii="Calibri" w:hAnsi="Calibri" w:cs="Calibri"/>
                <w:lang w:eastAsia="sr-Latn-RS"/>
              </w:rPr>
            </w:pPr>
            <w:r w:rsidRPr="00636478">
              <w:rPr>
                <w:rFonts w:ascii="Calibri" w:hAnsi="Calibri" w:cs="Calibri"/>
                <w:lang w:eastAsia="sr-Latn-RS"/>
              </w:rPr>
              <w:t>Granični prekidač VMP 10-05 10A 250V 50 Hz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576D281" w14:textId="77777777"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A768D3B"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14FFA1" w14:textId="45531228" w:rsidR="005E5331" w:rsidRPr="00636478" w:rsidRDefault="005E5331"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9F8C3E" w14:textId="0908E135" w:rsidR="005E5331" w:rsidRPr="00636478" w:rsidRDefault="005E5331" w:rsidP="00B864BF">
            <w:pPr>
              <w:jc w:val="center"/>
              <w:rPr>
                <w:rFonts w:ascii="Calibri" w:hAnsi="Calibri" w:cs="Calibri"/>
                <w:lang w:eastAsia="sr-Latn-RS"/>
              </w:rPr>
            </w:pPr>
            <w:r w:rsidRPr="00636478">
              <w:rPr>
                <w:rFonts w:ascii="Calibri" w:hAnsi="Calibri" w:cs="Calibri"/>
                <w:lang w:eastAsia="sr-Latn-RS"/>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D40EAC" w14:textId="34B47656"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E43C8C1"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798004"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30BC26"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9AEB51B" w14:textId="77777777" w:rsidR="005E5331" w:rsidRPr="00636478" w:rsidRDefault="005E5331" w:rsidP="00B864BF">
            <w:pPr>
              <w:jc w:val="right"/>
              <w:rPr>
                <w:rFonts w:ascii="Calibri" w:hAnsi="Calibri"/>
                <w:lang w:eastAsia="sr-Latn-RS"/>
              </w:rPr>
            </w:pPr>
          </w:p>
        </w:tc>
      </w:tr>
      <w:tr w:rsidR="005E5331" w:rsidRPr="00B864BF" w14:paraId="52CFD0F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369D0C" w14:textId="0E7003F3"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lastRenderedPageBreak/>
              <w:t>65.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337C9F"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40C07E" w14:textId="14557A77"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P0066346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7258EB8" w14:textId="56C39283" w:rsidR="005E5331" w:rsidRPr="00636478" w:rsidRDefault="00FC415C" w:rsidP="00FC415C">
            <w:pPr>
              <w:spacing w:before="0"/>
              <w:jc w:val="left"/>
              <w:rPr>
                <w:rFonts w:ascii="Calibri" w:hAnsi="Calibri" w:cs="Calibri"/>
                <w:lang w:eastAsia="sr-Latn-RS"/>
              </w:rPr>
            </w:pPr>
            <w:r w:rsidRPr="00636478">
              <w:rPr>
                <w:rFonts w:ascii="Calibri" w:hAnsi="Calibri" w:cs="Calibri"/>
                <w:lang w:eastAsia="sr-Latn-RS"/>
              </w:rPr>
              <w:t xml:space="preserve">Prekidač polužni </w:t>
            </w:r>
            <w:r w:rsidR="002A463A" w:rsidRPr="00636478">
              <w:rPr>
                <w:rFonts w:ascii="Calibri" w:hAnsi="Calibri" w:cs="Calibri"/>
                <w:lang w:eastAsia="sr-Latn-RS"/>
              </w:rPr>
              <w:t xml:space="preserve">                                </w:t>
            </w:r>
            <w:r w:rsidRPr="00636478">
              <w:rPr>
                <w:rFonts w:ascii="Calibri" w:hAnsi="Calibri" w:cs="Calibri"/>
                <w:lang w:eastAsia="sr-Latn-RS"/>
              </w:rPr>
              <w:t>PGS-RC-16 -S11-LP   400V</w:t>
            </w:r>
            <w:r w:rsidR="002A463A" w:rsidRPr="00636478">
              <w:rPr>
                <w:rFonts w:ascii="Calibri" w:hAnsi="Calibri" w:cs="Calibri"/>
                <w:lang w:eastAsia="sr-Latn-RS"/>
              </w:rPr>
              <w:t xml:space="preserve"> </w:t>
            </w:r>
            <w:r w:rsidRPr="00636478">
              <w:rPr>
                <w:rFonts w:ascii="Calibri" w:hAnsi="Calibri" w:cs="Calibri"/>
                <w:lang w:eastAsia="sr-Latn-RS"/>
              </w:rPr>
              <w:t xml:space="preserve">AC, 16A,  6x(NO+NC) IP65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6E106BC" w14:textId="13776713" w:rsidR="005E5331" w:rsidRPr="00636478" w:rsidRDefault="005E5331" w:rsidP="004535C0">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1CBFE44"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E63160" w14:textId="1EEC5689" w:rsidR="005E5331" w:rsidRPr="00636478" w:rsidRDefault="005E5331" w:rsidP="00246F2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00EBF8" w14:textId="2E47F53B" w:rsidR="005E5331" w:rsidRPr="00636478" w:rsidRDefault="005E5331" w:rsidP="00B864BF">
            <w:pPr>
              <w:jc w:val="center"/>
              <w:rPr>
                <w:rFonts w:ascii="Calibri" w:hAnsi="Calibri" w:cs="Calibri"/>
                <w:lang w:eastAsia="sr-Latn-RS"/>
              </w:rPr>
            </w:pPr>
            <w:r w:rsidRPr="00636478">
              <w:rPr>
                <w:rFonts w:ascii="Calibri" w:hAnsi="Calibri" w:cs="Calibri"/>
                <w:lang w:eastAsia="sr-Latn-RS"/>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696D7D" w14:textId="1997B5A6"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9A2E41"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ED1EEC"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C81D21"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01222DB" w14:textId="77777777" w:rsidR="005E5331" w:rsidRPr="00636478" w:rsidRDefault="005E5331" w:rsidP="00B864BF">
            <w:pPr>
              <w:jc w:val="right"/>
              <w:rPr>
                <w:rFonts w:ascii="Calibri" w:hAnsi="Calibri"/>
                <w:lang w:eastAsia="sr-Latn-RS"/>
              </w:rPr>
            </w:pPr>
          </w:p>
        </w:tc>
      </w:tr>
      <w:tr w:rsidR="005E5331" w:rsidRPr="00B864BF" w14:paraId="581D0A0F"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B6F0C8A" w14:textId="77D1C7E2"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40E3D3"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70D964" w14:textId="346DA2E9"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P0068817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6508C99" w14:textId="27D888CD" w:rsidR="005E5331" w:rsidRPr="00636478" w:rsidRDefault="005E5331" w:rsidP="00CE435A">
            <w:pPr>
              <w:spacing w:before="0"/>
              <w:jc w:val="left"/>
              <w:rPr>
                <w:rFonts w:ascii="Calibri" w:hAnsi="Calibri" w:cs="Calibri"/>
                <w:lang w:eastAsia="sr-Latn-RS"/>
              </w:rPr>
            </w:pPr>
            <w:r w:rsidRPr="00636478">
              <w:rPr>
                <w:rFonts w:ascii="Calibri" w:hAnsi="Calibri" w:cs="Calibri"/>
                <w:lang w:eastAsia="sr-Latn-RS"/>
              </w:rPr>
              <w:t xml:space="preserve">Prekidač granični BIT-BMS-16 </w:t>
            </w:r>
            <w:r w:rsidR="002A463A" w:rsidRPr="00636478">
              <w:rPr>
                <w:rFonts w:ascii="Calibri" w:hAnsi="Calibri" w:cs="Calibri"/>
                <w:lang w:eastAsia="sr-Latn-RS"/>
              </w:rPr>
              <w:t xml:space="preserve"> </w:t>
            </w:r>
            <w:r w:rsidRPr="00636478">
              <w:rPr>
                <w:rFonts w:ascii="Calibri" w:hAnsi="Calibri" w:cs="Calibri"/>
                <w:lang w:eastAsia="sr-Latn-RS"/>
              </w:rPr>
              <w:t>16A 400VAC; 2x(NO+NC);  IP66,  AlSi kućište,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B2E970E" w14:textId="758BE290"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565ED3F"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4B58C9" w14:textId="5F49076E" w:rsidR="005E5331" w:rsidRPr="00636478" w:rsidRDefault="005E5331"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99FB20" w14:textId="12E22844" w:rsidR="005E5331" w:rsidRPr="00636478" w:rsidRDefault="005E5331"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43C7E0" w14:textId="092F7F97"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57C0A2"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85BBAD"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7DB7DC"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C035D3E" w14:textId="77777777" w:rsidR="005E5331" w:rsidRPr="00636478" w:rsidRDefault="005E5331" w:rsidP="00B864BF">
            <w:pPr>
              <w:jc w:val="right"/>
              <w:rPr>
                <w:rFonts w:ascii="Calibri" w:hAnsi="Calibri"/>
                <w:lang w:eastAsia="sr-Latn-RS"/>
              </w:rPr>
            </w:pPr>
          </w:p>
        </w:tc>
      </w:tr>
      <w:tr w:rsidR="005E5331" w:rsidRPr="00B864BF" w14:paraId="005EF337"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56463B" w14:textId="7E3E70E2" w:rsidR="005E5331" w:rsidRPr="00F80871" w:rsidRDefault="005E5331" w:rsidP="00B864BF">
            <w:pPr>
              <w:jc w:val="center"/>
              <w:rPr>
                <w:rFonts w:ascii="Calibri" w:hAnsi="Calibri"/>
                <w:lang w:val="sr-Latn-RS" w:eastAsia="sr-Latn-RS"/>
              </w:rPr>
            </w:pPr>
            <w:r w:rsidRPr="00F80871">
              <w:rPr>
                <w:rFonts w:ascii="Calibri" w:hAnsi="Calibri"/>
                <w:lang w:val="sr-Latn-RS" w:eastAsia="sr-Latn-RS"/>
              </w:rPr>
              <w:t>67.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D12FD4" w14:textId="77777777" w:rsidR="005E5331" w:rsidRPr="00F80871" w:rsidRDefault="005E5331"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24D585" w14:textId="594FCA2F" w:rsidR="005E5331" w:rsidRPr="00F80871" w:rsidRDefault="005E5331" w:rsidP="000F5011">
            <w:pPr>
              <w:jc w:val="center"/>
              <w:rPr>
                <w:rFonts w:ascii="Calibri" w:hAnsi="Calibri" w:cs="Calibri"/>
                <w:color w:val="000000"/>
                <w:lang w:eastAsia="sr-Latn-RS"/>
              </w:rPr>
            </w:pPr>
            <w:r w:rsidRPr="00F80871">
              <w:rPr>
                <w:rFonts w:ascii="Calibri" w:hAnsi="Calibri" w:cs="Calibri"/>
                <w:color w:val="000000"/>
                <w:lang w:eastAsia="sr-Latn-RS"/>
              </w:rPr>
              <w:t>P0068818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32032AC" w14:textId="4C5D14B8" w:rsidR="005E5331" w:rsidRPr="00636478" w:rsidRDefault="00DF7FCF" w:rsidP="00CC72D9">
            <w:pPr>
              <w:spacing w:before="0"/>
              <w:jc w:val="left"/>
              <w:rPr>
                <w:rFonts w:ascii="Calibri" w:hAnsi="Calibri" w:cs="Calibri"/>
                <w:lang w:eastAsia="sr-Latn-RS"/>
              </w:rPr>
            </w:pPr>
            <w:r w:rsidRPr="00636478">
              <w:rPr>
                <w:rFonts w:ascii="Calibri" w:hAnsi="Calibri" w:cs="Calibri"/>
                <w:lang w:eastAsia="sr-Latn-RS"/>
              </w:rPr>
              <w:t>Prekidač potezni PIT-B-16        400V 50Hz 16A, IP66 kućište: liveno AlSi, 2 x (NO + NC), uvod kabla: 2xPg-16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544C4C8" w14:textId="29F0BC60" w:rsidR="005E5331" w:rsidRPr="00636478" w:rsidRDefault="005E5331"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A3DED65" w14:textId="77777777" w:rsidR="005E5331" w:rsidRPr="00636478" w:rsidRDefault="005E5331"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C91323" w14:textId="0FAEFD5A" w:rsidR="005E5331" w:rsidRPr="00636478" w:rsidRDefault="005E5331"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EFD838" w14:textId="650C555F" w:rsidR="005E5331" w:rsidRPr="00636478" w:rsidRDefault="005E5331" w:rsidP="00B864BF">
            <w:pPr>
              <w:jc w:val="center"/>
              <w:rPr>
                <w:rFonts w:ascii="Calibri" w:hAnsi="Calibri" w:cs="Calibri"/>
                <w:lang w:eastAsia="sr-Latn-RS"/>
              </w:rPr>
            </w:pPr>
            <w:r w:rsidRPr="00636478">
              <w:rPr>
                <w:rFonts w:ascii="Calibri" w:hAnsi="Calibri" w:cs="Calibri"/>
                <w:lang w:eastAsia="sr-Latn-RS"/>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46A028" w14:textId="253417B9" w:rsidR="005E5331" w:rsidRPr="00636478" w:rsidRDefault="005E5331"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7AE0C6" w14:textId="77777777" w:rsidR="005E5331" w:rsidRPr="00636478" w:rsidRDefault="005E5331"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0DBA6C" w14:textId="77777777" w:rsidR="005E5331" w:rsidRPr="00636478" w:rsidRDefault="005E5331"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6B5A30D" w14:textId="77777777" w:rsidR="005E5331" w:rsidRPr="00636478" w:rsidRDefault="005E5331"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13D1BC3" w14:textId="77777777" w:rsidR="005E5331" w:rsidRPr="00636478" w:rsidRDefault="005E5331" w:rsidP="00B864BF">
            <w:pPr>
              <w:jc w:val="right"/>
              <w:rPr>
                <w:rFonts w:ascii="Calibri" w:hAnsi="Calibri"/>
                <w:lang w:eastAsia="sr-Latn-RS"/>
              </w:rPr>
            </w:pPr>
          </w:p>
        </w:tc>
      </w:tr>
      <w:tr w:rsidR="00686ABB" w:rsidRPr="00B864BF" w14:paraId="496286A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E8A778" w14:textId="7427F749"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68.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6D71E5"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B74D17" w14:textId="0084FBAD"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P0068819</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1CF8C95" w14:textId="77777777" w:rsidR="00DF7FCF" w:rsidRPr="00636478" w:rsidRDefault="00DF7FCF" w:rsidP="00DF7FCF">
            <w:pPr>
              <w:spacing w:before="0"/>
              <w:jc w:val="left"/>
              <w:rPr>
                <w:rFonts w:ascii="Calibri" w:hAnsi="Calibri" w:cs="Calibri"/>
                <w:lang w:eastAsia="sr-Latn-RS"/>
              </w:rPr>
            </w:pPr>
            <w:r w:rsidRPr="00636478">
              <w:rPr>
                <w:rFonts w:ascii="Calibri" w:hAnsi="Calibri" w:cs="Calibri"/>
                <w:lang w:eastAsia="sr-Latn-RS"/>
              </w:rPr>
              <w:t xml:space="preserve">Bočni isključivač trake                         </w:t>
            </w:r>
          </w:p>
          <w:p w14:paraId="4015183D" w14:textId="5146CF74" w:rsidR="00686ABB" w:rsidRPr="00636478" w:rsidRDefault="00DF7FCF" w:rsidP="00DF7FCF">
            <w:pPr>
              <w:spacing w:before="0"/>
              <w:jc w:val="left"/>
              <w:rPr>
                <w:rFonts w:ascii="Calibri" w:hAnsi="Calibri" w:cs="Calibri"/>
                <w:lang w:eastAsia="sr-Latn-RS"/>
              </w:rPr>
            </w:pPr>
            <w:r w:rsidRPr="00636478">
              <w:rPr>
                <w:rFonts w:ascii="Calibri" w:hAnsi="Calibri" w:cs="Calibri"/>
                <w:lang w:eastAsia="sr-Latn-RS"/>
              </w:rPr>
              <w:t>BIT-B-16 , 400V AC, 16A , IP66 , kontakti: 2x(NO+NC), uvod kabla: 2xPg-16 , kućište liveno AIS , otklon poluge: 80</w:t>
            </w:r>
            <w:r w:rsidRPr="00636478">
              <w:rPr>
                <w:rFonts w:ascii="Calibri" w:hAnsi="Calibri" w:cs="Calibri"/>
                <w:vertAlign w:val="superscript"/>
                <w:lang w:eastAsia="sr-Latn-RS"/>
              </w:rPr>
              <w:t>0</w:t>
            </w:r>
            <w:r w:rsidRPr="00636478">
              <w:rPr>
                <w:rFonts w:ascii="Calibri" w:hAnsi="Calibri" w:cs="Calibri"/>
                <w:lang w:eastAsia="sr-Latn-RS"/>
              </w:rPr>
              <w:t>, uklopni otklon: 15</w:t>
            </w:r>
            <w:r w:rsidRPr="00636478">
              <w:rPr>
                <w:rFonts w:ascii="Calibri" w:hAnsi="Calibri" w:cs="Calibri"/>
                <w:vertAlign w:val="superscript"/>
                <w:lang w:eastAsia="sr-Latn-RS"/>
              </w:rPr>
              <w:t>0</w:t>
            </w:r>
            <w:r w:rsidRPr="00636478">
              <w:rPr>
                <w:rFonts w:ascii="Calibri" w:hAnsi="Calibri" w:cs="Calibri"/>
                <w:lang w:eastAsia="sr-Latn-RS"/>
              </w:rPr>
              <w:t xml:space="preserve"> Empro </w:t>
            </w:r>
            <w:r w:rsidRPr="00636478">
              <w:rPr>
                <w:rFonts w:ascii="Calibri" w:hAnsi="Calibri" w:cs="Calibri"/>
                <w:lang w:eastAsia="sr-Latn-RS"/>
              </w:rPr>
              <w:tab/>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44FAE6F"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FE39CBB"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00ABEA" w14:textId="473A18DF"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D0251E" w14:textId="08B7C463" w:rsidR="00686ABB" w:rsidRPr="00636478" w:rsidRDefault="00686ABB" w:rsidP="00B864BF">
            <w:pPr>
              <w:jc w:val="center"/>
              <w:rPr>
                <w:rFonts w:ascii="Calibri" w:hAnsi="Calibri" w:cs="Calibri"/>
                <w:lang w:eastAsia="sr-Latn-RS"/>
              </w:rPr>
            </w:pPr>
            <w:r w:rsidRPr="00636478">
              <w:rPr>
                <w:rFonts w:ascii="Calibri" w:hAnsi="Calibri" w:cs="Calibri"/>
                <w:lang w:eastAsia="sr-Latn-RS"/>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2CEC6E" w14:textId="0CF5C7B6"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770D75"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4BFEA5"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74E22C"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F1590D9" w14:textId="77777777" w:rsidR="00686ABB" w:rsidRPr="00636478" w:rsidRDefault="00686ABB" w:rsidP="00B864BF">
            <w:pPr>
              <w:jc w:val="right"/>
              <w:rPr>
                <w:rFonts w:ascii="Calibri" w:hAnsi="Calibri"/>
                <w:lang w:eastAsia="sr-Latn-RS"/>
              </w:rPr>
            </w:pPr>
          </w:p>
        </w:tc>
      </w:tr>
      <w:tr w:rsidR="00686ABB" w:rsidRPr="00B864BF" w14:paraId="40194614"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FCA1B3" w14:textId="278F2C05"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69.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D449F0"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2543F7" w14:textId="25D0A6AA"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P0068820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AAD5B63" w14:textId="6360ACC4" w:rsidR="00686ABB" w:rsidRPr="00636478" w:rsidRDefault="00686ABB" w:rsidP="00BA3824">
            <w:pPr>
              <w:spacing w:before="0"/>
              <w:jc w:val="left"/>
              <w:rPr>
                <w:rFonts w:ascii="Calibri" w:hAnsi="Calibri" w:cs="Calibri"/>
                <w:lang w:eastAsia="sr-Latn-RS"/>
              </w:rPr>
            </w:pPr>
            <w:r w:rsidRPr="00636478">
              <w:rPr>
                <w:rFonts w:ascii="Calibri" w:hAnsi="Calibri" w:cs="Calibri"/>
                <w:lang w:eastAsia="sr-Latn-RS"/>
              </w:rPr>
              <w:t>Granični prekidač GMP10-</w:t>
            </w:r>
            <w:r w:rsidRPr="00636478">
              <w:rPr>
                <w:rFonts w:ascii="Calibri" w:hAnsi="Calibri" w:cs="Calibri"/>
                <w:b/>
                <w:lang w:eastAsia="sr-Latn-RS"/>
              </w:rPr>
              <w:t xml:space="preserve">TC </w:t>
            </w:r>
            <w:r w:rsidRPr="00636478">
              <w:rPr>
                <w:rFonts w:ascii="Calibri" w:hAnsi="Calibri" w:cs="Calibri"/>
                <w:lang w:eastAsia="sr-Latn-RS"/>
              </w:rPr>
              <w:t>10A 250V 50Hz,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79793CC"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D0DC0BD"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A8055F" w14:textId="1AD8FF2D"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E3113D" w14:textId="50969409" w:rsidR="00686ABB" w:rsidRPr="00636478" w:rsidRDefault="00686ABB"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19113A" w14:textId="3BB9F3AA"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B69D28"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B8057C"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B74CEC"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20EE2A2" w14:textId="77777777" w:rsidR="00686ABB" w:rsidRPr="00636478" w:rsidRDefault="00686ABB" w:rsidP="00B864BF">
            <w:pPr>
              <w:jc w:val="right"/>
              <w:rPr>
                <w:rFonts w:ascii="Calibri" w:hAnsi="Calibri"/>
                <w:lang w:eastAsia="sr-Latn-RS"/>
              </w:rPr>
            </w:pPr>
          </w:p>
        </w:tc>
      </w:tr>
      <w:tr w:rsidR="00686ABB" w:rsidRPr="00B864BF" w14:paraId="5E289958"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84F7AE" w14:textId="7F8A21B4"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1EB40A"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EDB7B5" w14:textId="7BA464C1"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19211150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17AD4697" w14:textId="5160B498" w:rsidR="00686ABB" w:rsidRPr="003E46D4" w:rsidRDefault="00686ABB" w:rsidP="004535C0">
            <w:pPr>
              <w:spacing w:before="0"/>
              <w:jc w:val="left"/>
              <w:rPr>
                <w:rFonts w:ascii="Calibri" w:hAnsi="Calibri" w:cs="Calibri"/>
                <w:lang w:eastAsia="sr-Latn-RS"/>
              </w:rPr>
            </w:pPr>
            <w:r w:rsidRPr="003E46D4">
              <w:rPr>
                <w:rFonts w:ascii="Calibri" w:hAnsi="Calibri" w:cs="Calibri"/>
                <w:lang w:eastAsia="sr-Latn-RS"/>
              </w:rPr>
              <w:t>Granični prekidač D4B - 4111N, IP67, 10 A 250V 50 Hz,Omron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D79CC4C" w14:textId="25BE7031"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49F6E5A"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595E85" w14:textId="11C224DC"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8BD67B" w14:textId="6CBA324D" w:rsidR="00686ABB" w:rsidRPr="00636478" w:rsidRDefault="00686ABB" w:rsidP="00B864BF">
            <w:pPr>
              <w:jc w:val="center"/>
              <w:rPr>
                <w:rFonts w:ascii="Calibri" w:hAnsi="Calibri" w:cs="Calibri"/>
                <w:lang w:eastAsia="sr-Latn-RS"/>
              </w:rPr>
            </w:pPr>
            <w:r w:rsidRPr="00636478">
              <w:rPr>
                <w:rFonts w:ascii="Calibri" w:hAnsi="Calibri" w:cs="Calibri"/>
                <w:lang w:eastAsia="sr-Latn-RS"/>
              </w:rPr>
              <w:t>14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AFEF12" w14:textId="3E28AD48"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735CD4"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BD224E"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D9FCC0"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8C2399A" w14:textId="77777777" w:rsidR="00686ABB" w:rsidRPr="00636478" w:rsidRDefault="00686ABB" w:rsidP="00B864BF">
            <w:pPr>
              <w:jc w:val="right"/>
              <w:rPr>
                <w:rFonts w:ascii="Calibri" w:hAnsi="Calibri"/>
                <w:lang w:eastAsia="sr-Latn-RS"/>
              </w:rPr>
            </w:pPr>
          </w:p>
        </w:tc>
      </w:tr>
      <w:tr w:rsidR="00686ABB" w:rsidRPr="00B864BF" w14:paraId="4A87F88D"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9F0819" w14:textId="6A72FFC9"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06808C"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7E500D" w14:textId="7EC01B10"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19211176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5D1F0B8" w14:textId="152F1DE0" w:rsidR="00686ABB" w:rsidRPr="003E46D4" w:rsidRDefault="00686ABB" w:rsidP="004535C0">
            <w:pPr>
              <w:spacing w:before="0"/>
              <w:jc w:val="left"/>
              <w:rPr>
                <w:rFonts w:ascii="Calibri" w:hAnsi="Calibri" w:cs="Calibri"/>
                <w:lang w:eastAsia="sr-Latn-RS"/>
              </w:rPr>
            </w:pPr>
            <w:r w:rsidRPr="003E46D4">
              <w:rPr>
                <w:rFonts w:ascii="Calibri" w:hAnsi="Calibri" w:cs="Calibri"/>
                <w:lang w:eastAsia="sr-Latn-RS"/>
              </w:rPr>
              <w:t>Granični prekidač  D4B - 4116N, IP 67, 10 A, 250V 50 Hz ,Omron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20C8F33" w14:textId="15E2BD8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6DE4E86"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7750F5" w14:textId="600CD8A6"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699E85" w14:textId="2ADB1E8A" w:rsidR="00686ABB" w:rsidRPr="00636478" w:rsidRDefault="00686ABB" w:rsidP="00B864BF">
            <w:pPr>
              <w:jc w:val="center"/>
              <w:rPr>
                <w:rFonts w:ascii="Calibri" w:hAnsi="Calibri" w:cs="Calibri"/>
                <w:lang w:eastAsia="sr-Latn-RS"/>
              </w:rPr>
            </w:pPr>
            <w:r w:rsidRPr="00636478">
              <w:rPr>
                <w:rFonts w:ascii="Calibri" w:hAnsi="Calibri" w:cs="Calibri"/>
                <w:lang w:eastAsia="sr-Latn-RS"/>
              </w:rPr>
              <w:t>13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BF33427" w14:textId="332F5300"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247BDC"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B06989"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CD729B"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4B262E1" w14:textId="77777777" w:rsidR="00686ABB" w:rsidRPr="00636478" w:rsidRDefault="00686ABB" w:rsidP="00B864BF">
            <w:pPr>
              <w:jc w:val="right"/>
              <w:rPr>
                <w:rFonts w:ascii="Calibri" w:hAnsi="Calibri"/>
                <w:lang w:eastAsia="sr-Latn-RS"/>
              </w:rPr>
            </w:pPr>
          </w:p>
        </w:tc>
      </w:tr>
      <w:tr w:rsidR="00686ABB" w:rsidRPr="00B864BF" w14:paraId="655959F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EAACF1" w14:textId="0B2076A1"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F948FB"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719E33" w14:textId="3A7C6407"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19211515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9CEDC47" w14:textId="38FB93E3" w:rsidR="00686ABB" w:rsidRPr="003E46D4" w:rsidRDefault="00686ABB" w:rsidP="004535C0">
            <w:pPr>
              <w:spacing w:before="0"/>
              <w:jc w:val="left"/>
              <w:rPr>
                <w:rFonts w:ascii="Calibri" w:hAnsi="Calibri" w:cs="Calibri"/>
                <w:lang w:eastAsia="sr-Latn-RS"/>
              </w:rPr>
            </w:pPr>
            <w:r w:rsidRPr="003E46D4">
              <w:rPr>
                <w:rFonts w:ascii="Calibri" w:hAnsi="Calibri" w:cs="Calibri"/>
                <w:lang w:eastAsia="sr-Latn-RS"/>
              </w:rPr>
              <w:t xml:space="preserve">Granični prekidač  sa”antenom” </w:t>
            </w:r>
            <w:r w:rsidRPr="003E46D4">
              <w:rPr>
                <w:rFonts w:ascii="Calibri" w:hAnsi="Calibri" w:cs="Calibri"/>
                <w:lang w:eastAsia="sr-Latn-RS"/>
              </w:rPr>
              <w:lastRenderedPageBreak/>
              <w:t>D4A - 1116N, IP 67, 10 A,  250V 50 Hz Omron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FE549C9" w14:textId="368DA096" w:rsidR="00686ABB" w:rsidRPr="00636478" w:rsidRDefault="00686ABB" w:rsidP="00902287">
            <w:pPr>
              <w:jc w:val="lef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A4C947D"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E94B9E" w14:textId="67E03224"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069576" w14:textId="51163895" w:rsidR="00686ABB" w:rsidRPr="00636478" w:rsidRDefault="00686ABB" w:rsidP="00B864BF">
            <w:pPr>
              <w:jc w:val="center"/>
              <w:rPr>
                <w:rFonts w:ascii="Calibri" w:hAnsi="Calibri" w:cs="Calibri"/>
                <w:lang w:eastAsia="sr-Latn-RS"/>
              </w:rPr>
            </w:pPr>
            <w:r w:rsidRPr="00636478">
              <w:rPr>
                <w:rFonts w:ascii="Calibri" w:hAnsi="Calibri" w:cs="Calibri"/>
                <w:lang w:eastAsia="sr-Latn-RS"/>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A09805" w14:textId="5C859660"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F4F4F1"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65CEF1"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C0C41A"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B2FD70A" w14:textId="77777777" w:rsidR="00686ABB" w:rsidRPr="00636478" w:rsidRDefault="00686ABB" w:rsidP="00B864BF">
            <w:pPr>
              <w:jc w:val="right"/>
              <w:rPr>
                <w:rFonts w:ascii="Calibri" w:hAnsi="Calibri"/>
                <w:lang w:eastAsia="sr-Latn-RS"/>
              </w:rPr>
            </w:pPr>
          </w:p>
        </w:tc>
      </w:tr>
      <w:tr w:rsidR="00686ABB" w:rsidRPr="00B864BF" w14:paraId="7B3EC465"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CDFCA1" w14:textId="69BEC9E6"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lastRenderedPageBreak/>
              <w:t>73.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618F05"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B8872F" w14:textId="7FA2589C"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19212208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1270424" w14:textId="3AD314CB" w:rsidR="00686ABB" w:rsidRPr="00636478" w:rsidRDefault="00686ABB" w:rsidP="007A2285">
            <w:pPr>
              <w:spacing w:before="0"/>
              <w:jc w:val="left"/>
              <w:rPr>
                <w:rFonts w:ascii="Calibri" w:hAnsi="Calibri" w:cs="Calibri"/>
                <w:lang w:eastAsia="sr-Latn-RS"/>
              </w:rPr>
            </w:pPr>
            <w:r w:rsidRPr="00636478">
              <w:rPr>
                <w:rFonts w:ascii="Calibri" w:hAnsi="Calibri" w:cs="Calibri"/>
                <w:lang w:eastAsia="sr-Latn-RS"/>
              </w:rPr>
              <w:t>Granični prekidač GMP10-06, 6A,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0D6D2D7"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C633C06"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029BAF" w14:textId="1EF0871E"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1B3DEB" w14:textId="77EE4D7C" w:rsidR="00686ABB" w:rsidRPr="00636478" w:rsidRDefault="00686ABB"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236D2A" w14:textId="0C1F8BDB"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1FA36B"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CD44CA"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D50294"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2D0B1B8" w14:textId="77777777" w:rsidR="00686ABB" w:rsidRPr="00636478" w:rsidRDefault="00686ABB" w:rsidP="00B864BF">
            <w:pPr>
              <w:jc w:val="right"/>
              <w:rPr>
                <w:rFonts w:ascii="Calibri" w:hAnsi="Calibri"/>
                <w:lang w:eastAsia="sr-Latn-RS"/>
              </w:rPr>
            </w:pPr>
          </w:p>
        </w:tc>
      </w:tr>
      <w:tr w:rsidR="00686ABB" w:rsidRPr="00B864BF" w14:paraId="38235C4E"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6432DA" w14:textId="599352DE"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FFC3DC"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09DA10" w14:textId="7A90640E"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19212232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CFF7D7E" w14:textId="6B9D6D14" w:rsidR="00686ABB" w:rsidRPr="00636478" w:rsidRDefault="00686ABB" w:rsidP="007A2285">
            <w:pPr>
              <w:spacing w:before="0"/>
              <w:jc w:val="left"/>
              <w:rPr>
                <w:rFonts w:ascii="Calibri" w:hAnsi="Calibri" w:cs="Calibri"/>
                <w:lang w:eastAsia="sr-Latn-RS"/>
              </w:rPr>
            </w:pPr>
            <w:r w:rsidRPr="00636478">
              <w:rPr>
                <w:rFonts w:ascii="Calibri" w:hAnsi="Calibri" w:cs="Calibri"/>
                <w:lang w:val="sr-Latn-RS" w:eastAsia="sr-Latn-RS"/>
              </w:rPr>
              <w:t>Granični prekidač GMP10-01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07E10E8"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F5B6EB8"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B36BE6" w14:textId="0C7C3CEE" w:rsidR="00686ABB" w:rsidRPr="00636478" w:rsidRDefault="00686ABB"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3F3557" w14:textId="105B626D" w:rsidR="00686ABB" w:rsidRPr="00636478" w:rsidRDefault="00686ABB"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EE1BD4" w14:textId="1CDBB476"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3AE69F6"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523C2F5"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FAFA82"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2692E56" w14:textId="77777777" w:rsidR="00686ABB" w:rsidRPr="00636478" w:rsidRDefault="00686ABB" w:rsidP="00B864BF">
            <w:pPr>
              <w:jc w:val="right"/>
              <w:rPr>
                <w:rFonts w:ascii="Calibri" w:hAnsi="Calibri"/>
                <w:lang w:eastAsia="sr-Latn-RS"/>
              </w:rPr>
            </w:pPr>
          </w:p>
        </w:tc>
      </w:tr>
      <w:tr w:rsidR="00686ABB" w:rsidRPr="00B864BF" w14:paraId="7BCA3736"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F42AF2" w14:textId="5C2A0F71"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2055DC"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8AD1DB" w14:textId="485826D0"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19212265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1A19EFE" w14:textId="00A85FD8" w:rsidR="00686ABB" w:rsidRPr="00636478" w:rsidRDefault="00686ABB" w:rsidP="007A2285">
            <w:pPr>
              <w:spacing w:before="0"/>
              <w:jc w:val="left"/>
              <w:rPr>
                <w:rFonts w:ascii="Calibri" w:hAnsi="Calibri" w:cs="Calibri"/>
                <w:lang w:eastAsia="sr-Latn-RS"/>
              </w:rPr>
            </w:pPr>
            <w:r w:rsidRPr="00636478">
              <w:rPr>
                <w:rFonts w:ascii="Calibri" w:hAnsi="Calibri" w:cs="Calibri"/>
                <w:lang w:val="sr-Latn-RS" w:eastAsia="sr-Latn-RS"/>
              </w:rPr>
              <w:t>Granični prekidač GMP10-04</w:t>
            </w:r>
            <w:r w:rsidRPr="00636478">
              <w:rPr>
                <w:rFonts w:ascii="Calibri" w:hAnsi="Calibri" w:cs="Calibri"/>
                <w:lang w:val="sr-Cyrl-RS" w:eastAsia="sr-Latn-RS"/>
              </w:rPr>
              <w:t>,</w:t>
            </w:r>
            <w:r w:rsidRPr="00636478">
              <w:rPr>
                <w:rFonts w:ascii="Calibri" w:hAnsi="Calibri" w:cs="Calibri"/>
                <w:lang w:val="sr-Latn-RS" w:eastAsia="sr-Latn-RS"/>
              </w:rPr>
              <w:t xml:space="preserve"> 10A</w:t>
            </w:r>
            <w:r w:rsidRPr="00636478">
              <w:rPr>
                <w:rFonts w:ascii="Calibri" w:hAnsi="Calibri" w:cs="Calibri"/>
                <w:lang w:val="sr-Cyrl-RS" w:eastAsia="sr-Latn-RS"/>
              </w:rPr>
              <w:t>,</w:t>
            </w:r>
            <w:r w:rsidRPr="00636478">
              <w:rPr>
                <w:rFonts w:ascii="Calibri" w:hAnsi="Calibri" w:cs="Calibri"/>
                <w:lang w:val="sr-Latn-RS" w:eastAsia="sr-Latn-RS"/>
              </w:rPr>
              <w:t xml:space="preserve"> 250V</w:t>
            </w:r>
            <w:r w:rsidRPr="00636478">
              <w:rPr>
                <w:rFonts w:ascii="Calibri" w:hAnsi="Calibri" w:cs="Calibri"/>
                <w:lang w:val="sr-Cyrl-RS" w:eastAsia="sr-Latn-RS"/>
              </w:rPr>
              <w:t>,</w:t>
            </w:r>
            <w:r w:rsidRPr="00636478">
              <w:rPr>
                <w:rFonts w:ascii="Calibri" w:hAnsi="Calibri" w:cs="Calibri"/>
                <w:lang w:val="sr-Latn-RS" w:eastAsia="sr-Latn-RS"/>
              </w:rPr>
              <w:t xml:space="preserve"> IP65; 50Hz</w:t>
            </w:r>
            <w:r w:rsidRPr="00636478">
              <w:rPr>
                <w:rFonts w:ascii="Calibri" w:hAnsi="Calibri" w:cs="Calibri"/>
                <w:lang w:val="sr-Cyrl-RS" w:eastAsia="sr-Latn-RS"/>
              </w:rPr>
              <w:t>,</w:t>
            </w:r>
            <w:r w:rsidRPr="00636478">
              <w:rPr>
                <w:rFonts w:ascii="Calibri" w:hAnsi="Calibri" w:cs="Calibri"/>
                <w:lang w:val="sr-Latn-RS" w:eastAsia="sr-Latn-RS"/>
              </w:rPr>
              <w:t xml:space="preserve">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05D4759"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586E957"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B27770" w14:textId="556671EC" w:rsidR="00686ABB" w:rsidRPr="00636478" w:rsidRDefault="00686ABB"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9CCC71" w14:textId="78D5D665" w:rsidR="00686ABB" w:rsidRPr="00636478" w:rsidRDefault="00686ABB"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5BF333" w14:textId="3E8EE2EB"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018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48DD7CD"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9C9902"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2A6AAC8"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EF29851" w14:textId="77777777" w:rsidR="00686ABB" w:rsidRPr="00636478" w:rsidRDefault="00686ABB" w:rsidP="00B864BF">
            <w:pPr>
              <w:jc w:val="right"/>
              <w:rPr>
                <w:rFonts w:ascii="Calibri" w:hAnsi="Calibri"/>
                <w:lang w:eastAsia="sr-Latn-RS"/>
              </w:rPr>
            </w:pPr>
          </w:p>
        </w:tc>
      </w:tr>
      <w:tr w:rsidR="00686ABB" w:rsidRPr="00B864BF" w14:paraId="3239FF7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A5225A" w14:textId="5071BB3F"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23A5F9"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A2FBAD" w14:textId="54A9EBF7"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19213230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19DFADC" w14:textId="6AADE4DF" w:rsidR="00686ABB" w:rsidRPr="007C30AD" w:rsidRDefault="00686ABB" w:rsidP="0019385D">
            <w:pPr>
              <w:spacing w:before="0"/>
              <w:jc w:val="left"/>
              <w:rPr>
                <w:rFonts w:ascii="Calibri" w:hAnsi="Calibri" w:cs="Calibri"/>
                <w:lang w:eastAsia="sr-Latn-RS"/>
              </w:rPr>
            </w:pPr>
            <w:r w:rsidRPr="007C30AD">
              <w:rPr>
                <w:rFonts w:ascii="Calibri" w:hAnsi="Calibri" w:cs="Calibri"/>
                <w:lang w:eastAsia="sr-Latn-RS"/>
              </w:rPr>
              <w:t>Prekidač potezni PIT-B-16        400V 50Hz 16A, IP66 kućište: liveno AlSi, 2 x (NO + NC), uvod kabla: 2xPg-16  mehan.vek trajanja kontakata- 10⁷,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4AD89B0"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087EE85"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D63187" w14:textId="562D495E" w:rsidR="00686ABB" w:rsidRPr="00636478" w:rsidRDefault="00686ABB"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36FBFE" w14:textId="15CE4C75" w:rsidR="00686ABB" w:rsidRPr="00636478" w:rsidRDefault="00686ABB"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6E2FAB" w14:textId="2657E34C"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277847"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3E2EBC"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93AE5A"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894742F" w14:textId="77777777" w:rsidR="00686ABB" w:rsidRPr="00636478" w:rsidRDefault="00686ABB" w:rsidP="00B864BF">
            <w:pPr>
              <w:jc w:val="right"/>
              <w:rPr>
                <w:rFonts w:ascii="Calibri" w:hAnsi="Calibri"/>
                <w:lang w:eastAsia="sr-Latn-RS"/>
              </w:rPr>
            </w:pPr>
          </w:p>
        </w:tc>
      </w:tr>
      <w:tr w:rsidR="00686ABB" w:rsidRPr="00B864BF" w14:paraId="46D7ADA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46997A" w14:textId="52CC2786"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7AB7FB"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F11025" w14:textId="0ABC70BD"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19239342</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D052DF0" w14:textId="18E8309E" w:rsidR="00686ABB" w:rsidRPr="007C30AD" w:rsidRDefault="00686ABB" w:rsidP="0019385D">
            <w:pPr>
              <w:spacing w:before="0"/>
              <w:jc w:val="left"/>
              <w:rPr>
                <w:rFonts w:ascii="Calibri" w:hAnsi="Calibri" w:cs="Calibri"/>
                <w:lang w:eastAsia="sr-Latn-RS"/>
              </w:rPr>
            </w:pPr>
            <w:r w:rsidRPr="007C30AD">
              <w:rPr>
                <w:rFonts w:ascii="Calibri" w:hAnsi="Calibri" w:cs="Calibri"/>
                <w:lang w:eastAsia="sr-Latn-RS"/>
              </w:rPr>
              <w:t xml:space="preserve">Prekidač potezni PIT-B-16        400V 50Hz 16A, IP66 kućište: liveno AlSi, 2 x (NO + NC), uvod kabla: 2xPg-16  mehan.vek trajanja kontakata- 10⁷,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AC02980"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905011F"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08D222" w14:textId="226484CD" w:rsidR="00686ABB" w:rsidRPr="00636478" w:rsidRDefault="00686ABB"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725452" w14:textId="7A3DBB4D" w:rsidR="00686ABB" w:rsidRPr="00636478" w:rsidRDefault="00686ABB"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198BE8" w14:textId="2D478577"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019</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D190D02"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514FBBE"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0A5EB9"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5E0A99C" w14:textId="77777777" w:rsidR="00686ABB" w:rsidRPr="00636478" w:rsidRDefault="00686ABB" w:rsidP="00B864BF">
            <w:pPr>
              <w:jc w:val="right"/>
              <w:rPr>
                <w:rFonts w:ascii="Calibri" w:hAnsi="Calibri"/>
                <w:lang w:eastAsia="sr-Latn-RS"/>
              </w:rPr>
            </w:pPr>
          </w:p>
        </w:tc>
      </w:tr>
      <w:tr w:rsidR="00686ABB" w:rsidRPr="00B864BF" w14:paraId="4B3DE98E"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DFAE77" w14:textId="7BD188CA" w:rsidR="00686ABB" w:rsidRPr="00F80871" w:rsidRDefault="00686ABB" w:rsidP="00B864BF">
            <w:pPr>
              <w:jc w:val="center"/>
              <w:rPr>
                <w:rFonts w:ascii="Calibri" w:hAnsi="Calibri"/>
                <w:lang w:val="sr-Latn-RS" w:eastAsia="sr-Latn-RS"/>
              </w:rPr>
            </w:pPr>
            <w:r w:rsidRPr="00F80871">
              <w:rPr>
                <w:rFonts w:ascii="Calibri" w:hAnsi="Calibri"/>
                <w:lang w:val="sr-Latn-RS" w:eastAsia="sr-Latn-RS"/>
              </w:rPr>
              <w:t>78.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34DEB4" w14:textId="77777777" w:rsidR="00686ABB" w:rsidRPr="00F80871" w:rsidRDefault="00686ABB"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506034" w14:textId="4F3A5C01" w:rsidR="00686ABB" w:rsidRPr="00F80871" w:rsidRDefault="00686ABB" w:rsidP="000F5011">
            <w:pPr>
              <w:jc w:val="center"/>
              <w:rPr>
                <w:rFonts w:ascii="Calibri" w:hAnsi="Calibri" w:cs="Calibri"/>
                <w:color w:val="000000"/>
                <w:lang w:eastAsia="sr-Latn-RS"/>
              </w:rPr>
            </w:pPr>
            <w:r w:rsidRPr="00F80871">
              <w:rPr>
                <w:rFonts w:ascii="Calibri" w:hAnsi="Calibri" w:cs="Calibri"/>
                <w:color w:val="000000"/>
                <w:lang w:eastAsia="sr-Latn-RS"/>
              </w:rPr>
              <w:t>P0064740</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B0FEB09" w14:textId="051893C4" w:rsidR="00686ABB" w:rsidRPr="00636478" w:rsidRDefault="00686ABB" w:rsidP="00EE2DA6">
            <w:pPr>
              <w:spacing w:before="0"/>
              <w:jc w:val="left"/>
              <w:rPr>
                <w:rFonts w:ascii="Calibri" w:hAnsi="Calibri" w:cs="Calibri"/>
                <w:lang w:eastAsia="sr-Latn-RS"/>
              </w:rPr>
            </w:pPr>
            <w:r w:rsidRPr="00636478">
              <w:rPr>
                <w:rFonts w:ascii="Calibri" w:hAnsi="Calibri" w:cs="Calibri"/>
                <w:lang w:eastAsia="sr-Latn-RS"/>
              </w:rPr>
              <w:t>Prekidač bočnog skretanja  BIT-BMS-16</w:t>
            </w:r>
            <w:r w:rsidR="003E46D4">
              <w:rPr>
                <w:rFonts w:ascii="Calibri" w:hAnsi="Calibri" w:cs="Calibri"/>
                <w:lang w:val="sr-Cyrl-RS" w:eastAsia="sr-Latn-RS"/>
              </w:rPr>
              <w:t>;</w:t>
            </w:r>
            <w:r w:rsidRPr="00636478">
              <w:rPr>
                <w:rFonts w:ascii="Calibri" w:hAnsi="Calibri" w:cs="Calibri"/>
                <w:lang w:eastAsia="sr-Latn-RS"/>
              </w:rPr>
              <w:t>250V AC; 15A 2x(NO+NC)</w:t>
            </w:r>
            <w:r w:rsidR="003E46D4">
              <w:rPr>
                <w:rFonts w:ascii="Calibri" w:hAnsi="Calibri" w:cs="Calibri"/>
                <w:lang w:val="sr-Cyrl-RS" w:eastAsia="sr-Latn-RS"/>
              </w:rPr>
              <w:t xml:space="preserve"> </w:t>
            </w:r>
            <w:r w:rsidR="003E46D4">
              <w:rPr>
                <w:rFonts w:ascii="Calibri" w:hAnsi="Calibri" w:cs="Calibri"/>
                <w:lang w:eastAsia="sr-Latn-RS"/>
              </w:rPr>
              <w:t>predisključenje:</w:t>
            </w:r>
            <w:r w:rsidR="003E46D4">
              <w:rPr>
                <w:rFonts w:ascii="Calibri" w:hAnsi="Calibri" w:cs="Calibri"/>
                <w:lang w:val="sr-Cyrl-RS" w:eastAsia="sr-Latn-RS"/>
              </w:rPr>
              <w:t xml:space="preserve"> </w:t>
            </w:r>
            <w:r w:rsidRPr="00636478">
              <w:rPr>
                <w:rFonts w:ascii="Calibri" w:hAnsi="Calibri" w:cs="Calibri"/>
                <w:lang w:eastAsia="sr-Latn-RS"/>
              </w:rPr>
              <w:t>15step</w:t>
            </w:r>
            <w:r w:rsidRPr="00636478">
              <w:rPr>
                <w:rFonts w:ascii="Calibri" w:hAnsi="Calibri" w:cs="Calibri"/>
                <w:lang w:eastAsia="sr-Latn-RS"/>
              </w:rPr>
              <w:cr/>
              <w:t>drugo isključenje: 15-25step</w:t>
            </w:r>
          </w:p>
          <w:p w14:paraId="7A87894C" w14:textId="445B708D" w:rsidR="00686ABB" w:rsidRPr="00636478" w:rsidRDefault="00686ABB" w:rsidP="00EE2DA6">
            <w:pPr>
              <w:spacing w:before="0"/>
              <w:jc w:val="left"/>
              <w:rPr>
                <w:rFonts w:ascii="Calibri" w:hAnsi="Calibri" w:cs="Calibri"/>
                <w:lang w:eastAsia="sr-Latn-RS"/>
              </w:rPr>
            </w:pPr>
            <w:r w:rsidRPr="00636478">
              <w:rPr>
                <w:rFonts w:ascii="Calibri" w:hAnsi="Calibri" w:cs="Calibri"/>
                <w:lang w:eastAsia="sr-Latn-RS"/>
              </w:rPr>
              <w:t>IP65</w:t>
            </w:r>
            <w:r w:rsidRPr="00636478">
              <w:rPr>
                <w:rFonts w:ascii="Calibri" w:hAnsi="Calibri" w:cs="Calibri"/>
                <w:lang w:eastAsia="sr-Latn-RS"/>
              </w:rPr>
              <w:cr/>
              <w:t xml:space="preserve">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CAB2F2E" w14:textId="77777777" w:rsidR="00686ABB" w:rsidRPr="00636478" w:rsidRDefault="00686ABB"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0E3DDA3F" w14:textId="77777777" w:rsidR="00686ABB" w:rsidRPr="00636478" w:rsidRDefault="00686ABB"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EA50E4" w14:textId="0547644C" w:rsidR="00686ABB" w:rsidRPr="00636478" w:rsidRDefault="00686ABB"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2E28E6" w14:textId="0CE87951" w:rsidR="00686ABB" w:rsidRPr="00636478" w:rsidRDefault="00686ABB"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E3D2F3" w14:textId="4D82E1EE" w:rsidR="00686ABB" w:rsidRPr="00636478" w:rsidRDefault="00686ABB" w:rsidP="000F5011">
            <w:pPr>
              <w:jc w:val="center"/>
              <w:rPr>
                <w:rFonts w:ascii="Calibri" w:hAnsi="Calibri" w:cs="Calibri"/>
                <w:lang w:eastAsia="sr-Latn-RS"/>
              </w:rPr>
            </w:pPr>
            <w:r w:rsidRPr="00636478">
              <w:rPr>
                <w:rFonts w:ascii="Calibri" w:hAnsi="Calibri" w:cs="Calibri"/>
                <w:lang w:eastAsia="sr-Latn-RS"/>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20947C" w14:textId="77777777" w:rsidR="00686ABB" w:rsidRPr="00636478" w:rsidRDefault="00686ABB"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9ED3B93" w14:textId="77777777" w:rsidR="00686ABB" w:rsidRPr="00636478" w:rsidRDefault="00686ABB"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137122" w14:textId="77777777" w:rsidR="00686ABB" w:rsidRPr="00636478" w:rsidRDefault="00686ABB"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DE8136B" w14:textId="77777777" w:rsidR="00686ABB" w:rsidRPr="00636478" w:rsidRDefault="00686ABB" w:rsidP="00B864BF">
            <w:pPr>
              <w:jc w:val="right"/>
              <w:rPr>
                <w:rFonts w:ascii="Calibri" w:hAnsi="Calibri"/>
                <w:lang w:eastAsia="sr-Latn-RS"/>
              </w:rPr>
            </w:pPr>
          </w:p>
        </w:tc>
      </w:tr>
      <w:tr w:rsidR="00DF7FCF" w:rsidRPr="00B864BF" w14:paraId="716C43FC"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6D320A" w14:textId="5BA3CF7E"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lastRenderedPageBreak/>
              <w:t>79.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25613C"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0FE5BB" w14:textId="65D39D96"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19251354</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8EF4DE1" w14:textId="77777777" w:rsidR="00DF7FCF" w:rsidRPr="00636478" w:rsidRDefault="00DF7FCF" w:rsidP="003076BE">
            <w:pPr>
              <w:spacing w:before="0"/>
              <w:jc w:val="left"/>
              <w:rPr>
                <w:rFonts w:ascii="Calibri" w:hAnsi="Calibri" w:cs="Calibri"/>
                <w:lang w:eastAsia="sr-Latn-RS"/>
              </w:rPr>
            </w:pPr>
            <w:r w:rsidRPr="00636478">
              <w:rPr>
                <w:rFonts w:ascii="Calibri" w:hAnsi="Calibri" w:cs="Calibri"/>
                <w:lang w:eastAsia="sr-Latn-RS"/>
              </w:rPr>
              <w:t xml:space="preserve">Bočni isključivač trake                         </w:t>
            </w:r>
          </w:p>
          <w:p w14:paraId="18ED13DA" w14:textId="7E491733" w:rsidR="00DF7FCF" w:rsidRPr="00636478" w:rsidRDefault="00DF7FCF" w:rsidP="00686ABB">
            <w:pPr>
              <w:spacing w:before="0"/>
              <w:jc w:val="left"/>
              <w:rPr>
                <w:rFonts w:ascii="Calibri" w:hAnsi="Calibri" w:cs="Calibri"/>
                <w:lang w:eastAsia="sr-Latn-RS"/>
              </w:rPr>
            </w:pPr>
            <w:r w:rsidRPr="00636478">
              <w:rPr>
                <w:rFonts w:ascii="Calibri" w:hAnsi="Calibri" w:cs="Calibri"/>
                <w:lang w:eastAsia="sr-Latn-RS"/>
              </w:rPr>
              <w:t>BIT-B-16 , 400V AC, 16A , IP66 , kontakti: 2x(NO+NC), uvod kabla: 2xPg-16 , kućište liveno AIS , otklon poluge: 80</w:t>
            </w:r>
            <w:r w:rsidRPr="00636478">
              <w:rPr>
                <w:rFonts w:ascii="Calibri" w:hAnsi="Calibri" w:cs="Calibri"/>
                <w:vertAlign w:val="superscript"/>
                <w:lang w:eastAsia="sr-Latn-RS"/>
              </w:rPr>
              <w:t>0</w:t>
            </w:r>
            <w:r w:rsidRPr="00636478">
              <w:rPr>
                <w:rFonts w:ascii="Calibri" w:hAnsi="Calibri" w:cs="Calibri"/>
                <w:lang w:eastAsia="sr-Latn-RS"/>
              </w:rPr>
              <w:t>, uklopni otklon: 15</w:t>
            </w:r>
            <w:r w:rsidRPr="00636478">
              <w:rPr>
                <w:rFonts w:ascii="Calibri" w:hAnsi="Calibri" w:cs="Calibri"/>
                <w:vertAlign w:val="superscript"/>
                <w:lang w:eastAsia="sr-Latn-RS"/>
              </w:rPr>
              <w:t>0</w:t>
            </w:r>
            <w:r w:rsidRPr="00636478">
              <w:rPr>
                <w:rFonts w:ascii="Calibri" w:hAnsi="Calibri" w:cs="Calibri"/>
                <w:lang w:eastAsia="sr-Latn-RS"/>
              </w:rPr>
              <w:t xml:space="preserve"> mehan.vek trajanja kontakata- 10⁷Empro </w:t>
            </w:r>
            <w:r w:rsidRPr="00636478">
              <w:rPr>
                <w:rFonts w:ascii="Calibri" w:hAnsi="Calibri" w:cs="Calibri"/>
                <w:lang w:eastAsia="sr-Latn-RS"/>
              </w:rPr>
              <w:tab/>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A1F3F4D"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BCC5425"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C51436" w14:textId="1EDF7773"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A556B9" w14:textId="02517922"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FCE1C1" w14:textId="0AA0C793"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6D8E57"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FA88A8"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75961D5"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B0B092F" w14:textId="77777777" w:rsidR="00DF7FCF" w:rsidRPr="00636478" w:rsidRDefault="00DF7FCF" w:rsidP="00B864BF">
            <w:pPr>
              <w:jc w:val="right"/>
              <w:rPr>
                <w:rFonts w:ascii="Calibri" w:hAnsi="Calibri"/>
                <w:lang w:eastAsia="sr-Latn-RS"/>
              </w:rPr>
            </w:pPr>
          </w:p>
        </w:tc>
      </w:tr>
      <w:tr w:rsidR="00DF7FCF" w:rsidRPr="00B864BF" w14:paraId="3A70E8EF"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E0ED1B" w14:textId="49BEFEB4"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F4F1AF"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E8AE59" w14:textId="48CF775F"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19256148</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41757C33" w14:textId="3849DF87" w:rsidR="00DF7FCF" w:rsidRPr="00636478" w:rsidRDefault="00DF7FCF" w:rsidP="00DC6970">
            <w:pPr>
              <w:spacing w:before="0"/>
              <w:jc w:val="left"/>
              <w:rPr>
                <w:rFonts w:ascii="Calibri" w:hAnsi="Calibri" w:cs="Calibri"/>
                <w:lang w:eastAsia="sr-Latn-RS"/>
              </w:rPr>
            </w:pPr>
            <w:r w:rsidRPr="00636478">
              <w:rPr>
                <w:rFonts w:ascii="Calibri" w:hAnsi="Calibri" w:cs="Calibri"/>
                <w:lang w:eastAsia="sr-Latn-RS"/>
              </w:rPr>
              <w:t>Prekidač krajnji TPD-3110 10A 500V 50Hz, ISKRA ili odgovarajući</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32A91A2"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321DD47"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32B612" w14:textId="7DF64752"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7FC31A" w14:textId="5A235578"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6CB23B" w14:textId="1892D442"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1FE6FF3"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19BA7B"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13EE9A"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6B575B1" w14:textId="77777777" w:rsidR="00DF7FCF" w:rsidRPr="00636478" w:rsidRDefault="00DF7FCF" w:rsidP="00B864BF">
            <w:pPr>
              <w:jc w:val="right"/>
              <w:rPr>
                <w:rFonts w:ascii="Calibri" w:hAnsi="Calibri"/>
                <w:lang w:eastAsia="sr-Latn-RS"/>
              </w:rPr>
            </w:pPr>
          </w:p>
        </w:tc>
      </w:tr>
      <w:tr w:rsidR="00DF7FCF" w:rsidRPr="00B864BF" w14:paraId="4CA57432"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16C12B" w14:textId="051111F7"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FD7FD6"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1E2030" w14:textId="63C87EE4"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19257633</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0C5BD90" w14:textId="00B6C766" w:rsidR="00DF7FCF" w:rsidRPr="00636478" w:rsidRDefault="00DF7FCF" w:rsidP="00DC6970">
            <w:pPr>
              <w:spacing w:before="0"/>
              <w:jc w:val="left"/>
              <w:rPr>
                <w:rFonts w:ascii="Calibri" w:hAnsi="Calibri" w:cs="Calibri"/>
                <w:lang w:eastAsia="sr-Latn-RS"/>
              </w:rPr>
            </w:pPr>
            <w:r w:rsidRPr="00636478">
              <w:rPr>
                <w:rFonts w:ascii="Calibri" w:hAnsi="Calibri" w:cs="Calibri"/>
                <w:lang w:eastAsia="sr-Latn-RS"/>
              </w:rPr>
              <w:t>Prekidač krajnji TPD-3020 10A 500V 50Hz, ISKRA ili odgovarajući</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D05F4E8"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8915FF1"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1A7D77" w14:textId="6C1B1F1B"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4BFAB2" w14:textId="7F0C5517"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DD6EE8" w14:textId="172946AD"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9F49804"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78B436"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A63E88"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0B9A2BF" w14:textId="77777777" w:rsidR="00DF7FCF" w:rsidRPr="00636478" w:rsidRDefault="00DF7FCF" w:rsidP="00B864BF">
            <w:pPr>
              <w:jc w:val="right"/>
              <w:rPr>
                <w:rFonts w:ascii="Calibri" w:hAnsi="Calibri"/>
                <w:lang w:eastAsia="sr-Latn-RS"/>
              </w:rPr>
            </w:pPr>
          </w:p>
        </w:tc>
      </w:tr>
      <w:tr w:rsidR="00DF7FCF" w:rsidRPr="00B864BF" w14:paraId="0007259D"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DCE0BE" w14:textId="151721EA"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A6A30E"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CA153E" w14:textId="3F15D567"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33000615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09DDE77" w14:textId="2F9BC53F" w:rsidR="00DF7FCF" w:rsidRPr="00636478" w:rsidRDefault="00DF7FCF" w:rsidP="00461527">
            <w:pPr>
              <w:spacing w:before="0"/>
              <w:jc w:val="left"/>
              <w:rPr>
                <w:rFonts w:ascii="Calibri" w:hAnsi="Calibri" w:cs="Calibri"/>
                <w:lang w:eastAsia="sr-Latn-RS"/>
              </w:rPr>
            </w:pPr>
            <w:r w:rsidRPr="00636478">
              <w:rPr>
                <w:rFonts w:ascii="Calibri" w:hAnsi="Calibri" w:cs="Calibri"/>
                <w:lang w:eastAsia="sr-Latn-RS"/>
              </w:rPr>
              <w:t>Granični prekidač GMP10-03 10A 250V 50Hz IP65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36C4722"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BF1BD44"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F6B259" w14:textId="678534A2"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24AF3C" w14:textId="43A8979A"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6385C2" w14:textId="35CCB7DA"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0F5225"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CF3A39"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FF95BF2"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C493871" w14:textId="77777777" w:rsidR="00DF7FCF" w:rsidRPr="00636478" w:rsidRDefault="00DF7FCF" w:rsidP="00B864BF">
            <w:pPr>
              <w:jc w:val="right"/>
              <w:rPr>
                <w:rFonts w:ascii="Calibri" w:hAnsi="Calibri"/>
                <w:lang w:eastAsia="sr-Latn-RS"/>
              </w:rPr>
            </w:pPr>
          </w:p>
        </w:tc>
      </w:tr>
      <w:tr w:rsidR="00DF7FCF" w:rsidRPr="00B864BF" w14:paraId="1B0077D7"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F9F27E" w14:textId="605661B3"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D8AEE8"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BAB9AD" w14:textId="473D4A4E"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33000616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2C71C896" w14:textId="40A5B538" w:rsidR="00DF7FCF" w:rsidRPr="00636478" w:rsidRDefault="00DF7FCF" w:rsidP="00461527">
            <w:pPr>
              <w:spacing w:before="0"/>
              <w:jc w:val="left"/>
              <w:rPr>
                <w:rFonts w:ascii="Calibri" w:hAnsi="Calibri" w:cs="Calibri"/>
                <w:lang w:eastAsia="sr-Latn-RS"/>
              </w:rPr>
            </w:pPr>
            <w:r w:rsidRPr="00636478">
              <w:rPr>
                <w:rFonts w:ascii="Calibri" w:hAnsi="Calibri" w:cs="Calibri"/>
                <w:lang w:eastAsia="sr-Latn-RS"/>
              </w:rPr>
              <w:t xml:space="preserve">Granični prekidač GMP 10-05 10A 250V 50Hz IP65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428F8D0"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2DE00A1"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CAFBC1" w14:textId="7C41255B"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28D7BA" w14:textId="15586416" w:rsidR="00DF7FCF" w:rsidRPr="00636478" w:rsidRDefault="00DF7FCF" w:rsidP="00B864BF">
            <w:pPr>
              <w:jc w:val="center"/>
              <w:rPr>
                <w:rFonts w:ascii="Calibri" w:hAnsi="Calibri" w:cs="Calibri"/>
                <w:lang w:eastAsia="sr-Latn-RS"/>
              </w:rPr>
            </w:pPr>
            <w:r w:rsidRPr="00636478">
              <w:rPr>
                <w:rFonts w:ascii="Calibri" w:hAnsi="Calibri" w:cs="Calibri"/>
                <w:lang w:eastAsia="sr-Latn-RS"/>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E8F8C1" w14:textId="7B0459FC"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9BB318"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32754A"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CA5BFD"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C37FD62" w14:textId="77777777" w:rsidR="00DF7FCF" w:rsidRPr="00636478" w:rsidRDefault="00DF7FCF" w:rsidP="00B864BF">
            <w:pPr>
              <w:jc w:val="right"/>
              <w:rPr>
                <w:rFonts w:ascii="Calibri" w:hAnsi="Calibri"/>
                <w:lang w:eastAsia="sr-Latn-RS"/>
              </w:rPr>
            </w:pPr>
          </w:p>
        </w:tc>
      </w:tr>
      <w:tr w:rsidR="00DF7FCF" w:rsidRPr="00B864BF" w14:paraId="0D7B24BA"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9A8521" w14:textId="5366AD25"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F24597"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647C68" w14:textId="6D65325F"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33011937</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80597B8" w14:textId="6D93167C" w:rsidR="00DF7FCF" w:rsidRPr="00636478" w:rsidRDefault="00DF7FCF" w:rsidP="00B70CE1">
            <w:pPr>
              <w:spacing w:before="0"/>
              <w:jc w:val="left"/>
              <w:rPr>
                <w:rFonts w:ascii="Calibri" w:hAnsi="Calibri" w:cs="Calibri"/>
                <w:lang w:eastAsia="sr-Latn-RS"/>
              </w:rPr>
            </w:pPr>
            <w:r w:rsidRPr="00636478">
              <w:rPr>
                <w:rFonts w:ascii="Calibri" w:hAnsi="Calibri" w:cs="Calibri"/>
                <w:lang w:eastAsia="sr-Latn-RS"/>
              </w:rPr>
              <w:t xml:space="preserve">MIKROPREKIDAČ BSE 30.0 - RK, Balluff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99A43F0" w14:textId="3D12A3AF"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E2D1CB6"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B359BE" w14:textId="6A431396"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86AFE1" w14:textId="5E4A52DB"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162D1F" w14:textId="64598E92"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CDC4C5"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02907B"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6DB380"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428BEFCB" w14:textId="77777777" w:rsidR="00DF7FCF" w:rsidRPr="00636478" w:rsidRDefault="00DF7FCF" w:rsidP="00B864BF">
            <w:pPr>
              <w:jc w:val="right"/>
              <w:rPr>
                <w:rFonts w:ascii="Calibri" w:hAnsi="Calibri"/>
                <w:lang w:eastAsia="sr-Latn-RS"/>
              </w:rPr>
            </w:pPr>
          </w:p>
        </w:tc>
      </w:tr>
      <w:tr w:rsidR="00DF7FCF" w:rsidRPr="00B864BF" w14:paraId="6B878FC9"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156C7F" w14:textId="01B915BD"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F04744"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EAAA61" w14:textId="07688A62"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33011946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009751AA" w14:textId="677BA456" w:rsidR="00DF7FCF" w:rsidRPr="00636478" w:rsidRDefault="00DF7FCF" w:rsidP="00B70CE1">
            <w:pPr>
              <w:spacing w:before="0"/>
              <w:jc w:val="left"/>
              <w:rPr>
                <w:rFonts w:ascii="Calibri" w:hAnsi="Calibri" w:cs="Calibri"/>
                <w:lang w:eastAsia="sr-Latn-RS"/>
              </w:rPr>
            </w:pPr>
            <w:r w:rsidRPr="00636478">
              <w:rPr>
                <w:rFonts w:ascii="Calibri" w:hAnsi="Calibri" w:cs="Calibri"/>
                <w:lang w:eastAsia="sr-Latn-RS"/>
              </w:rPr>
              <w:t xml:space="preserve">MIKROPREKIDAČ BNS 819-100-D-11, Balluff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8249523" w14:textId="0F1E4360"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E7A4A44"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7FDCE1" w14:textId="2A534154"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499D32" w14:textId="50917498"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2071EF" w14:textId="7732D561"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BFD7CE"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C6EEF4"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2C9B672"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F6908E9" w14:textId="77777777" w:rsidR="00DF7FCF" w:rsidRPr="00636478" w:rsidRDefault="00DF7FCF" w:rsidP="00B864BF">
            <w:pPr>
              <w:jc w:val="right"/>
              <w:rPr>
                <w:rFonts w:ascii="Calibri" w:hAnsi="Calibri"/>
                <w:lang w:eastAsia="sr-Latn-RS"/>
              </w:rPr>
            </w:pPr>
          </w:p>
        </w:tc>
      </w:tr>
      <w:tr w:rsidR="00DF7FCF" w:rsidRPr="00B864BF" w14:paraId="14300E4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04BCFF" w14:textId="44226556"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D35A61"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3F099C" w14:textId="5F26355A"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P0069176</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6060A5B9" w14:textId="545ED705" w:rsidR="00DF7FCF" w:rsidRPr="00636478" w:rsidRDefault="00DF7FCF" w:rsidP="007A5AC3">
            <w:pPr>
              <w:spacing w:before="0"/>
              <w:jc w:val="left"/>
              <w:rPr>
                <w:rFonts w:ascii="Calibri" w:hAnsi="Calibri" w:cs="Calibri"/>
                <w:lang w:eastAsia="sr-Latn-RS"/>
              </w:rPr>
            </w:pPr>
            <w:r w:rsidRPr="00636478">
              <w:rPr>
                <w:rFonts w:ascii="Calibri" w:hAnsi="Calibri" w:cs="Calibri"/>
                <w:lang w:eastAsia="sr-Latn-RS"/>
              </w:rPr>
              <w:t xml:space="preserve">Prekidač potezni PIT-PRES-16, 16A, 400V, 50Hz, IP66; Kućište: liveno AlSi 2x(NO+NC)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6C29461"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21C335D7"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F54276" w14:textId="56FDF334"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037C09" w14:textId="04D27B41" w:rsidR="00DF7FCF" w:rsidRPr="00636478" w:rsidRDefault="00DF7FCF" w:rsidP="00B864BF">
            <w:pPr>
              <w:jc w:val="center"/>
              <w:rPr>
                <w:rFonts w:ascii="Calibri" w:hAnsi="Calibri" w:cs="Calibri"/>
                <w:lang w:eastAsia="sr-Latn-RS"/>
              </w:rPr>
            </w:pPr>
            <w:r w:rsidRPr="00636478">
              <w:rPr>
                <w:rFonts w:ascii="Calibri" w:hAnsi="Calibri" w:cs="Calibri"/>
                <w:lang w:eastAsia="sr-Latn-RS"/>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BA56F0" w14:textId="19CF2902"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A5FDB8"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034F17"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FDF7A0"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9119FE6" w14:textId="77777777" w:rsidR="00DF7FCF" w:rsidRPr="00636478" w:rsidRDefault="00DF7FCF" w:rsidP="00B864BF">
            <w:pPr>
              <w:jc w:val="right"/>
              <w:rPr>
                <w:rFonts w:ascii="Calibri" w:hAnsi="Calibri"/>
                <w:lang w:eastAsia="sr-Latn-RS"/>
              </w:rPr>
            </w:pPr>
          </w:p>
        </w:tc>
      </w:tr>
      <w:tr w:rsidR="00DF7FCF" w:rsidRPr="00B864BF" w14:paraId="646B4997"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EE11AE" w14:textId="3B64F4A3"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lastRenderedPageBreak/>
              <w:t>87.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293566"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F26730" w14:textId="336C6D60"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P0066905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0260913" w14:textId="77777777" w:rsidR="00DF7FCF" w:rsidRPr="00636478" w:rsidRDefault="00DF7FCF" w:rsidP="00902287">
            <w:pPr>
              <w:spacing w:before="0"/>
              <w:jc w:val="left"/>
              <w:rPr>
                <w:rFonts w:ascii="Calibri" w:hAnsi="Calibri" w:cs="Calibri"/>
                <w:lang w:eastAsia="sr-Latn-RS"/>
              </w:rPr>
            </w:pPr>
            <w:r w:rsidRPr="00636478">
              <w:rPr>
                <w:rFonts w:ascii="Calibri" w:hAnsi="Calibri" w:cs="Calibri"/>
                <w:lang w:eastAsia="sr-Latn-RS"/>
              </w:rPr>
              <w:t xml:space="preserve">Granični prekidač </w:t>
            </w:r>
          </w:p>
          <w:p w14:paraId="086D942D" w14:textId="3E36EEAD" w:rsidR="00DF7FCF" w:rsidRPr="00636478" w:rsidRDefault="00DF7FCF" w:rsidP="00902287">
            <w:pPr>
              <w:spacing w:before="0"/>
              <w:jc w:val="left"/>
              <w:rPr>
                <w:rFonts w:ascii="Calibri" w:hAnsi="Calibri" w:cs="Calibri"/>
                <w:lang w:eastAsia="sr-Latn-RS"/>
              </w:rPr>
            </w:pPr>
            <w:r w:rsidRPr="00636478">
              <w:rPr>
                <w:rFonts w:ascii="Calibri" w:hAnsi="Calibri" w:cs="Calibri"/>
                <w:lang w:eastAsia="sr-Latn-RS"/>
              </w:rPr>
              <w:t xml:space="preserve">T2C-452-12Y, broj proizvoda: </w:t>
            </w:r>
            <w:r w:rsidRPr="00636478">
              <w:rPr>
                <w:rFonts w:ascii="Calibri" w:hAnsi="Calibri"/>
              </w:rPr>
              <w:t>101059694</w:t>
            </w:r>
            <w:r w:rsidRPr="00636478">
              <w:rPr>
                <w:rFonts w:ascii="Calibri" w:hAnsi="Calibri" w:cs="Calibri"/>
                <w:lang w:eastAsia="sr-Latn-RS"/>
              </w:rPr>
              <w:t xml:space="preserve"> Schmersal</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EDA3FDC"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5D0DFFF"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2E03E3" w14:textId="6767FADD" w:rsidR="00DF7FCF" w:rsidRPr="00636478" w:rsidRDefault="00DF7FCF" w:rsidP="005B3E44">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581BE4" w14:textId="61ACDCC1" w:rsidR="00DF7FCF" w:rsidRPr="00636478" w:rsidRDefault="00DF7FCF" w:rsidP="00B864BF">
            <w:pPr>
              <w:jc w:val="center"/>
              <w:rPr>
                <w:rFonts w:ascii="Calibri" w:hAnsi="Calibri" w:cs="Calibri"/>
                <w:lang w:eastAsia="sr-Latn-RS"/>
              </w:rPr>
            </w:pPr>
            <w:r w:rsidRPr="00636478">
              <w:rPr>
                <w:rFonts w:ascii="Calibri" w:hAnsi="Calibri" w:cs="Calibri"/>
                <w:lang w:eastAsia="sr-Latn-RS"/>
              </w:rPr>
              <w:t>12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32E08E" w14:textId="3F9DD2FF"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DD82A0"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EE90234"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0642B5"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739EDF9" w14:textId="77777777" w:rsidR="00DF7FCF" w:rsidRPr="00636478" w:rsidRDefault="00DF7FCF" w:rsidP="00B864BF">
            <w:pPr>
              <w:jc w:val="right"/>
              <w:rPr>
                <w:rFonts w:ascii="Calibri" w:hAnsi="Calibri"/>
                <w:lang w:eastAsia="sr-Latn-RS"/>
              </w:rPr>
            </w:pPr>
          </w:p>
        </w:tc>
      </w:tr>
      <w:tr w:rsidR="00DF7FCF" w:rsidRPr="00B864BF" w14:paraId="349FBAFB"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54A16D" w14:textId="3A034C9C"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C1845A"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FF3B8D" w14:textId="31822904"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P0032881</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0AB0277" w14:textId="77777777" w:rsidR="00DF7FCF" w:rsidRPr="00636478" w:rsidRDefault="00DF7FCF" w:rsidP="000E61CD">
            <w:pPr>
              <w:spacing w:before="0"/>
              <w:jc w:val="left"/>
              <w:rPr>
                <w:rFonts w:ascii="Calibri" w:hAnsi="Calibri" w:cs="Calibri"/>
                <w:lang w:eastAsia="sr-Latn-RS"/>
              </w:rPr>
            </w:pPr>
            <w:r w:rsidRPr="00636478">
              <w:rPr>
                <w:rFonts w:ascii="Calibri" w:hAnsi="Calibri" w:cs="Calibri"/>
                <w:lang w:eastAsia="sr-Latn-RS"/>
              </w:rPr>
              <w:t xml:space="preserve">Prekidač krajnji D-SU2 HW </w:t>
            </w:r>
          </w:p>
          <w:p w14:paraId="599C554E" w14:textId="5AF3B948" w:rsidR="00DF7FCF" w:rsidRPr="00636478" w:rsidRDefault="00DF7FCF" w:rsidP="000929D3">
            <w:pPr>
              <w:spacing w:before="0"/>
              <w:jc w:val="left"/>
              <w:rPr>
                <w:rFonts w:ascii="Calibri" w:hAnsi="Calibri" w:cs="Calibri"/>
                <w:lang w:eastAsia="sr-Latn-RS"/>
              </w:rPr>
            </w:pPr>
            <w:r w:rsidRPr="00636478">
              <w:rPr>
                <w:rFonts w:ascii="Calibri" w:hAnsi="Calibri" w:cs="Calibri"/>
                <w:lang w:eastAsia="sr-Latn-RS"/>
              </w:rPr>
              <w:t>500V AC; 16A;  2NO+2NC, ID 6042271186 IP65  „BERNSTEIN“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D817D4E" w14:textId="63A854E2"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BB10FB9"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B505BF" w14:textId="153A1E53" w:rsidR="00DF7FCF" w:rsidRPr="00636478" w:rsidRDefault="00DF7FCF"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AA4C8C" w14:textId="696C5F42" w:rsidR="00DF7FCF" w:rsidRPr="00636478" w:rsidRDefault="00DF7FCF"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4780BD" w14:textId="7D8F5AE3"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227906"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889B505"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5F25DFE"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E0C9AE9" w14:textId="77777777" w:rsidR="00DF7FCF" w:rsidRPr="00636478" w:rsidRDefault="00DF7FCF" w:rsidP="00B864BF">
            <w:pPr>
              <w:jc w:val="right"/>
              <w:rPr>
                <w:rFonts w:ascii="Calibri" w:hAnsi="Calibri"/>
                <w:lang w:eastAsia="sr-Latn-RS"/>
              </w:rPr>
            </w:pPr>
          </w:p>
        </w:tc>
      </w:tr>
      <w:tr w:rsidR="00DF7FCF" w:rsidRPr="00B864BF" w14:paraId="2DE2F90B"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9154E9" w14:textId="6B07D389"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89.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73397F"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71A895" w14:textId="67910012"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P0056335</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775D4819" w14:textId="634F9F09" w:rsidR="00DF7FCF" w:rsidRPr="00636478" w:rsidRDefault="00DF7FCF" w:rsidP="00BC3EA1">
            <w:pPr>
              <w:spacing w:before="0"/>
              <w:jc w:val="left"/>
              <w:rPr>
                <w:rFonts w:ascii="Calibri" w:hAnsi="Calibri" w:cs="Calibri"/>
                <w:lang w:eastAsia="sr-Latn-RS"/>
              </w:rPr>
            </w:pPr>
            <w:r w:rsidRPr="00636478">
              <w:rPr>
                <w:rFonts w:ascii="Calibri" w:hAnsi="Calibri" w:cs="Calibri"/>
                <w:lang w:eastAsia="sr-Latn-RS"/>
              </w:rPr>
              <w:t>Mikroprekidač  S 15D 1308 S;  15A; 230VAC,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0A3DD78"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9741E22"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B4DA84" w14:textId="71AA21E7" w:rsidR="00DF7FCF" w:rsidRPr="00636478" w:rsidRDefault="00DF7FCF"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2FBD76" w14:textId="40BCA7BA" w:rsidR="00DF7FCF" w:rsidRPr="00636478" w:rsidRDefault="00DF7FCF" w:rsidP="00B864BF">
            <w:pPr>
              <w:jc w:val="center"/>
              <w:rPr>
                <w:rFonts w:ascii="Calibri" w:hAnsi="Calibri" w:cs="Calibri"/>
                <w:lang w:eastAsia="sr-Latn-RS"/>
              </w:rPr>
            </w:pPr>
            <w:r w:rsidRPr="00636478">
              <w:rPr>
                <w:rFonts w:ascii="Calibri" w:hAnsi="Calibri" w:cs="Calibri"/>
                <w:lang w:eastAsia="sr-Latn-RS"/>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844AF4" w14:textId="207B67B5"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33C72D9"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0E9A25"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3C3077"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381C39D2" w14:textId="77777777" w:rsidR="00DF7FCF" w:rsidRPr="00636478" w:rsidRDefault="00DF7FCF" w:rsidP="00B864BF">
            <w:pPr>
              <w:jc w:val="right"/>
              <w:rPr>
                <w:rFonts w:ascii="Calibri" w:hAnsi="Calibri"/>
                <w:lang w:eastAsia="sr-Latn-RS"/>
              </w:rPr>
            </w:pPr>
          </w:p>
        </w:tc>
      </w:tr>
      <w:tr w:rsidR="00DF7FCF" w:rsidRPr="00B864BF" w14:paraId="4056AA91" w14:textId="77777777" w:rsidTr="005E5331">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4CCB5E" w14:textId="40948B90" w:rsidR="00DF7FCF" w:rsidRPr="00F80871" w:rsidRDefault="00DF7FCF" w:rsidP="00B864BF">
            <w:pPr>
              <w:jc w:val="center"/>
              <w:rPr>
                <w:rFonts w:ascii="Calibri" w:hAnsi="Calibri"/>
                <w:lang w:val="sr-Latn-RS" w:eastAsia="sr-Latn-RS"/>
              </w:rPr>
            </w:pPr>
            <w:r w:rsidRPr="00F80871">
              <w:rPr>
                <w:rFonts w:ascii="Calibri" w:hAnsi="Calibri"/>
                <w:lang w:val="sr-Latn-RS" w:eastAsia="sr-Latn-RS"/>
              </w:rPr>
              <w:t>90.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22C4B7" w14:textId="77777777" w:rsidR="00DF7FCF" w:rsidRPr="00F80871" w:rsidRDefault="00DF7FCF" w:rsidP="00B864BF">
            <w:pPr>
              <w:jc w:val="center"/>
              <w:rPr>
                <w:rFonts w:ascii="Calibri" w:hAnsi="Calibri"/>
                <w:lang w:eastAsia="sr-Latn-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E18C14" w14:textId="3E345286" w:rsidR="00DF7FCF" w:rsidRPr="00F80871" w:rsidRDefault="00DF7FCF" w:rsidP="000F5011">
            <w:pPr>
              <w:jc w:val="center"/>
              <w:rPr>
                <w:rFonts w:ascii="Calibri" w:hAnsi="Calibri" w:cs="Calibri"/>
                <w:color w:val="000000"/>
                <w:lang w:eastAsia="sr-Latn-RS"/>
              </w:rPr>
            </w:pPr>
            <w:r w:rsidRPr="00F80871">
              <w:rPr>
                <w:rFonts w:ascii="Calibri" w:hAnsi="Calibri" w:cs="Calibri"/>
                <w:color w:val="000000"/>
                <w:lang w:eastAsia="sr-Latn-RS"/>
              </w:rPr>
              <w:t>P0063334</w:t>
            </w:r>
          </w:p>
        </w:tc>
        <w:tc>
          <w:tcPr>
            <w:tcW w:w="3119" w:type="dxa"/>
            <w:tcBorders>
              <w:top w:val="outset" w:sz="6" w:space="0" w:color="D0D7E5"/>
              <w:left w:val="outset" w:sz="6" w:space="0" w:color="D0D7E5"/>
              <w:bottom w:val="outset" w:sz="6" w:space="0" w:color="D0D7E5"/>
              <w:right w:val="outset" w:sz="6" w:space="0" w:color="D0D7E5"/>
            </w:tcBorders>
            <w:shd w:val="clear" w:color="auto" w:fill="FFFFFF"/>
          </w:tcPr>
          <w:p w14:paraId="35C7AED0" w14:textId="60CB5F52" w:rsidR="00DF7FCF" w:rsidRPr="00636478" w:rsidRDefault="00DF7FCF" w:rsidP="00BC3EA1">
            <w:pPr>
              <w:spacing w:before="0"/>
              <w:jc w:val="left"/>
              <w:rPr>
                <w:rFonts w:ascii="Calibri" w:hAnsi="Calibri" w:cs="Calibri"/>
                <w:lang w:eastAsia="sr-Latn-RS"/>
              </w:rPr>
            </w:pPr>
            <w:r w:rsidRPr="00636478">
              <w:rPr>
                <w:rFonts w:ascii="Calibri" w:hAnsi="Calibri" w:cs="Calibri"/>
                <w:lang w:eastAsia="sr-Latn-RS"/>
              </w:rPr>
              <w:t>Mikroprekidac   3SE3 120-1C</w:t>
            </w:r>
            <w:r w:rsidRPr="00636478">
              <w:rPr>
                <w:rFonts w:ascii="Calibri" w:hAnsi="Calibri" w:cs="Calibri"/>
                <w:lang w:eastAsia="sr-Latn-RS"/>
              </w:rPr>
              <w:cr/>
              <w:t xml:space="preserve">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88A2958" w14:textId="77777777" w:rsidR="00DF7FCF" w:rsidRPr="00636478" w:rsidRDefault="00DF7FCF" w:rsidP="00B864BF">
            <w:pPr>
              <w:jc w:val="right"/>
              <w:rPr>
                <w:rFonts w:ascii="Calibri" w:hAnsi="Calibri"/>
                <w:lang w:eastAsia="sr-Latn-RS"/>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7760EF41" w14:textId="77777777" w:rsidR="00DF7FCF" w:rsidRPr="00636478" w:rsidRDefault="00DF7FCF"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C78C18" w14:textId="26E38D43" w:rsidR="00DF7FCF" w:rsidRPr="00636478" w:rsidRDefault="00DF7FCF" w:rsidP="001B647F">
            <w:pPr>
              <w:jc w:val="center"/>
              <w:rPr>
                <w:rFonts w:ascii="Calibri" w:hAnsi="Calibri" w:cs="Calibri"/>
                <w:lang w:eastAsia="sr-Latn-RS"/>
              </w:rPr>
            </w:pPr>
            <w:r w:rsidRPr="00636478">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565BBE" w14:textId="784EB36C" w:rsidR="00DF7FCF" w:rsidRPr="00636478" w:rsidRDefault="00DF7FCF" w:rsidP="00B864BF">
            <w:pPr>
              <w:jc w:val="center"/>
              <w:rPr>
                <w:rFonts w:ascii="Calibri" w:hAnsi="Calibri" w:cs="Calibri"/>
                <w:lang w:eastAsia="sr-Latn-RS"/>
              </w:rPr>
            </w:pPr>
            <w:r w:rsidRPr="00636478">
              <w:rPr>
                <w:rFonts w:ascii="Calibri" w:hAnsi="Calibri" w:cs="Calibri"/>
                <w:lang w:eastAsia="sr-Latn-RS"/>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0A7EDD" w14:textId="7E4620C7" w:rsidR="00DF7FCF" w:rsidRPr="00636478" w:rsidRDefault="00DF7FCF" w:rsidP="000F5011">
            <w:pPr>
              <w:jc w:val="center"/>
              <w:rPr>
                <w:rFonts w:ascii="Calibri" w:hAnsi="Calibri" w:cs="Calibri"/>
                <w:lang w:eastAsia="sr-Latn-RS"/>
              </w:rPr>
            </w:pPr>
            <w:r w:rsidRPr="00636478">
              <w:rPr>
                <w:rFonts w:ascii="Calibri" w:hAnsi="Calibri" w:cs="Calibri"/>
                <w:lang w:eastAsia="sr-Latn-RS"/>
              </w:rPr>
              <w:t>063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B19B0E" w14:textId="77777777" w:rsidR="00DF7FCF" w:rsidRPr="00636478" w:rsidRDefault="00DF7FCF"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965FD3" w14:textId="77777777" w:rsidR="00DF7FCF" w:rsidRPr="00636478" w:rsidRDefault="00DF7FCF"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E6F62C" w14:textId="77777777" w:rsidR="00DF7FCF" w:rsidRPr="00636478" w:rsidRDefault="00DF7FCF" w:rsidP="00B864BF">
            <w:pPr>
              <w:jc w:val="right"/>
              <w:rPr>
                <w:rFonts w:ascii="Calibri" w:hAnsi="Calibri"/>
                <w:lang w:eastAsia="sr-Latn-RS"/>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697ECBA0" w14:textId="77777777" w:rsidR="00DF7FCF" w:rsidRPr="00636478" w:rsidRDefault="00DF7FCF" w:rsidP="00B864BF">
            <w:pPr>
              <w:jc w:val="right"/>
              <w:rPr>
                <w:rFonts w:ascii="Calibri" w:hAnsi="Calibri"/>
                <w:lang w:eastAsia="sr-Latn-RS"/>
              </w:rPr>
            </w:pPr>
          </w:p>
        </w:tc>
      </w:tr>
    </w:tbl>
    <w:p w14:paraId="09DD4A84" w14:textId="77777777" w:rsidR="002C338B" w:rsidRDefault="002C338B" w:rsidP="005A0657">
      <w:pPr>
        <w:spacing w:before="0"/>
        <w:contextualSpacing/>
        <w:rPr>
          <w:rFonts w:cs="Arial"/>
          <w:sz w:val="24"/>
          <w:szCs w:val="24"/>
          <w:lang w:val="sr-Cyrl-RS"/>
        </w:rPr>
      </w:pPr>
    </w:p>
    <w:p w14:paraId="098066A6" w14:textId="77777777" w:rsidR="002C338B" w:rsidRDefault="002C338B" w:rsidP="005A0657">
      <w:pPr>
        <w:spacing w:before="0"/>
        <w:contextualSpacing/>
        <w:rPr>
          <w:rFonts w:cs="Arial"/>
          <w:sz w:val="24"/>
          <w:szCs w:val="24"/>
          <w:lang w:val="sr-Latn-RS"/>
        </w:rPr>
      </w:pPr>
    </w:p>
    <w:p w14:paraId="767E5CE8" w14:textId="77777777" w:rsidR="006665E6" w:rsidRDefault="006665E6" w:rsidP="005A0657">
      <w:pPr>
        <w:spacing w:before="0"/>
        <w:contextualSpacing/>
        <w:rPr>
          <w:rFonts w:cs="Arial"/>
          <w:sz w:val="24"/>
          <w:szCs w:val="24"/>
          <w:lang w:val="sr-Latn-RS"/>
        </w:rPr>
      </w:pPr>
    </w:p>
    <w:p w14:paraId="68BF320E" w14:textId="77777777" w:rsidR="006665E6" w:rsidRDefault="006665E6" w:rsidP="005A0657">
      <w:pPr>
        <w:spacing w:before="0"/>
        <w:contextualSpacing/>
        <w:rPr>
          <w:rFonts w:cs="Arial"/>
          <w:sz w:val="24"/>
          <w:szCs w:val="24"/>
          <w:lang w:val="sr-Latn-RS"/>
        </w:rPr>
      </w:pPr>
    </w:p>
    <w:p w14:paraId="09F03402" w14:textId="77777777" w:rsidR="006665E6" w:rsidRDefault="006665E6" w:rsidP="005A0657">
      <w:pPr>
        <w:spacing w:before="0"/>
        <w:contextualSpacing/>
        <w:rPr>
          <w:rFonts w:cs="Arial"/>
          <w:sz w:val="24"/>
          <w:szCs w:val="24"/>
          <w:lang w:val="sr-Latn-RS"/>
        </w:rPr>
      </w:pPr>
    </w:p>
    <w:p w14:paraId="5F07D9F0" w14:textId="77777777" w:rsidR="006665E6" w:rsidRDefault="006665E6" w:rsidP="005A0657">
      <w:pPr>
        <w:spacing w:before="0"/>
        <w:contextualSpacing/>
        <w:rPr>
          <w:rFonts w:cs="Arial"/>
          <w:sz w:val="24"/>
          <w:szCs w:val="24"/>
          <w:lang w:val="sr-Latn-RS"/>
        </w:rPr>
      </w:pPr>
    </w:p>
    <w:p w14:paraId="4B40A248" w14:textId="77777777" w:rsidR="006665E6" w:rsidRDefault="006665E6" w:rsidP="005A0657">
      <w:pPr>
        <w:spacing w:before="0"/>
        <w:contextualSpacing/>
        <w:rPr>
          <w:rFonts w:cs="Arial"/>
          <w:sz w:val="24"/>
          <w:szCs w:val="24"/>
          <w:lang w:val="sr-Latn-RS"/>
        </w:rPr>
      </w:pPr>
    </w:p>
    <w:p w14:paraId="099E72AF" w14:textId="77777777" w:rsidR="006665E6" w:rsidRDefault="006665E6" w:rsidP="005A0657">
      <w:pPr>
        <w:spacing w:before="0"/>
        <w:contextualSpacing/>
        <w:rPr>
          <w:rFonts w:cs="Arial"/>
          <w:sz w:val="24"/>
          <w:szCs w:val="24"/>
          <w:lang w:val="sr-Latn-RS"/>
        </w:rPr>
      </w:pPr>
    </w:p>
    <w:p w14:paraId="1EA264D7" w14:textId="77777777" w:rsidR="006665E6" w:rsidRDefault="006665E6" w:rsidP="005A0657">
      <w:pPr>
        <w:spacing w:before="0"/>
        <w:contextualSpacing/>
        <w:rPr>
          <w:rFonts w:cs="Arial"/>
          <w:sz w:val="24"/>
          <w:szCs w:val="24"/>
          <w:lang w:val="sr-Latn-RS"/>
        </w:rPr>
      </w:pPr>
    </w:p>
    <w:p w14:paraId="57034799" w14:textId="77777777" w:rsidR="006665E6" w:rsidRDefault="006665E6" w:rsidP="005A0657">
      <w:pPr>
        <w:spacing w:before="0"/>
        <w:contextualSpacing/>
        <w:rPr>
          <w:rFonts w:cs="Arial"/>
          <w:sz w:val="24"/>
          <w:szCs w:val="24"/>
          <w:lang w:val="sr-Latn-RS"/>
        </w:rPr>
      </w:pPr>
    </w:p>
    <w:p w14:paraId="33DE9AF7" w14:textId="77777777" w:rsidR="006665E6" w:rsidRDefault="006665E6" w:rsidP="005A0657">
      <w:pPr>
        <w:spacing w:before="0"/>
        <w:contextualSpacing/>
        <w:rPr>
          <w:rFonts w:cs="Arial"/>
          <w:sz w:val="24"/>
          <w:szCs w:val="24"/>
          <w:lang w:val="sr-Cyrl-RS"/>
        </w:rPr>
      </w:pPr>
    </w:p>
    <w:p w14:paraId="369B6D54" w14:textId="77777777" w:rsidR="00EB7DB7" w:rsidRPr="00EB7DB7" w:rsidRDefault="00EB7DB7" w:rsidP="005A0657">
      <w:pPr>
        <w:spacing w:before="0"/>
        <w:contextualSpacing/>
        <w:rPr>
          <w:rFonts w:cs="Arial"/>
          <w:sz w:val="24"/>
          <w:szCs w:val="24"/>
          <w:lang w:val="sr-Cyrl-RS"/>
        </w:rPr>
      </w:pPr>
    </w:p>
    <w:p w14:paraId="7329085C" w14:textId="77777777" w:rsidR="006665E6" w:rsidRPr="00356C8D" w:rsidRDefault="006665E6" w:rsidP="005A0657">
      <w:pPr>
        <w:spacing w:before="0"/>
        <w:contextualSpacing/>
        <w:rPr>
          <w:rFonts w:cs="Arial"/>
          <w:sz w:val="24"/>
          <w:szCs w:val="24"/>
          <w:lang w:val="sr-Cyrl-RS"/>
        </w:rPr>
      </w:pPr>
    </w:p>
    <w:p w14:paraId="59C76649" w14:textId="77777777" w:rsidR="005A0657" w:rsidRDefault="005A0657" w:rsidP="005A0657">
      <w:pPr>
        <w:spacing w:before="0"/>
        <w:contextualSpacing/>
        <w:rPr>
          <w:rFonts w:cs="Arial"/>
          <w:sz w:val="24"/>
          <w:szCs w:val="24"/>
        </w:rPr>
      </w:pPr>
      <w:r w:rsidRPr="005A0657">
        <w:rPr>
          <w:rFonts w:cs="Arial"/>
          <w:sz w:val="24"/>
          <w:szCs w:val="24"/>
        </w:rPr>
        <w:lastRenderedPageBreak/>
        <w:t>Табела 1.</w:t>
      </w:r>
    </w:p>
    <w:p w14:paraId="51ABF02F" w14:textId="77777777" w:rsidR="0008561E" w:rsidRPr="005A0657" w:rsidRDefault="0008561E" w:rsidP="005A0657">
      <w:pPr>
        <w:spacing w:before="0"/>
        <w:contextualSpacing/>
        <w:rPr>
          <w:rFonts w:cs="Arial"/>
          <w:sz w:val="24"/>
          <w:szCs w:val="24"/>
        </w:rPr>
      </w:pP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5A0657" w14:paraId="05E5EE81" w14:textId="77777777" w:rsidTr="00C270BB">
        <w:trPr>
          <w:trHeight w:val="418"/>
        </w:trPr>
        <w:tc>
          <w:tcPr>
            <w:tcW w:w="568" w:type="dxa"/>
            <w:vAlign w:val="center"/>
          </w:tcPr>
          <w:p w14:paraId="4C2A29F8" w14:textId="77777777" w:rsidR="005A0657" w:rsidRPr="005A0657" w:rsidRDefault="005A0657" w:rsidP="005A0657">
            <w:pPr>
              <w:spacing w:before="0"/>
              <w:contextualSpacing/>
              <w:jc w:val="center"/>
              <w:rPr>
                <w:rFonts w:cs="Arial"/>
                <w:b/>
                <w:sz w:val="24"/>
                <w:szCs w:val="24"/>
                <w:lang w:val="sr-Latn-CS"/>
              </w:rPr>
            </w:pPr>
            <w:r w:rsidRPr="005A0657">
              <w:rPr>
                <w:rFonts w:cs="Arial"/>
                <w:b/>
                <w:sz w:val="24"/>
                <w:szCs w:val="24"/>
              </w:rPr>
              <w:t>I</w:t>
            </w:r>
          </w:p>
        </w:tc>
        <w:tc>
          <w:tcPr>
            <w:tcW w:w="6740" w:type="dxa"/>
            <w:vAlign w:val="center"/>
          </w:tcPr>
          <w:p w14:paraId="0898E258" w14:textId="77777777" w:rsidR="005A0657" w:rsidRPr="005A0657" w:rsidRDefault="005A0657" w:rsidP="005A0657">
            <w:pPr>
              <w:spacing w:before="0"/>
              <w:contextualSpacing/>
              <w:jc w:val="center"/>
              <w:rPr>
                <w:rFonts w:cs="Arial"/>
                <w:b/>
                <w:sz w:val="20"/>
                <w:szCs w:val="20"/>
              </w:rPr>
            </w:pPr>
            <w:r w:rsidRPr="005A0657">
              <w:rPr>
                <w:rFonts w:cs="Arial"/>
                <w:b/>
                <w:sz w:val="20"/>
                <w:szCs w:val="20"/>
              </w:rPr>
              <w:t>УКУПНО ПОНУЂЕНА ЦЕНА  без ПДВ</w:t>
            </w:r>
          </w:p>
          <w:p w14:paraId="6C2FF5E0" w14:textId="18C6946F" w:rsidR="005A0657" w:rsidRPr="005A0657" w:rsidRDefault="005A0657" w:rsidP="00130E98">
            <w:pPr>
              <w:spacing w:before="0"/>
              <w:contextualSpacing/>
              <w:jc w:val="center"/>
              <w:rPr>
                <w:rFonts w:cs="Arial"/>
                <w:b/>
                <w:sz w:val="20"/>
                <w:szCs w:val="20"/>
              </w:rPr>
            </w:pPr>
            <w:r w:rsidRPr="005A0657">
              <w:rPr>
                <w:rFonts w:cs="Arial"/>
                <w:b/>
                <w:color w:val="000000"/>
                <w:sz w:val="20"/>
                <w:szCs w:val="20"/>
              </w:rPr>
              <w:t xml:space="preserve">(збир колоне бр. </w:t>
            </w:r>
            <w:r w:rsidRPr="005A0657">
              <w:rPr>
                <w:rFonts w:cs="Arial"/>
                <w:b/>
                <w:color w:val="000000"/>
                <w:sz w:val="20"/>
                <w:szCs w:val="20"/>
                <w:lang w:val="sr-Cyrl-CS"/>
              </w:rPr>
              <w:t>1</w:t>
            </w:r>
            <w:r w:rsidR="00130E98">
              <w:rPr>
                <w:rFonts w:cs="Arial"/>
                <w:b/>
                <w:color w:val="000000"/>
                <w:sz w:val="20"/>
                <w:szCs w:val="20"/>
                <w:lang w:val="sr-Cyrl-CS"/>
              </w:rPr>
              <w:t>2</w:t>
            </w:r>
            <w:r w:rsidRPr="005A0657">
              <w:rPr>
                <w:rFonts w:cs="Arial"/>
                <w:b/>
                <w:color w:val="000000"/>
                <w:sz w:val="20"/>
                <w:szCs w:val="20"/>
              </w:rPr>
              <w:t>)</w:t>
            </w:r>
          </w:p>
        </w:tc>
        <w:tc>
          <w:tcPr>
            <w:tcW w:w="2610" w:type="dxa"/>
          </w:tcPr>
          <w:p w14:paraId="06F87D27" w14:textId="77777777" w:rsidR="005A0657" w:rsidRPr="005A0657" w:rsidRDefault="005A0657" w:rsidP="005A0657">
            <w:pPr>
              <w:spacing w:before="0"/>
              <w:contextualSpacing/>
              <w:rPr>
                <w:rFonts w:cs="Arial"/>
                <w:color w:val="FF0000"/>
                <w:sz w:val="24"/>
                <w:szCs w:val="24"/>
              </w:rPr>
            </w:pPr>
          </w:p>
        </w:tc>
      </w:tr>
      <w:tr w:rsidR="005A0657" w:rsidRPr="005A0657" w14:paraId="361A7026" w14:textId="77777777" w:rsidTr="00C270BB">
        <w:trPr>
          <w:trHeight w:val="526"/>
        </w:trPr>
        <w:tc>
          <w:tcPr>
            <w:tcW w:w="568" w:type="dxa"/>
            <w:tcBorders>
              <w:bottom w:val="single" w:sz="4" w:space="0" w:color="auto"/>
            </w:tcBorders>
            <w:vAlign w:val="center"/>
          </w:tcPr>
          <w:p w14:paraId="60FB7A37" w14:textId="77777777" w:rsidR="005A0657" w:rsidRPr="005A0657" w:rsidRDefault="005A0657" w:rsidP="005A0657">
            <w:pPr>
              <w:spacing w:before="0"/>
              <w:contextualSpacing/>
              <w:jc w:val="center"/>
              <w:rPr>
                <w:rFonts w:cs="Arial"/>
                <w:b/>
                <w:sz w:val="24"/>
                <w:szCs w:val="24"/>
                <w:lang w:val="sr-Latn-CS"/>
              </w:rPr>
            </w:pPr>
            <w:r w:rsidRPr="005A0657">
              <w:rPr>
                <w:rFonts w:cs="Arial"/>
                <w:b/>
                <w:sz w:val="24"/>
                <w:szCs w:val="24"/>
                <w:lang w:val="sr-Latn-CS"/>
              </w:rPr>
              <w:t>II</w:t>
            </w:r>
          </w:p>
        </w:tc>
        <w:tc>
          <w:tcPr>
            <w:tcW w:w="6740" w:type="dxa"/>
            <w:tcBorders>
              <w:bottom w:val="single" w:sz="4" w:space="0" w:color="auto"/>
              <w:right w:val="single" w:sz="4" w:space="0" w:color="auto"/>
            </w:tcBorders>
            <w:vAlign w:val="center"/>
          </w:tcPr>
          <w:p w14:paraId="2A8C8864" w14:textId="77777777" w:rsidR="005A0657" w:rsidRPr="005A0657" w:rsidRDefault="005A0657" w:rsidP="005A0657">
            <w:pPr>
              <w:spacing w:before="0"/>
              <w:contextualSpacing/>
              <w:jc w:val="center"/>
              <w:rPr>
                <w:rFonts w:cs="Arial"/>
                <w:b/>
                <w:color w:val="00B050"/>
                <w:sz w:val="20"/>
                <w:szCs w:val="20"/>
              </w:rPr>
            </w:pPr>
            <w:r w:rsidRPr="005A0657">
              <w:rPr>
                <w:rFonts w:cs="Arial"/>
                <w:b/>
                <w:sz w:val="20"/>
                <w:szCs w:val="20"/>
              </w:rPr>
              <w:t>УКУПАН ИЗНОС  ПДВ</w:t>
            </w:r>
          </w:p>
        </w:tc>
        <w:tc>
          <w:tcPr>
            <w:tcW w:w="2610" w:type="dxa"/>
            <w:tcBorders>
              <w:bottom w:val="single" w:sz="4" w:space="0" w:color="auto"/>
              <w:right w:val="single" w:sz="4" w:space="0" w:color="auto"/>
            </w:tcBorders>
          </w:tcPr>
          <w:p w14:paraId="6C593A32" w14:textId="77777777" w:rsidR="005A0657" w:rsidRPr="005A0657" w:rsidRDefault="005A0657" w:rsidP="005A0657">
            <w:pPr>
              <w:spacing w:before="0"/>
              <w:contextualSpacing/>
              <w:rPr>
                <w:rFonts w:cs="Arial"/>
                <w:color w:val="FF0000"/>
                <w:sz w:val="24"/>
                <w:szCs w:val="24"/>
              </w:rPr>
            </w:pPr>
          </w:p>
        </w:tc>
      </w:tr>
      <w:tr w:rsidR="005A0657" w:rsidRPr="005A0657" w14:paraId="5EB919C7" w14:textId="77777777" w:rsidTr="00C270BB">
        <w:trPr>
          <w:trHeight w:val="406"/>
        </w:trPr>
        <w:tc>
          <w:tcPr>
            <w:tcW w:w="568" w:type="dxa"/>
            <w:tcBorders>
              <w:bottom w:val="single" w:sz="4" w:space="0" w:color="auto"/>
            </w:tcBorders>
            <w:vAlign w:val="center"/>
          </w:tcPr>
          <w:p w14:paraId="2F4D2F82" w14:textId="77777777" w:rsidR="005A0657" w:rsidRPr="005A0657" w:rsidRDefault="005A0657" w:rsidP="005A0657">
            <w:pPr>
              <w:spacing w:before="0"/>
              <w:contextualSpacing/>
              <w:jc w:val="center"/>
              <w:rPr>
                <w:rFonts w:cs="Arial"/>
                <w:b/>
                <w:sz w:val="24"/>
                <w:szCs w:val="24"/>
                <w:lang w:val="sr-Latn-CS"/>
              </w:rPr>
            </w:pPr>
            <w:r w:rsidRPr="005A0657">
              <w:rPr>
                <w:rFonts w:cs="Arial"/>
                <w:b/>
                <w:sz w:val="24"/>
                <w:szCs w:val="24"/>
                <w:lang w:val="sr-Latn-CS"/>
              </w:rPr>
              <w:t>III</w:t>
            </w:r>
          </w:p>
        </w:tc>
        <w:tc>
          <w:tcPr>
            <w:tcW w:w="6740" w:type="dxa"/>
            <w:tcBorders>
              <w:bottom w:val="single" w:sz="4" w:space="0" w:color="auto"/>
              <w:right w:val="single" w:sz="4" w:space="0" w:color="auto"/>
            </w:tcBorders>
            <w:vAlign w:val="center"/>
          </w:tcPr>
          <w:p w14:paraId="3F244F90" w14:textId="77777777" w:rsidR="005A0657" w:rsidRPr="005A0657" w:rsidRDefault="005A0657" w:rsidP="005A0657">
            <w:pPr>
              <w:spacing w:before="0"/>
              <w:contextualSpacing/>
              <w:jc w:val="center"/>
              <w:rPr>
                <w:rFonts w:cs="Arial"/>
                <w:b/>
                <w:sz w:val="20"/>
                <w:szCs w:val="20"/>
              </w:rPr>
            </w:pPr>
            <w:r w:rsidRPr="005A0657">
              <w:rPr>
                <w:rFonts w:cs="Arial"/>
                <w:b/>
                <w:sz w:val="20"/>
                <w:szCs w:val="20"/>
              </w:rPr>
              <w:t>УКУПНО ПОНУЂЕНА ЦЕНА  са ПДВ</w:t>
            </w:r>
          </w:p>
          <w:p w14:paraId="6F0D3022" w14:textId="77777777" w:rsidR="005A0657" w:rsidRPr="005A0657" w:rsidRDefault="005A0657" w:rsidP="005A0657">
            <w:pPr>
              <w:spacing w:before="0"/>
              <w:contextualSpacing/>
              <w:jc w:val="center"/>
              <w:rPr>
                <w:rFonts w:cs="Arial"/>
                <w:b/>
                <w:sz w:val="20"/>
                <w:szCs w:val="20"/>
              </w:rPr>
            </w:pPr>
            <w:r w:rsidRPr="005A0657">
              <w:rPr>
                <w:rFonts w:cs="Arial"/>
                <w:b/>
                <w:sz w:val="20"/>
                <w:szCs w:val="20"/>
              </w:rPr>
              <w:t>(ред. бр.</w:t>
            </w:r>
            <w:r w:rsidRPr="005A0657">
              <w:rPr>
                <w:rFonts w:cs="Arial"/>
                <w:b/>
                <w:sz w:val="20"/>
                <w:szCs w:val="20"/>
                <w:lang w:val="sr-Latn-CS"/>
              </w:rPr>
              <w:t>I</w:t>
            </w:r>
            <w:r w:rsidRPr="005A0657">
              <w:rPr>
                <w:rFonts w:cs="Arial"/>
                <w:b/>
                <w:sz w:val="20"/>
                <w:szCs w:val="20"/>
              </w:rPr>
              <w:t>+ред.бр.</w:t>
            </w:r>
            <w:r w:rsidRPr="005A0657">
              <w:rPr>
                <w:rFonts w:cs="Arial"/>
                <w:b/>
                <w:sz w:val="20"/>
                <w:szCs w:val="20"/>
                <w:lang w:val="sr-Latn-CS"/>
              </w:rPr>
              <w:t>II</w:t>
            </w:r>
            <w:r w:rsidRPr="005A0657">
              <w:rPr>
                <w:rFonts w:cs="Arial"/>
                <w:b/>
                <w:sz w:val="20"/>
                <w:szCs w:val="20"/>
              </w:rPr>
              <w:t>)</w:t>
            </w:r>
          </w:p>
        </w:tc>
        <w:tc>
          <w:tcPr>
            <w:tcW w:w="2610" w:type="dxa"/>
            <w:tcBorders>
              <w:bottom w:val="single" w:sz="4" w:space="0" w:color="auto"/>
              <w:right w:val="single" w:sz="4" w:space="0" w:color="auto"/>
            </w:tcBorders>
          </w:tcPr>
          <w:p w14:paraId="67FC8CF9" w14:textId="77777777" w:rsidR="005A0657" w:rsidRPr="005A0657" w:rsidRDefault="005A0657" w:rsidP="005A0657">
            <w:pPr>
              <w:spacing w:before="0"/>
              <w:contextualSpacing/>
              <w:rPr>
                <w:rFonts w:cs="Arial"/>
                <w:color w:val="FF0000"/>
                <w:sz w:val="24"/>
                <w:szCs w:val="24"/>
              </w:rPr>
            </w:pPr>
          </w:p>
        </w:tc>
      </w:tr>
    </w:tbl>
    <w:p w14:paraId="7E1EC1A7" w14:textId="77777777" w:rsidR="005A0657" w:rsidRPr="005A0657" w:rsidRDefault="005A0657" w:rsidP="005A0657">
      <w:pPr>
        <w:spacing w:before="0"/>
        <w:contextualSpacing/>
        <w:rPr>
          <w:rFonts w:cs="Arial"/>
          <w:sz w:val="24"/>
          <w:szCs w:val="24"/>
        </w:rPr>
      </w:pPr>
    </w:p>
    <w:p w14:paraId="7CF8261D" w14:textId="77777777" w:rsidR="005A0657" w:rsidRPr="005A0657" w:rsidRDefault="005A0657" w:rsidP="005A0657">
      <w:pPr>
        <w:spacing w:before="0"/>
        <w:contextualSpacing/>
        <w:rPr>
          <w:rFonts w:cs="Arial"/>
          <w:i/>
          <w:color w:val="00B0F0"/>
          <w:sz w:val="24"/>
          <w:szCs w:val="24"/>
          <w:u w:val="single"/>
        </w:rPr>
      </w:pPr>
    </w:p>
    <w:p w14:paraId="56DB2FE1" w14:textId="77777777" w:rsidR="005A0657" w:rsidRPr="005A0657" w:rsidRDefault="005A0657" w:rsidP="005A0657">
      <w:pPr>
        <w:spacing w:before="0"/>
        <w:rPr>
          <w:rFonts w:cs="Arial"/>
          <w:i/>
          <w:color w:val="00B0F0"/>
          <w:sz w:val="24"/>
          <w:szCs w:val="24"/>
          <w:u w:val="single"/>
        </w:rPr>
      </w:pPr>
    </w:p>
    <w:p w14:paraId="31C8A2A1" w14:textId="77777777" w:rsidR="005A0657" w:rsidRPr="005A0657" w:rsidRDefault="005A0657" w:rsidP="005A0657">
      <w:pPr>
        <w:spacing w:before="0"/>
        <w:rPr>
          <w:rFonts w:cs="Arial"/>
          <w:i/>
          <w:color w:val="00B0F0"/>
          <w:sz w:val="24"/>
          <w:szCs w:val="24"/>
          <w:u w:val="single"/>
        </w:rPr>
      </w:pPr>
    </w:p>
    <w:p w14:paraId="7913D6CC" w14:textId="77777777" w:rsidR="005A0657" w:rsidRPr="005A0657" w:rsidRDefault="005A0657" w:rsidP="005A0657">
      <w:pPr>
        <w:spacing w:before="0"/>
        <w:rPr>
          <w:rFonts w:cs="Arial"/>
          <w:i/>
          <w:color w:val="00B0F0"/>
          <w:sz w:val="24"/>
          <w:szCs w:val="24"/>
          <w:u w:val="single"/>
          <w:lang w:val="sr-Cyrl-RS"/>
        </w:rPr>
      </w:pPr>
    </w:p>
    <w:p w14:paraId="092447EC" w14:textId="77777777" w:rsidR="005A0657" w:rsidRPr="005A0657" w:rsidRDefault="005A0657" w:rsidP="005A0657">
      <w:pPr>
        <w:spacing w:before="0"/>
        <w:rPr>
          <w:rFonts w:cs="Arial"/>
          <w:i/>
          <w:color w:val="00B0F0"/>
          <w:sz w:val="24"/>
          <w:szCs w:val="24"/>
          <w:u w:val="single"/>
          <w:lang w:val="sr-Cyrl-RS"/>
        </w:rPr>
      </w:pPr>
    </w:p>
    <w:p w14:paraId="4FE7ED4B" w14:textId="77777777" w:rsidR="005A0657" w:rsidRPr="005A0657" w:rsidRDefault="005A0657" w:rsidP="005A0657">
      <w:pPr>
        <w:spacing w:before="0"/>
        <w:rPr>
          <w:rFonts w:cs="Arial"/>
          <w:i/>
          <w:color w:val="00B0F0"/>
          <w:sz w:val="24"/>
          <w:szCs w:val="24"/>
          <w:u w:val="single"/>
          <w:lang w:val="sr-Cyrl-RS"/>
        </w:rPr>
      </w:pPr>
    </w:p>
    <w:p w14:paraId="0F8737CE" w14:textId="77777777" w:rsidR="0008561E" w:rsidRDefault="0008561E" w:rsidP="005A0657">
      <w:pPr>
        <w:spacing w:before="0"/>
        <w:rPr>
          <w:rFonts w:cs="Arial"/>
          <w:sz w:val="24"/>
          <w:szCs w:val="24"/>
        </w:rPr>
      </w:pPr>
    </w:p>
    <w:p w14:paraId="5174A058" w14:textId="77777777" w:rsidR="005A0657" w:rsidRDefault="005A0657" w:rsidP="005A0657">
      <w:pPr>
        <w:spacing w:before="0"/>
        <w:rPr>
          <w:rFonts w:cs="Arial"/>
          <w:sz w:val="24"/>
          <w:szCs w:val="24"/>
        </w:rPr>
      </w:pPr>
      <w:r w:rsidRPr="005A0657">
        <w:rPr>
          <w:rFonts w:cs="Arial"/>
          <w:sz w:val="24"/>
          <w:szCs w:val="24"/>
        </w:rPr>
        <w:t>Табела 2.</w:t>
      </w:r>
    </w:p>
    <w:p w14:paraId="023826E4" w14:textId="77777777" w:rsidR="0008561E" w:rsidRPr="005A0657" w:rsidRDefault="0008561E" w:rsidP="005A0657">
      <w:pPr>
        <w:spacing w:before="0"/>
        <w:rPr>
          <w:rFonts w:cs="Arial"/>
          <w:sz w:val="24"/>
          <w:szCs w:val="24"/>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A0657" w:rsidRPr="005A0657" w14:paraId="5A9D78CC" w14:textId="77777777" w:rsidTr="00C270BB">
        <w:trPr>
          <w:trHeight w:val="568"/>
        </w:trPr>
        <w:tc>
          <w:tcPr>
            <w:tcW w:w="3382" w:type="dxa"/>
            <w:vMerge w:val="restart"/>
            <w:shd w:val="clear" w:color="auto" w:fill="auto"/>
            <w:vAlign w:val="center"/>
          </w:tcPr>
          <w:p w14:paraId="3F38A0EA" w14:textId="77777777" w:rsidR="005A0657" w:rsidRPr="005A0657" w:rsidRDefault="005A0657" w:rsidP="005A0657">
            <w:pPr>
              <w:spacing w:before="0"/>
              <w:rPr>
                <w:rFonts w:cs="Arial"/>
              </w:rPr>
            </w:pPr>
            <w:r w:rsidRPr="005A0657">
              <w:rPr>
                <w:rFonts w:cs="Arial"/>
              </w:rPr>
              <w:t>Посебно исказани трошкови који су укључени у укупно понуђену цену без ПДВ-а</w:t>
            </w:r>
          </w:p>
          <w:p w14:paraId="7A8211AA" w14:textId="77777777" w:rsidR="005A0657" w:rsidRPr="005A0657" w:rsidRDefault="005A0657" w:rsidP="005A0657">
            <w:pPr>
              <w:spacing w:before="0"/>
              <w:rPr>
                <w:rFonts w:cs="Arial"/>
                <w:lang w:val="sr-Latn-CS"/>
              </w:rPr>
            </w:pPr>
            <w:r w:rsidRPr="005A0657">
              <w:rPr>
                <w:rFonts w:cs="Arial"/>
              </w:rPr>
              <w:t xml:space="preserve">(цена из реда бр. </w:t>
            </w:r>
            <w:r w:rsidRPr="005A0657">
              <w:rPr>
                <w:rFonts w:cs="Arial"/>
                <w:lang w:val="sr-Latn-CS"/>
              </w:rPr>
              <w:t>I</w:t>
            </w:r>
            <w:r w:rsidRPr="005A0657">
              <w:rPr>
                <w:rFonts w:cs="Arial"/>
              </w:rPr>
              <w:t>) уколико исти постоје као засебни трошкови</w:t>
            </w:r>
            <w:r w:rsidRPr="005A0657">
              <w:rPr>
                <w:rFonts w:cs="Arial"/>
                <w:lang w:val="sr-Latn-CS"/>
              </w:rPr>
              <w:t>)</w:t>
            </w:r>
          </w:p>
        </w:tc>
        <w:tc>
          <w:tcPr>
            <w:tcW w:w="3960" w:type="dxa"/>
            <w:shd w:val="clear" w:color="auto" w:fill="auto"/>
            <w:vAlign w:val="center"/>
          </w:tcPr>
          <w:p w14:paraId="6AECA3BC" w14:textId="77777777" w:rsidR="005A0657" w:rsidRPr="005A0657" w:rsidRDefault="005A0657" w:rsidP="005A0657">
            <w:pPr>
              <w:spacing w:before="0"/>
              <w:rPr>
                <w:rFonts w:cs="Arial"/>
              </w:rPr>
            </w:pPr>
            <w:r w:rsidRPr="005A0657">
              <w:rPr>
                <w:rFonts w:cs="Arial"/>
              </w:rPr>
              <w:t>Трошкови царине</w:t>
            </w:r>
          </w:p>
        </w:tc>
        <w:tc>
          <w:tcPr>
            <w:tcW w:w="2581" w:type="dxa"/>
          </w:tcPr>
          <w:p w14:paraId="1352629A" w14:textId="77777777" w:rsidR="005A0657" w:rsidRPr="005A0657" w:rsidRDefault="005A0657" w:rsidP="005A0657">
            <w:pPr>
              <w:spacing w:before="0"/>
              <w:jc w:val="center"/>
              <w:rPr>
                <w:rFonts w:cs="Arial"/>
              </w:rPr>
            </w:pPr>
            <w:r w:rsidRPr="005A0657">
              <w:rPr>
                <w:rFonts w:cs="Arial"/>
              </w:rPr>
              <w:t>динара</w:t>
            </w:r>
          </w:p>
        </w:tc>
      </w:tr>
      <w:tr w:rsidR="005A0657" w:rsidRPr="005A0657" w14:paraId="0489C700" w14:textId="77777777" w:rsidTr="00C270BB">
        <w:trPr>
          <w:trHeight w:val="525"/>
        </w:trPr>
        <w:tc>
          <w:tcPr>
            <w:tcW w:w="3382" w:type="dxa"/>
            <w:vMerge/>
            <w:shd w:val="clear" w:color="auto" w:fill="auto"/>
          </w:tcPr>
          <w:p w14:paraId="6630158E" w14:textId="77777777" w:rsidR="005A0657" w:rsidRPr="005A0657" w:rsidRDefault="005A0657" w:rsidP="005A0657">
            <w:pPr>
              <w:spacing w:before="0"/>
              <w:rPr>
                <w:rFonts w:cs="Arial"/>
              </w:rPr>
            </w:pPr>
          </w:p>
        </w:tc>
        <w:tc>
          <w:tcPr>
            <w:tcW w:w="3960" w:type="dxa"/>
            <w:shd w:val="clear" w:color="auto" w:fill="auto"/>
            <w:vAlign w:val="center"/>
          </w:tcPr>
          <w:p w14:paraId="5DB7D48E" w14:textId="77777777" w:rsidR="005A0657" w:rsidRPr="005A0657" w:rsidRDefault="005A0657" w:rsidP="005A0657">
            <w:pPr>
              <w:spacing w:before="0"/>
              <w:rPr>
                <w:rFonts w:cs="Arial"/>
              </w:rPr>
            </w:pPr>
            <w:r w:rsidRPr="005A0657">
              <w:rPr>
                <w:rFonts w:cs="Arial"/>
              </w:rPr>
              <w:t>Трошкови превоза</w:t>
            </w:r>
          </w:p>
        </w:tc>
        <w:tc>
          <w:tcPr>
            <w:tcW w:w="2581" w:type="dxa"/>
          </w:tcPr>
          <w:p w14:paraId="706241F8" w14:textId="77777777" w:rsidR="005A0657" w:rsidRPr="005A0657" w:rsidRDefault="005A0657" w:rsidP="005A0657">
            <w:pPr>
              <w:spacing w:before="0"/>
              <w:jc w:val="center"/>
              <w:rPr>
                <w:rFonts w:cs="Arial"/>
              </w:rPr>
            </w:pPr>
            <w:r w:rsidRPr="005A0657">
              <w:rPr>
                <w:rFonts w:cs="Arial"/>
              </w:rPr>
              <w:t>динара</w:t>
            </w:r>
          </w:p>
        </w:tc>
      </w:tr>
      <w:tr w:rsidR="005A0657" w:rsidRPr="005A0657" w14:paraId="5C488A78" w14:textId="77777777" w:rsidTr="00C270BB">
        <w:trPr>
          <w:trHeight w:val="534"/>
        </w:trPr>
        <w:tc>
          <w:tcPr>
            <w:tcW w:w="3382" w:type="dxa"/>
            <w:vMerge/>
            <w:shd w:val="clear" w:color="auto" w:fill="auto"/>
          </w:tcPr>
          <w:p w14:paraId="34A400E0" w14:textId="77777777" w:rsidR="005A0657" w:rsidRPr="005A0657" w:rsidRDefault="005A0657" w:rsidP="005A0657">
            <w:pPr>
              <w:spacing w:before="0"/>
              <w:rPr>
                <w:rFonts w:cs="Arial"/>
              </w:rPr>
            </w:pPr>
          </w:p>
        </w:tc>
        <w:tc>
          <w:tcPr>
            <w:tcW w:w="3960" w:type="dxa"/>
            <w:shd w:val="clear" w:color="auto" w:fill="auto"/>
            <w:vAlign w:val="center"/>
          </w:tcPr>
          <w:p w14:paraId="12C25BDB" w14:textId="77777777" w:rsidR="005A0657" w:rsidRPr="005A0657" w:rsidRDefault="005A0657" w:rsidP="005A0657">
            <w:pPr>
              <w:spacing w:before="0"/>
              <w:rPr>
                <w:rFonts w:cs="Arial"/>
                <w:lang w:val="sr-Cyrl-CS"/>
              </w:rPr>
            </w:pPr>
            <w:r w:rsidRPr="005A0657">
              <w:rPr>
                <w:rFonts w:cs="Arial"/>
              </w:rPr>
              <w:t>Остали трошкови</w:t>
            </w:r>
            <w:r w:rsidRPr="005A0657">
              <w:rPr>
                <w:rFonts w:cs="Arial"/>
                <w:lang w:val="sr-Cyrl-CS"/>
              </w:rPr>
              <w:t xml:space="preserve"> (</w:t>
            </w:r>
            <w:r w:rsidRPr="005A0657">
              <w:rPr>
                <w:rFonts w:cs="Arial"/>
                <w:i/>
                <w:lang w:val="sr-Cyrl-CS"/>
              </w:rPr>
              <w:t>навести</w:t>
            </w:r>
            <w:r w:rsidRPr="005A0657">
              <w:rPr>
                <w:rFonts w:cs="Arial"/>
                <w:lang w:val="sr-Cyrl-CS"/>
              </w:rPr>
              <w:t>)</w:t>
            </w:r>
          </w:p>
        </w:tc>
        <w:tc>
          <w:tcPr>
            <w:tcW w:w="2581" w:type="dxa"/>
          </w:tcPr>
          <w:p w14:paraId="454AA92A" w14:textId="77777777" w:rsidR="005A0657" w:rsidRPr="005A0657" w:rsidRDefault="005A0657" w:rsidP="005A0657">
            <w:pPr>
              <w:spacing w:before="0"/>
              <w:jc w:val="center"/>
              <w:rPr>
                <w:rFonts w:cs="Arial"/>
              </w:rPr>
            </w:pPr>
            <w:r w:rsidRPr="005A0657">
              <w:rPr>
                <w:rFonts w:cs="Arial"/>
              </w:rPr>
              <w:t>динара</w:t>
            </w:r>
          </w:p>
        </w:tc>
      </w:tr>
    </w:tbl>
    <w:p w14:paraId="65F5121B" w14:textId="77777777" w:rsidR="005A0657" w:rsidRPr="005A0657" w:rsidRDefault="005A0657" w:rsidP="005A0657">
      <w:pPr>
        <w:widowControl w:val="0"/>
        <w:spacing w:before="0"/>
        <w:rPr>
          <w:rFonts w:eastAsia="Arial Unicode MS" w:cs="Arial"/>
          <w:color w:val="00B0F0"/>
          <w:sz w:val="24"/>
          <w:szCs w:val="24"/>
        </w:rPr>
      </w:pPr>
    </w:p>
    <w:p w14:paraId="05C480F6" w14:textId="77777777" w:rsidR="005A0657" w:rsidRPr="005A0657" w:rsidRDefault="005A0657" w:rsidP="005A0657">
      <w:pPr>
        <w:widowControl w:val="0"/>
        <w:spacing w:before="0"/>
        <w:rPr>
          <w:rFonts w:eastAsia="Arial Unicode MS" w:cs="Arial"/>
          <w:color w:val="00B0F0"/>
          <w:sz w:val="24"/>
          <w:szCs w:val="24"/>
        </w:rPr>
      </w:pPr>
    </w:p>
    <w:p w14:paraId="5E94071A" w14:textId="77777777" w:rsidR="005A0657" w:rsidRPr="005A0657" w:rsidRDefault="005A0657" w:rsidP="005A065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A0657" w:rsidRPr="005A0657" w14:paraId="43B12D75" w14:textId="77777777" w:rsidTr="00C270BB">
        <w:trPr>
          <w:jc w:val="center"/>
        </w:trPr>
        <w:tc>
          <w:tcPr>
            <w:tcW w:w="3882" w:type="dxa"/>
          </w:tcPr>
          <w:p w14:paraId="6FE150F3" w14:textId="77777777" w:rsidR="0008561E" w:rsidRDefault="0008561E" w:rsidP="005A0657">
            <w:pPr>
              <w:spacing w:before="60"/>
              <w:jc w:val="center"/>
              <w:rPr>
                <w:rFonts w:cs="Arial"/>
                <w:sz w:val="24"/>
                <w:szCs w:val="24"/>
              </w:rPr>
            </w:pPr>
          </w:p>
          <w:p w14:paraId="31EB78AF" w14:textId="77777777" w:rsidR="0008561E" w:rsidRDefault="0008561E" w:rsidP="005A0657">
            <w:pPr>
              <w:spacing w:before="60"/>
              <w:jc w:val="center"/>
              <w:rPr>
                <w:rFonts w:cs="Arial"/>
                <w:sz w:val="24"/>
                <w:szCs w:val="24"/>
              </w:rPr>
            </w:pPr>
          </w:p>
          <w:p w14:paraId="31819589" w14:textId="77777777" w:rsidR="005A0657" w:rsidRPr="005A0657" w:rsidRDefault="005A0657" w:rsidP="005A0657">
            <w:pPr>
              <w:spacing w:before="60"/>
              <w:jc w:val="center"/>
              <w:rPr>
                <w:rFonts w:cs="Arial"/>
                <w:sz w:val="24"/>
                <w:szCs w:val="24"/>
              </w:rPr>
            </w:pPr>
            <w:r w:rsidRPr="005A0657">
              <w:rPr>
                <w:rFonts w:cs="Arial"/>
                <w:sz w:val="24"/>
                <w:szCs w:val="24"/>
              </w:rPr>
              <w:t>Датум:</w:t>
            </w:r>
          </w:p>
        </w:tc>
        <w:tc>
          <w:tcPr>
            <w:tcW w:w="2127" w:type="dxa"/>
          </w:tcPr>
          <w:p w14:paraId="535278F1" w14:textId="77777777" w:rsidR="005A0657" w:rsidRPr="005A0657" w:rsidRDefault="005A0657" w:rsidP="005A0657">
            <w:pPr>
              <w:spacing w:before="60"/>
              <w:jc w:val="center"/>
              <w:rPr>
                <w:rFonts w:cs="Arial"/>
                <w:sz w:val="24"/>
                <w:szCs w:val="24"/>
                <w:lang w:val="ru-RU"/>
              </w:rPr>
            </w:pPr>
          </w:p>
        </w:tc>
        <w:tc>
          <w:tcPr>
            <w:tcW w:w="4022" w:type="dxa"/>
          </w:tcPr>
          <w:p w14:paraId="1DF69D07" w14:textId="77777777" w:rsidR="0027524B" w:rsidRDefault="0027524B" w:rsidP="005A0657">
            <w:pPr>
              <w:spacing w:before="60"/>
              <w:jc w:val="center"/>
              <w:rPr>
                <w:rFonts w:cs="Arial"/>
                <w:sz w:val="24"/>
                <w:szCs w:val="24"/>
                <w:lang w:val="sr-Latn-RS"/>
              </w:rPr>
            </w:pPr>
          </w:p>
          <w:p w14:paraId="18F2E977" w14:textId="77777777" w:rsidR="0027524B" w:rsidRDefault="0027524B" w:rsidP="005A0657">
            <w:pPr>
              <w:spacing w:before="60"/>
              <w:jc w:val="center"/>
              <w:rPr>
                <w:rFonts w:cs="Arial"/>
                <w:sz w:val="24"/>
                <w:szCs w:val="24"/>
                <w:lang w:val="sr-Latn-RS"/>
              </w:rPr>
            </w:pPr>
          </w:p>
          <w:p w14:paraId="39F33E7E" w14:textId="77777777" w:rsidR="005A0657" w:rsidRPr="005A0657" w:rsidRDefault="005A0657" w:rsidP="005A0657">
            <w:pPr>
              <w:spacing w:before="60"/>
              <w:jc w:val="center"/>
              <w:rPr>
                <w:rFonts w:cs="Arial"/>
                <w:sz w:val="24"/>
                <w:szCs w:val="24"/>
                <w:lang w:val="sr-Cyrl-CS"/>
              </w:rPr>
            </w:pPr>
            <w:r w:rsidRPr="005A0657">
              <w:rPr>
                <w:rFonts w:cs="Arial"/>
                <w:sz w:val="24"/>
                <w:szCs w:val="24"/>
                <w:lang w:val="sr-Cyrl-CS"/>
              </w:rPr>
              <w:t>П</w:t>
            </w:r>
            <w:r w:rsidRPr="005A0657">
              <w:rPr>
                <w:rFonts w:cs="Arial"/>
                <w:sz w:val="24"/>
                <w:szCs w:val="24"/>
              </w:rPr>
              <w:t>онуђач</w:t>
            </w:r>
          </w:p>
        </w:tc>
      </w:tr>
      <w:tr w:rsidR="005A0657" w:rsidRPr="005A0657" w14:paraId="788EBCB0" w14:textId="77777777" w:rsidTr="00C270BB">
        <w:trPr>
          <w:jc w:val="center"/>
        </w:trPr>
        <w:tc>
          <w:tcPr>
            <w:tcW w:w="3882" w:type="dxa"/>
          </w:tcPr>
          <w:p w14:paraId="7F29B87E" w14:textId="77777777" w:rsidR="005A0657" w:rsidRPr="005A0657" w:rsidRDefault="005A0657" w:rsidP="005A0657">
            <w:pPr>
              <w:spacing w:before="0"/>
              <w:jc w:val="center"/>
              <w:rPr>
                <w:rFonts w:cs="Arial"/>
                <w:sz w:val="24"/>
                <w:szCs w:val="24"/>
              </w:rPr>
            </w:pPr>
          </w:p>
        </w:tc>
        <w:tc>
          <w:tcPr>
            <w:tcW w:w="2127" w:type="dxa"/>
          </w:tcPr>
          <w:p w14:paraId="7E97B58D" w14:textId="77777777" w:rsidR="005A0657" w:rsidRPr="005A0657" w:rsidRDefault="005A0657" w:rsidP="005A0657">
            <w:pPr>
              <w:spacing w:before="0"/>
              <w:jc w:val="center"/>
              <w:rPr>
                <w:rFonts w:cs="Arial"/>
                <w:sz w:val="24"/>
                <w:szCs w:val="24"/>
              </w:rPr>
            </w:pPr>
            <w:r w:rsidRPr="005A0657">
              <w:rPr>
                <w:rFonts w:cs="Arial"/>
                <w:sz w:val="24"/>
                <w:szCs w:val="24"/>
              </w:rPr>
              <w:t>М.П.</w:t>
            </w:r>
          </w:p>
        </w:tc>
        <w:tc>
          <w:tcPr>
            <w:tcW w:w="4022" w:type="dxa"/>
          </w:tcPr>
          <w:p w14:paraId="1D1CE520" w14:textId="77777777" w:rsidR="005A0657" w:rsidRPr="005A0657" w:rsidRDefault="005A0657" w:rsidP="005A0657">
            <w:pPr>
              <w:spacing w:before="0"/>
              <w:jc w:val="center"/>
              <w:rPr>
                <w:rFonts w:cs="Arial"/>
                <w:sz w:val="24"/>
                <w:szCs w:val="24"/>
                <w:lang w:val="ru-RU"/>
              </w:rPr>
            </w:pPr>
          </w:p>
        </w:tc>
      </w:tr>
      <w:tr w:rsidR="005A0657" w:rsidRPr="005A0657" w14:paraId="2C06B3B3" w14:textId="77777777" w:rsidTr="00C270BB">
        <w:trPr>
          <w:jc w:val="center"/>
        </w:trPr>
        <w:tc>
          <w:tcPr>
            <w:tcW w:w="3882" w:type="dxa"/>
          </w:tcPr>
          <w:p w14:paraId="16E99165" w14:textId="77777777" w:rsidR="005A0657" w:rsidRPr="005A0657" w:rsidRDefault="005A0657" w:rsidP="005A0657">
            <w:pPr>
              <w:spacing w:before="0"/>
              <w:jc w:val="center"/>
              <w:rPr>
                <w:rFonts w:cs="Arial"/>
                <w:sz w:val="24"/>
                <w:szCs w:val="24"/>
              </w:rPr>
            </w:pPr>
          </w:p>
        </w:tc>
        <w:tc>
          <w:tcPr>
            <w:tcW w:w="2127" w:type="dxa"/>
          </w:tcPr>
          <w:p w14:paraId="197B8112" w14:textId="77777777" w:rsidR="005A0657" w:rsidRPr="005A0657" w:rsidRDefault="005A0657" w:rsidP="005A0657">
            <w:pPr>
              <w:spacing w:before="0"/>
              <w:jc w:val="center"/>
              <w:rPr>
                <w:rFonts w:cs="Arial"/>
                <w:sz w:val="24"/>
                <w:szCs w:val="24"/>
                <w:lang w:val="ru-RU"/>
              </w:rPr>
            </w:pPr>
          </w:p>
        </w:tc>
        <w:tc>
          <w:tcPr>
            <w:tcW w:w="4022" w:type="dxa"/>
          </w:tcPr>
          <w:p w14:paraId="32135DEA" w14:textId="77777777" w:rsidR="005A0657" w:rsidRPr="005A0657" w:rsidRDefault="005A0657" w:rsidP="005A0657">
            <w:pPr>
              <w:spacing w:before="0"/>
              <w:jc w:val="center"/>
              <w:rPr>
                <w:rFonts w:cs="Arial"/>
                <w:sz w:val="24"/>
                <w:szCs w:val="24"/>
                <w:lang w:val="ru-RU"/>
              </w:rPr>
            </w:pPr>
          </w:p>
        </w:tc>
      </w:tr>
      <w:tr w:rsidR="005A0657" w:rsidRPr="005A0657" w14:paraId="7687C31E" w14:textId="77777777" w:rsidTr="00C270BB">
        <w:trPr>
          <w:jc w:val="center"/>
        </w:trPr>
        <w:tc>
          <w:tcPr>
            <w:tcW w:w="3882" w:type="dxa"/>
            <w:tcBorders>
              <w:bottom w:val="single" w:sz="4" w:space="0" w:color="auto"/>
            </w:tcBorders>
          </w:tcPr>
          <w:p w14:paraId="18289DC4" w14:textId="77777777" w:rsidR="005A0657" w:rsidRPr="005A0657" w:rsidRDefault="005A0657" w:rsidP="005A0657">
            <w:pPr>
              <w:spacing w:before="0"/>
              <w:jc w:val="center"/>
              <w:rPr>
                <w:rFonts w:cs="Arial"/>
                <w:sz w:val="24"/>
                <w:szCs w:val="24"/>
              </w:rPr>
            </w:pPr>
          </w:p>
        </w:tc>
        <w:tc>
          <w:tcPr>
            <w:tcW w:w="2127" w:type="dxa"/>
          </w:tcPr>
          <w:p w14:paraId="69392378" w14:textId="77777777" w:rsidR="005A0657" w:rsidRPr="005A0657" w:rsidRDefault="005A0657" w:rsidP="005A0657">
            <w:pPr>
              <w:spacing w:before="0"/>
              <w:jc w:val="center"/>
              <w:rPr>
                <w:rFonts w:cs="Arial"/>
                <w:sz w:val="24"/>
                <w:szCs w:val="24"/>
                <w:lang w:val="ru-RU"/>
              </w:rPr>
            </w:pPr>
          </w:p>
        </w:tc>
        <w:tc>
          <w:tcPr>
            <w:tcW w:w="4022" w:type="dxa"/>
            <w:tcBorders>
              <w:bottom w:val="single" w:sz="4" w:space="0" w:color="auto"/>
            </w:tcBorders>
          </w:tcPr>
          <w:p w14:paraId="5012A66F" w14:textId="77777777" w:rsidR="005A0657" w:rsidRPr="005A0657" w:rsidRDefault="005A0657" w:rsidP="005A0657">
            <w:pPr>
              <w:spacing w:before="0"/>
              <w:jc w:val="center"/>
              <w:rPr>
                <w:rFonts w:cs="Arial"/>
                <w:sz w:val="24"/>
                <w:szCs w:val="24"/>
                <w:lang w:val="ru-RU"/>
              </w:rPr>
            </w:pPr>
          </w:p>
        </w:tc>
      </w:tr>
    </w:tbl>
    <w:p w14:paraId="51554B16" w14:textId="77777777" w:rsidR="005A0657" w:rsidRPr="005A0657" w:rsidRDefault="005A0657" w:rsidP="005A0657">
      <w:pPr>
        <w:tabs>
          <w:tab w:val="left" w:pos="90"/>
        </w:tabs>
        <w:spacing w:before="0"/>
        <w:contextualSpacing/>
        <w:rPr>
          <w:rFonts w:eastAsia="Calibri" w:cs="Arial"/>
          <w:b/>
          <w:bCs/>
          <w:iCs/>
          <w:sz w:val="24"/>
          <w:szCs w:val="24"/>
        </w:rPr>
      </w:pPr>
    </w:p>
    <w:p w14:paraId="502E6821" w14:textId="77777777" w:rsidR="005A0657" w:rsidRPr="005A0657" w:rsidRDefault="005A0657" w:rsidP="005A0657">
      <w:pPr>
        <w:tabs>
          <w:tab w:val="left" w:pos="90"/>
        </w:tabs>
        <w:spacing w:before="0"/>
        <w:contextualSpacing/>
        <w:rPr>
          <w:rFonts w:eastAsia="Calibri" w:cs="Arial"/>
          <w:b/>
          <w:bCs/>
          <w:iCs/>
          <w:sz w:val="24"/>
          <w:szCs w:val="24"/>
        </w:rPr>
      </w:pPr>
    </w:p>
    <w:p w14:paraId="1F5D8B5D" w14:textId="77777777" w:rsidR="005A0657" w:rsidRPr="005A0657" w:rsidRDefault="005A0657" w:rsidP="005A0657">
      <w:pPr>
        <w:tabs>
          <w:tab w:val="left" w:pos="90"/>
        </w:tabs>
        <w:spacing w:before="0"/>
        <w:contextualSpacing/>
        <w:rPr>
          <w:rFonts w:eastAsia="Calibri" w:cs="Arial"/>
          <w:b/>
          <w:bCs/>
          <w:iCs/>
          <w:sz w:val="24"/>
          <w:szCs w:val="24"/>
        </w:rPr>
      </w:pPr>
    </w:p>
    <w:p w14:paraId="62B82C4D" w14:textId="77777777" w:rsidR="005A0657" w:rsidRPr="005A0657" w:rsidRDefault="005A0657" w:rsidP="005A0657">
      <w:pPr>
        <w:tabs>
          <w:tab w:val="left" w:pos="90"/>
        </w:tabs>
        <w:spacing w:before="0"/>
        <w:contextualSpacing/>
        <w:rPr>
          <w:rFonts w:eastAsia="Calibri" w:cs="Arial"/>
          <w:b/>
          <w:bCs/>
          <w:iCs/>
          <w:sz w:val="24"/>
          <w:szCs w:val="24"/>
        </w:rPr>
      </w:pPr>
    </w:p>
    <w:p w14:paraId="4E8864AE" w14:textId="77777777" w:rsidR="0008561E" w:rsidRDefault="0008561E" w:rsidP="005A0657">
      <w:pPr>
        <w:tabs>
          <w:tab w:val="left" w:pos="270"/>
        </w:tabs>
        <w:spacing w:before="0"/>
        <w:rPr>
          <w:rFonts w:eastAsia="Calibri" w:cs="Arial"/>
          <w:b/>
          <w:bCs/>
          <w:iCs/>
          <w:sz w:val="24"/>
          <w:szCs w:val="24"/>
          <w:lang w:val="sr-Cyrl-RS"/>
        </w:rPr>
      </w:pPr>
    </w:p>
    <w:p w14:paraId="4C1BC089" w14:textId="77777777" w:rsidR="00A247DA" w:rsidRDefault="00A247DA" w:rsidP="005A0657">
      <w:pPr>
        <w:tabs>
          <w:tab w:val="left" w:pos="270"/>
        </w:tabs>
        <w:spacing w:before="0"/>
        <w:rPr>
          <w:rFonts w:eastAsia="Calibri" w:cs="Arial"/>
          <w:b/>
          <w:bCs/>
          <w:iCs/>
          <w:sz w:val="24"/>
          <w:szCs w:val="24"/>
          <w:lang w:val="sr-Cyrl-RS"/>
        </w:rPr>
      </w:pPr>
    </w:p>
    <w:p w14:paraId="0044B06D" w14:textId="77777777" w:rsidR="000B32C6" w:rsidRPr="00A247DA" w:rsidRDefault="000B32C6" w:rsidP="005A0657">
      <w:pPr>
        <w:tabs>
          <w:tab w:val="left" w:pos="270"/>
        </w:tabs>
        <w:spacing w:before="0"/>
        <w:rPr>
          <w:rFonts w:eastAsia="Calibri" w:cs="Arial"/>
          <w:b/>
          <w:bCs/>
          <w:iCs/>
          <w:sz w:val="24"/>
          <w:szCs w:val="24"/>
          <w:lang w:val="sr-Cyrl-RS"/>
        </w:rPr>
      </w:pPr>
    </w:p>
    <w:p w14:paraId="022977AC" w14:textId="548B2CE3" w:rsidR="00B864BF" w:rsidRDefault="00B864BF" w:rsidP="005A0657">
      <w:pPr>
        <w:tabs>
          <w:tab w:val="left" w:pos="90"/>
        </w:tabs>
        <w:spacing w:before="0"/>
        <w:contextualSpacing/>
        <w:rPr>
          <w:rFonts w:eastAsia="Calibri" w:cs="Arial"/>
          <w:b/>
          <w:bCs/>
          <w:iCs/>
          <w:sz w:val="24"/>
          <w:szCs w:val="24"/>
          <w:lang w:val="sr-Cyrl-RS"/>
        </w:rPr>
      </w:pPr>
      <w:r w:rsidRPr="00B0538D">
        <w:rPr>
          <w:rFonts w:cs="Arial"/>
          <w:b/>
          <w:sz w:val="24"/>
          <w:szCs w:val="24"/>
          <w:lang w:val="sr-Cyrl-RS"/>
        </w:rPr>
        <w:lastRenderedPageBreak/>
        <w:t>Партија бр.</w:t>
      </w:r>
      <w:r w:rsidRPr="00B0538D">
        <w:rPr>
          <w:rFonts w:cs="Arial"/>
          <w:b/>
          <w:sz w:val="24"/>
          <w:szCs w:val="24"/>
          <w:lang w:val="sr-Latn-RS"/>
        </w:rPr>
        <w:t xml:space="preserve"> </w:t>
      </w:r>
      <w:r w:rsidRPr="00B0538D">
        <w:rPr>
          <w:rFonts w:cs="Arial"/>
          <w:b/>
          <w:sz w:val="24"/>
          <w:szCs w:val="24"/>
          <w:lang w:val="sr-Cyrl-RS"/>
        </w:rPr>
        <w:t>2</w:t>
      </w:r>
      <w:r w:rsidRPr="00B0538D">
        <w:rPr>
          <w:rFonts w:cs="Arial"/>
          <w:b/>
          <w:sz w:val="24"/>
          <w:szCs w:val="24"/>
          <w:lang w:val="sr-Latn-RS"/>
        </w:rPr>
        <w:t xml:space="preserve">: </w:t>
      </w:r>
      <w:r w:rsidR="00C906CC" w:rsidRPr="00C906CC">
        <w:rPr>
          <w:rFonts w:cs="Arial"/>
          <w:b/>
          <w:sz w:val="24"/>
          <w:szCs w:val="24"/>
          <w:lang w:val="sr-Cyrl-CS"/>
        </w:rPr>
        <w:t>Тастери</w:t>
      </w:r>
    </w:p>
    <w:tbl>
      <w:tblPr>
        <w:tblW w:w="15735" w:type="dxa"/>
        <w:tblCellSpacing w:w="0" w:type="dxa"/>
        <w:tblInd w:w="-8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851"/>
        <w:gridCol w:w="992"/>
        <w:gridCol w:w="3544"/>
        <w:gridCol w:w="2410"/>
        <w:gridCol w:w="1134"/>
        <w:gridCol w:w="567"/>
        <w:gridCol w:w="567"/>
        <w:gridCol w:w="567"/>
        <w:gridCol w:w="1134"/>
        <w:gridCol w:w="1134"/>
        <w:gridCol w:w="1134"/>
        <w:gridCol w:w="992"/>
      </w:tblGrid>
      <w:tr w:rsidR="00B864BF" w:rsidRPr="00B864BF" w14:paraId="136FBB38" w14:textId="77777777" w:rsidTr="00E614E3">
        <w:trPr>
          <w:tblHeader/>
          <w:tblCellSpacing w:w="0" w:type="dxa"/>
        </w:trPr>
        <w:tc>
          <w:tcPr>
            <w:tcW w:w="15735" w:type="dxa"/>
            <w:gridSpan w:val="13"/>
            <w:tcBorders>
              <w:top w:val="nil"/>
              <w:left w:val="nil"/>
              <w:bottom w:val="nil"/>
              <w:right w:val="nil"/>
            </w:tcBorders>
            <w:shd w:val="clear" w:color="auto" w:fill="C0C0C0"/>
            <w:vAlign w:val="center"/>
            <w:hideMark/>
          </w:tcPr>
          <w:p w14:paraId="7567352B" w14:textId="77777777" w:rsidR="00B864BF" w:rsidRPr="00B864BF" w:rsidRDefault="00B864BF" w:rsidP="00B864BF">
            <w:pPr>
              <w:jc w:val="center"/>
              <w:rPr>
                <w:rFonts w:ascii="Calibri" w:hAnsi="Calibri" w:cs="Calibri"/>
                <w:color w:val="000000"/>
                <w:sz w:val="24"/>
                <w:szCs w:val="24"/>
                <w:lang w:eastAsia="sr-Latn-RS"/>
              </w:rPr>
            </w:pPr>
          </w:p>
        </w:tc>
      </w:tr>
      <w:tr w:rsidR="00640970" w:rsidRPr="00B864BF" w14:paraId="24F1D50C" w14:textId="77777777" w:rsidTr="00D970C4">
        <w:trPr>
          <w:tblHeade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6E0BEA"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Редни број</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CBEF2A"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Позиција из плана</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A31253"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Шифра ЕРЦа</w:t>
            </w:r>
          </w:p>
        </w:tc>
        <w:tc>
          <w:tcPr>
            <w:tcW w:w="3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02BB7D" w14:textId="14D95D92" w:rsidR="00B864BF" w:rsidRPr="00B864BF" w:rsidRDefault="003C4187" w:rsidP="00B864BF">
            <w:pPr>
              <w:jc w:val="center"/>
              <w:rPr>
                <w:rFonts w:ascii="Times New Roman" w:hAnsi="Times New Roman"/>
                <w:b/>
                <w:bCs/>
                <w:sz w:val="24"/>
                <w:szCs w:val="24"/>
                <w:lang w:eastAsia="sr-Latn-RS"/>
              </w:rPr>
            </w:pPr>
            <w:r w:rsidRPr="00B864BF">
              <w:rPr>
                <w:rFonts w:ascii="Calibri" w:hAnsi="Calibri" w:cs="Calibri"/>
                <w:b/>
                <w:bCs/>
                <w:color w:val="000000"/>
                <w:lang w:val="sr-Latn-RS" w:eastAsia="sr-Latn-RS"/>
              </w:rPr>
              <w:t xml:space="preserve">Назив </w:t>
            </w:r>
            <w:r w:rsidRPr="00B864BF">
              <w:rPr>
                <w:rFonts w:ascii="Calibri" w:hAnsi="Calibri" w:cs="Calibri"/>
                <w:b/>
                <w:bCs/>
                <w:color w:val="000000"/>
                <w:lang w:val="sr-Cyrl-RS" w:eastAsia="sr-Latn-RS"/>
              </w:rPr>
              <w:t xml:space="preserve">захтеваног </w:t>
            </w:r>
            <w:r w:rsidRPr="00B864BF">
              <w:rPr>
                <w:rFonts w:ascii="Calibri" w:hAnsi="Calibri" w:cs="Calibri"/>
                <w:b/>
                <w:bCs/>
                <w:color w:val="000000"/>
                <w:lang w:val="sr-Latn-RS" w:eastAsia="sr-Latn-RS"/>
              </w:rPr>
              <w:t>добра</w:t>
            </w:r>
            <w:r w:rsidRPr="00B864BF">
              <w:rPr>
                <w:rFonts w:ascii="Calibri" w:hAnsi="Calibri" w:cs="Calibri"/>
                <w:b/>
                <w:bCs/>
                <w:color w:val="000000"/>
                <w:lang w:val="sr-Cyrl-RS" w:eastAsia="sr-Latn-RS"/>
              </w:rPr>
              <w:t xml:space="preserve"> са техничким описом или одговарајуће</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DF933C" w14:textId="32A6D711" w:rsidR="00B864BF" w:rsidRPr="00B864BF" w:rsidRDefault="00B864BF" w:rsidP="003C4187">
            <w:pPr>
              <w:jc w:val="center"/>
              <w:rPr>
                <w:rFonts w:ascii="Times New Roman" w:hAnsi="Times New Roman"/>
                <w:b/>
                <w:bCs/>
                <w:sz w:val="24"/>
                <w:szCs w:val="24"/>
                <w:lang w:eastAsia="sr-Latn-RS"/>
              </w:rPr>
            </w:pPr>
            <w:r w:rsidRPr="00B864BF">
              <w:rPr>
                <w:rFonts w:ascii="Calibri" w:hAnsi="Calibri" w:cs="Calibri"/>
                <w:b/>
                <w:bCs/>
                <w:color w:val="000000"/>
                <w:lang w:eastAsia="sr-Latn-RS"/>
              </w:rPr>
              <w:t>Понуђен</w:t>
            </w:r>
            <w:r w:rsidR="003C4187">
              <w:rPr>
                <w:rFonts w:ascii="Calibri" w:hAnsi="Calibri" w:cs="Calibri"/>
                <w:b/>
                <w:bCs/>
                <w:color w:val="000000"/>
                <w:lang w:val="sr-Cyrl-RS" w:eastAsia="sr-Latn-RS"/>
              </w:rPr>
              <w:t>о</w:t>
            </w:r>
            <w:r w:rsidRPr="00B864BF">
              <w:rPr>
                <w:rFonts w:ascii="Calibri" w:hAnsi="Calibri" w:cs="Calibri"/>
                <w:b/>
                <w:bCs/>
                <w:color w:val="000000"/>
                <w:lang w:eastAsia="sr-Latn-RS"/>
              </w:rPr>
              <w:t xml:space="preserve"> одговарајуће добро - назив - тех опис - тип - каталошки број</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204310"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Назив произвођача и земља порекла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B95D41"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Јединица мере</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3B7968" w14:textId="7585CD6C" w:rsidR="00B864BF" w:rsidRPr="00B864BF" w:rsidRDefault="004B02F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Количина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AD5723" w14:textId="493E57D9" w:rsidR="00B864BF" w:rsidRPr="004B02FF" w:rsidRDefault="004B02FF" w:rsidP="00B864BF">
            <w:pPr>
              <w:jc w:val="center"/>
              <w:rPr>
                <w:rFonts w:ascii="Times New Roman" w:hAnsi="Times New Roman"/>
                <w:b/>
                <w:bCs/>
                <w:sz w:val="24"/>
                <w:szCs w:val="24"/>
                <w:lang w:val="sr-Cyrl-RS" w:eastAsia="sr-Latn-RS"/>
              </w:rPr>
            </w:pPr>
            <w:r>
              <w:rPr>
                <w:rFonts w:ascii="Calibri" w:hAnsi="Calibri" w:cs="Calibri"/>
                <w:b/>
                <w:bCs/>
                <w:color w:val="000000"/>
                <w:lang w:val="sr-Cyrl-RS" w:eastAsia="sr-Latn-RS"/>
              </w:rPr>
              <w:t>Магацин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490B7"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Јединична цена без ПДВ-а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607C66"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Јединична цена са ПДВ-ом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910636"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Укупна вредност без ПДВ-а (дин)</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A7FF17" w14:textId="77777777" w:rsidR="00B864BF" w:rsidRPr="00B864BF" w:rsidRDefault="00B864BF" w:rsidP="00B864BF">
            <w:pPr>
              <w:jc w:val="center"/>
              <w:rPr>
                <w:rFonts w:ascii="Times New Roman" w:hAnsi="Times New Roman"/>
                <w:b/>
                <w:bCs/>
                <w:sz w:val="24"/>
                <w:szCs w:val="24"/>
                <w:lang w:eastAsia="sr-Latn-RS"/>
              </w:rPr>
            </w:pPr>
            <w:r w:rsidRPr="00B864BF">
              <w:rPr>
                <w:rFonts w:ascii="Calibri" w:hAnsi="Calibri" w:cs="Calibri"/>
                <w:b/>
                <w:bCs/>
                <w:color w:val="000000"/>
                <w:lang w:eastAsia="sr-Latn-RS"/>
              </w:rPr>
              <w:t>Укупна вредност са ПДВ-ом (дин)</w:t>
            </w:r>
          </w:p>
        </w:tc>
      </w:tr>
      <w:tr w:rsidR="00640970" w:rsidRPr="00B864BF" w14:paraId="613B64C5" w14:textId="77777777" w:rsidTr="00D970C4">
        <w:trPr>
          <w:trHeight w:val="302"/>
          <w:tblHeade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C86EFF8" w14:textId="77777777" w:rsidR="00B864BF" w:rsidRPr="00B864BF" w:rsidRDefault="00B864BF" w:rsidP="00B864BF">
            <w:pPr>
              <w:jc w:val="center"/>
              <w:rPr>
                <w:b/>
              </w:rPr>
            </w:pPr>
            <w:r w:rsidRPr="00B864BF">
              <w:rPr>
                <w:b/>
              </w:rPr>
              <w:t>1.</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FB0F4CC" w14:textId="77777777" w:rsidR="00B864BF" w:rsidRPr="00B864BF" w:rsidRDefault="00B864BF" w:rsidP="00B864BF">
            <w:pPr>
              <w:jc w:val="center"/>
              <w:rPr>
                <w:b/>
              </w:rPr>
            </w:pPr>
            <w:r w:rsidRPr="00B864BF">
              <w:rPr>
                <w:b/>
              </w:rPr>
              <w:t>2.</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2ABDD00" w14:textId="77777777" w:rsidR="00B864BF" w:rsidRPr="00B864BF" w:rsidRDefault="00B864BF" w:rsidP="00B864BF">
            <w:pPr>
              <w:jc w:val="center"/>
              <w:rPr>
                <w:b/>
              </w:rPr>
            </w:pPr>
            <w:r w:rsidRPr="00B864BF">
              <w:rPr>
                <w:b/>
              </w:rPr>
              <w:t>3.</w:t>
            </w:r>
          </w:p>
        </w:tc>
        <w:tc>
          <w:tcPr>
            <w:tcW w:w="354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4A06E4" w14:textId="77777777" w:rsidR="00B864BF" w:rsidRPr="00B864BF" w:rsidRDefault="00B864BF" w:rsidP="00B864BF">
            <w:pPr>
              <w:jc w:val="center"/>
              <w:rPr>
                <w:b/>
              </w:rPr>
            </w:pPr>
            <w:r w:rsidRPr="00B864BF">
              <w:rPr>
                <w:b/>
              </w:rPr>
              <w:t>4.</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0F73404" w14:textId="77777777" w:rsidR="00B864BF" w:rsidRPr="00B864BF" w:rsidRDefault="00B864BF" w:rsidP="00B864BF">
            <w:pPr>
              <w:jc w:val="center"/>
              <w:rPr>
                <w:b/>
              </w:rPr>
            </w:pPr>
            <w:r w:rsidRPr="00B864BF">
              <w:rPr>
                <w:b/>
              </w:rPr>
              <w:t>5.</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935977" w14:textId="77777777" w:rsidR="00B864BF" w:rsidRPr="00B864BF" w:rsidRDefault="00B864BF" w:rsidP="00B864BF">
            <w:pPr>
              <w:jc w:val="center"/>
              <w:rPr>
                <w:b/>
              </w:rPr>
            </w:pPr>
            <w:r w:rsidRPr="00B864BF">
              <w:rPr>
                <w:b/>
              </w:rPr>
              <w:t>6.</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DDC062B" w14:textId="77777777" w:rsidR="00B864BF" w:rsidRPr="00B864BF" w:rsidRDefault="00B864BF" w:rsidP="00B864BF">
            <w:pPr>
              <w:jc w:val="center"/>
              <w:rPr>
                <w:b/>
              </w:rPr>
            </w:pPr>
            <w:r w:rsidRPr="00B864BF">
              <w:rPr>
                <w:b/>
              </w:rPr>
              <w:t>7.</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CE57497" w14:textId="77777777" w:rsidR="00B864BF" w:rsidRPr="00B864BF" w:rsidRDefault="00B864BF" w:rsidP="00B864BF">
            <w:pPr>
              <w:jc w:val="center"/>
              <w:rPr>
                <w:b/>
              </w:rPr>
            </w:pPr>
            <w:r w:rsidRPr="00B864BF">
              <w:rPr>
                <w:b/>
              </w:rPr>
              <w:t>8.</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B69DF2" w14:textId="77777777" w:rsidR="00B864BF" w:rsidRPr="00B864BF" w:rsidRDefault="00B864BF" w:rsidP="00B864BF">
            <w:pPr>
              <w:jc w:val="center"/>
              <w:rPr>
                <w:b/>
              </w:rPr>
            </w:pPr>
            <w:r w:rsidRPr="00B864BF">
              <w:rPr>
                <w:b/>
              </w:rPr>
              <w:t>9.</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D625A0" w14:textId="77777777" w:rsidR="00B864BF" w:rsidRPr="00B864BF" w:rsidRDefault="00B864BF" w:rsidP="00B864BF">
            <w:pPr>
              <w:jc w:val="center"/>
              <w:rPr>
                <w:b/>
              </w:rPr>
            </w:pPr>
            <w:r w:rsidRPr="00B864BF">
              <w:rPr>
                <w:b/>
              </w:rPr>
              <w:t>10.</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B6E6DBA" w14:textId="77777777" w:rsidR="00B864BF" w:rsidRPr="00B864BF" w:rsidRDefault="00B864BF" w:rsidP="00B864BF">
            <w:pPr>
              <w:jc w:val="center"/>
              <w:rPr>
                <w:b/>
              </w:rPr>
            </w:pPr>
            <w:r w:rsidRPr="00B864BF">
              <w:rPr>
                <w:b/>
              </w:rPr>
              <w:t>11.</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674431F" w14:textId="77777777" w:rsidR="00B864BF" w:rsidRPr="00B864BF" w:rsidRDefault="00B864BF" w:rsidP="00B864BF">
            <w:pPr>
              <w:jc w:val="center"/>
              <w:rPr>
                <w:b/>
              </w:rPr>
            </w:pPr>
            <w:r w:rsidRPr="00B864BF">
              <w:rPr>
                <w:b/>
              </w:rPr>
              <w:t>12.</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3FF232" w14:textId="77777777" w:rsidR="00B864BF" w:rsidRPr="00B864BF" w:rsidRDefault="00B864BF" w:rsidP="00B864BF">
            <w:pPr>
              <w:jc w:val="center"/>
              <w:rPr>
                <w:b/>
              </w:rPr>
            </w:pPr>
            <w:r w:rsidRPr="00B864BF">
              <w:rPr>
                <w:b/>
              </w:rPr>
              <w:t>13.</w:t>
            </w:r>
          </w:p>
        </w:tc>
      </w:tr>
      <w:tr w:rsidR="000B3CC6" w:rsidRPr="00B864BF" w14:paraId="49F16253" w14:textId="77777777" w:rsidTr="00D970C4">
        <w:trPr>
          <w:trHeight w:val="686"/>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E95B607" w14:textId="77777777" w:rsidR="000B3CC6" w:rsidRPr="006665E6" w:rsidRDefault="000B3CC6" w:rsidP="00640970">
            <w:pPr>
              <w:jc w:val="center"/>
              <w:rPr>
                <w:rFonts w:ascii="Calibri" w:hAnsi="Calibri"/>
                <w:lang w:val="sr-Cyrl-RS" w:eastAsia="sr-Latn-RS"/>
              </w:rPr>
            </w:pPr>
            <w:r w:rsidRPr="006665E6">
              <w:rPr>
                <w:rFonts w:ascii="Calibri" w:hAnsi="Calibri"/>
                <w:lang w:val="sr-Cyrl-RS" w:eastAsia="sr-Latn-RS"/>
              </w:rPr>
              <w:t>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7509EE" w14:textId="3380DD1B" w:rsidR="000B3CC6" w:rsidRPr="006665E6" w:rsidRDefault="000B3CC6" w:rsidP="00B864BF">
            <w:pPr>
              <w:jc w:val="center"/>
              <w:rPr>
                <w:rFonts w:ascii="Times New Roman" w:hAnsi="Times New Roman"/>
                <w:sz w:val="24"/>
                <w:szCs w:val="24"/>
                <w:lang w:val="sr-Cyrl-RS"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50AABB3" w14:textId="08B858DA" w:rsidR="000B3CC6" w:rsidRPr="006665E6" w:rsidRDefault="000B3CC6" w:rsidP="00E51B4A">
            <w:pPr>
              <w:jc w:val="center"/>
              <w:rPr>
                <w:rFonts w:ascii="Calibri" w:hAnsi="Calibri"/>
                <w:sz w:val="24"/>
                <w:szCs w:val="24"/>
                <w:lang w:eastAsia="sr-Latn-RS"/>
              </w:rPr>
            </w:pPr>
            <w:r w:rsidRPr="006665E6">
              <w:rPr>
                <w:rFonts w:ascii="Calibri" w:hAnsi="Calibri"/>
              </w:rPr>
              <w:t>19260017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hideMark/>
          </w:tcPr>
          <w:p w14:paraId="09EC12E4" w14:textId="26410DE9" w:rsidR="000B3CC6" w:rsidRPr="00C255E4" w:rsidRDefault="000E5856" w:rsidP="00690B0E">
            <w:pPr>
              <w:autoSpaceDE w:val="0"/>
              <w:autoSpaceDN w:val="0"/>
              <w:adjustRightInd w:val="0"/>
              <w:spacing w:before="0"/>
              <w:jc w:val="left"/>
              <w:rPr>
                <w:rFonts w:ascii="Calibri" w:hAnsi="Calibri" w:cs="Arial"/>
                <w:lang w:val="sr-Latn-RS" w:eastAsia="sr-Latn-CS"/>
              </w:rPr>
            </w:pPr>
            <w:r w:rsidRPr="00C255E4">
              <w:rPr>
                <w:rFonts w:ascii="Calibri" w:hAnsi="Calibri" w:cs="Calibri"/>
                <w:lang w:val="sr-Latn-RS" w:eastAsia="sr-Latn-CS"/>
              </w:rPr>
              <w:t xml:space="preserve">Taster u siluminskom kućištu  zeleni f22 kontakti: 1NO+1NC, zeleni 6A, 230V 50Hz, minimum IP65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09D7C63" w14:textId="73DABC55"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4B9A758" w14:textId="2AC04590"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155E2D1" w14:textId="10F556AC" w:rsidR="000B3CC6" w:rsidRPr="00C255E4" w:rsidRDefault="000B3CC6" w:rsidP="00B864BF">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6EB2B8B" w14:textId="2269E5C5" w:rsidR="000B3CC6" w:rsidRPr="00C255E4" w:rsidRDefault="000B3CC6" w:rsidP="00B864BF">
            <w:pPr>
              <w:jc w:val="center"/>
              <w:rPr>
                <w:rFonts w:ascii="Calibri" w:hAnsi="Calibri"/>
                <w:lang w:eastAsia="sr-Latn-RS"/>
              </w:rPr>
            </w:pPr>
            <w:r w:rsidRPr="00C255E4">
              <w:rPr>
                <w:rFonts w:ascii="Calibri" w:hAnsi="Calibri" w:cs="Calibri"/>
                <w:lang w:eastAsia="sr-Latn-RS"/>
              </w:rPr>
              <w:t>70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6F22F24" w14:textId="4E6CB583" w:rsidR="000B3CC6" w:rsidRPr="00C255E4" w:rsidRDefault="000B3CC6" w:rsidP="00B864BF">
            <w:pPr>
              <w:jc w:val="center"/>
              <w:rPr>
                <w:rFonts w:ascii="Calibri" w:hAnsi="Calibri"/>
                <w:lang w:eastAsia="sr-Latn-RS"/>
              </w:rPr>
            </w:pPr>
            <w:r w:rsidRPr="00C255E4">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407420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57D117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A13AC9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FD00234" w14:textId="77777777" w:rsidR="000B3CC6" w:rsidRPr="00C255E4" w:rsidRDefault="000B3CC6" w:rsidP="00B864BF">
            <w:pPr>
              <w:jc w:val="right"/>
              <w:rPr>
                <w:rFonts w:ascii="Calibri" w:hAnsi="Calibri"/>
                <w:lang w:eastAsia="sr-Latn-RS"/>
              </w:rPr>
            </w:pPr>
          </w:p>
        </w:tc>
      </w:tr>
      <w:tr w:rsidR="000B3CC6" w:rsidRPr="00B864BF" w14:paraId="62783663" w14:textId="77777777" w:rsidTr="00D970C4">
        <w:trPr>
          <w:trHeight w:val="686"/>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C55F766" w14:textId="77777777" w:rsidR="000B3CC6" w:rsidRPr="006665E6" w:rsidRDefault="000B3CC6" w:rsidP="00640970">
            <w:pPr>
              <w:jc w:val="center"/>
              <w:rPr>
                <w:rFonts w:ascii="Calibri" w:hAnsi="Calibri"/>
                <w:lang w:val="sr-Cyrl-RS" w:eastAsia="sr-Latn-RS"/>
              </w:rPr>
            </w:pPr>
            <w:r w:rsidRPr="006665E6">
              <w:rPr>
                <w:rFonts w:ascii="Calibri" w:hAnsi="Calibri"/>
                <w:lang w:val="sr-Cyrl-RS" w:eastAsia="sr-Latn-RS"/>
              </w:rPr>
              <w:t>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00D774" w14:textId="71AF1744" w:rsidR="000B3CC6" w:rsidRPr="006665E6" w:rsidRDefault="000B3CC6" w:rsidP="00B864BF">
            <w:pPr>
              <w:jc w:val="center"/>
              <w:rPr>
                <w:rFonts w:ascii="Times New Roman" w:hAnsi="Times New Roman"/>
                <w:sz w:val="24"/>
                <w:szCs w:val="24"/>
                <w:lang w:val="sr-Cyrl-RS"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05636FC" w14:textId="0ED5E038" w:rsidR="000B3CC6" w:rsidRPr="006665E6" w:rsidRDefault="000B3CC6" w:rsidP="00E51B4A">
            <w:pPr>
              <w:jc w:val="center"/>
              <w:rPr>
                <w:rFonts w:ascii="Calibri" w:hAnsi="Calibri"/>
                <w:sz w:val="24"/>
                <w:szCs w:val="24"/>
                <w:lang w:val="sr-Cyrl-RS" w:eastAsia="sr-Latn-RS"/>
              </w:rPr>
            </w:pPr>
            <w:r w:rsidRPr="006665E6">
              <w:rPr>
                <w:rFonts w:ascii="Calibri" w:hAnsi="Calibri"/>
              </w:rPr>
              <w:t>19260025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hideMark/>
          </w:tcPr>
          <w:p w14:paraId="0B04D770" w14:textId="1FEF755C" w:rsidR="000B3CC6" w:rsidRPr="00C255E4" w:rsidRDefault="000E5856" w:rsidP="00690B0E">
            <w:pPr>
              <w:autoSpaceDE w:val="0"/>
              <w:autoSpaceDN w:val="0"/>
              <w:adjustRightInd w:val="0"/>
              <w:spacing w:before="0"/>
              <w:jc w:val="left"/>
              <w:rPr>
                <w:rFonts w:ascii="Calibri" w:hAnsi="Calibri" w:cs="Arial"/>
                <w:lang w:val="sr-Latn-RS" w:eastAsia="sr-Latn-CS"/>
              </w:rPr>
            </w:pPr>
            <w:r w:rsidRPr="00C255E4">
              <w:rPr>
                <w:rFonts w:ascii="Calibri" w:hAnsi="Calibri" w:cs="Calibri"/>
                <w:lang w:val="sr-Latn-RS" w:eastAsia="sr-Latn-CS"/>
              </w:rPr>
              <w:t xml:space="preserve">Taster u siluminskom kućištu  crveni f22 kontakti: 1NO+1NC, crveni 6A, 230V 50Hz; minimum IP65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3C9A94C" w14:textId="2977FD3F"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A7098A1"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C9C5864" w14:textId="6F03D88B"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4F7D091" w14:textId="664842E6" w:rsidR="000B3CC6" w:rsidRPr="00C255E4" w:rsidRDefault="000B3CC6" w:rsidP="00B864BF">
            <w:pPr>
              <w:jc w:val="center"/>
              <w:rPr>
                <w:rFonts w:ascii="Calibri" w:hAnsi="Calibri"/>
                <w:lang w:eastAsia="sr-Latn-RS"/>
              </w:rPr>
            </w:pPr>
            <w:r w:rsidRPr="00C255E4">
              <w:rPr>
                <w:rFonts w:ascii="Calibri" w:hAnsi="Calibri" w:cs="Calibri"/>
                <w:lang w:eastAsia="sr-Latn-RS"/>
              </w:rPr>
              <w:t>70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2091527" w14:textId="6A3D8B87" w:rsidR="000B3CC6" w:rsidRPr="00C255E4" w:rsidRDefault="000B3CC6" w:rsidP="00B864BF">
            <w:pPr>
              <w:jc w:val="center"/>
              <w:rPr>
                <w:rFonts w:ascii="Calibri" w:hAnsi="Calibri"/>
                <w:lang w:eastAsia="sr-Latn-RS"/>
              </w:rPr>
            </w:pPr>
            <w:r w:rsidRPr="00C255E4">
              <w:rPr>
                <w:rFonts w:ascii="Calibri" w:hAnsi="Calibri" w:cs="Calibri"/>
                <w:lang w:eastAsia="sr-Latn-RS"/>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17D682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310E0E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991D89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B2FC3D3" w14:textId="77777777" w:rsidR="000B3CC6" w:rsidRPr="00C255E4" w:rsidRDefault="000B3CC6" w:rsidP="00B864BF">
            <w:pPr>
              <w:jc w:val="right"/>
              <w:rPr>
                <w:rFonts w:ascii="Calibri" w:hAnsi="Calibri"/>
                <w:lang w:eastAsia="sr-Latn-RS"/>
              </w:rPr>
            </w:pPr>
          </w:p>
        </w:tc>
      </w:tr>
      <w:tr w:rsidR="000B3CC6" w:rsidRPr="00B864BF" w14:paraId="553CCB7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8CB71C5" w14:textId="77777777" w:rsidR="000B3CC6" w:rsidRPr="006665E6" w:rsidRDefault="000B3CC6" w:rsidP="00640970">
            <w:pPr>
              <w:jc w:val="center"/>
              <w:rPr>
                <w:rFonts w:ascii="Calibri" w:hAnsi="Calibri"/>
                <w:lang w:val="sr-Cyrl-RS" w:eastAsia="sr-Latn-RS"/>
              </w:rPr>
            </w:pPr>
            <w:r w:rsidRPr="006665E6">
              <w:rPr>
                <w:rFonts w:ascii="Calibri" w:hAnsi="Calibri"/>
                <w:lang w:val="sr-Cyrl-RS" w:eastAsia="sr-Latn-RS"/>
              </w:rPr>
              <w:t>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D86B6E" w14:textId="651C9053" w:rsidR="000B3CC6" w:rsidRPr="006665E6"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9E4522" w14:textId="2D9F05A0" w:rsidR="000B3CC6" w:rsidRPr="006665E6" w:rsidRDefault="000B3CC6" w:rsidP="00E51B4A">
            <w:pPr>
              <w:jc w:val="center"/>
              <w:rPr>
                <w:rFonts w:ascii="Calibri" w:hAnsi="Calibri"/>
                <w:lang w:eastAsia="sr-Latn-RS"/>
              </w:rPr>
            </w:pPr>
            <w:r w:rsidRPr="006665E6">
              <w:rPr>
                <w:rFonts w:ascii="Calibri" w:hAnsi="Calibri"/>
              </w:rPr>
              <w:t>19260231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FF321BB" w14:textId="317F62D1" w:rsidR="000B3CC6" w:rsidRPr="00C255E4" w:rsidRDefault="000B3CC6" w:rsidP="000E11E5">
            <w:pPr>
              <w:autoSpaceDE w:val="0"/>
              <w:autoSpaceDN w:val="0"/>
              <w:adjustRightInd w:val="0"/>
              <w:spacing w:before="0"/>
              <w:jc w:val="left"/>
              <w:rPr>
                <w:rFonts w:ascii="Calibri" w:hAnsi="Calibri" w:cs="Arial"/>
                <w:lang w:val="sr-Latn-RS" w:eastAsia="sr-Latn-CS"/>
              </w:rPr>
            </w:pPr>
            <w:r w:rsidRPr="00C255E4">
              <w:rPr>
                <w:rFonts w:ascii="Calibri" w:hAnsi="Calibri" w:cs="Arial"/>
                <w:lang w:val="sr-Latn-RS" w:eastAsia="sr-Latn-CS"/>
              </w:rPr>
              <w:t>Taster sa gljivastom tipkom TGZV-0/ZL;</w:t>
            </w:r>
            <w:r w:rsidR="000E11E5" w:rsidRPr="00C255E4">
              <w:rPr>
                <w:rFonts w:ascii="Calibri" w:hAnsi="Calibri" w:cs="Arial"/>
                <w:lang w:val="sr-Cyrl-RS" w:eastAsia="sr-Latn-CS"/>
              </w:rPr>
              <w:t xml:space="preserve"> </w:t>
            </w:r>
            <w:r w:rsidRPr="00C255E4">
              <w:rPr>
                <w:rFonts w:ascii="Calibri" w:hAnsi="Calibri" w:cs="Arial"/>
                <w:lang w:val="sr-Latn-RS" w:eastAsia="sr-Latn-CS"/>
              </w:rPr>
              <w:t>pritisna sa zaporom (aktiviranje pritiskom – otpuštanje okretanjem udesno)</w:t>
            </w:r>
            <w:r w:rsidR="00096F7A" w:rsidRPr="00C255E4">
              <w:rPr>
                <w:rFonts w:ascii="Calibri" w:hAnsi="Calibri" w:cs="Arial"/>
                <w:lang w:val="sr-Latn-RS" w:eastAsia="sr-Latn-CS"/>
              </w:rPr>
              <w:t xml:space="preserve"> </w:t>
            </w:r>
            <w:r w:rsidRPr="00C255E4">
              <w:rPr>
                <w:rFonts w:ascii="Calibri" w:hAnsi="Calibri" w:cs="Arial"/>
                <w:lang w:val="sr-Latn-RS" w:eastAsia="sr-Latn-CS"/>
              </w:rPr>
              <w:t xml:space="preserve">„Energoinvest“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5D61F42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1E04154"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3370017" w14:textId="2286364C"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0B649F" w14:textId="06113961" w:rsidR="000B3CC6" w:rsidRPr="00C255E4" w:rsidRDefault="000B3CC6" w:rsidP="0022398D">
            <w:pPr>
              <w:jc w:val="center"/>
              <w:rPr>
                <w:rFonts w:ascii="Calibri" w:hAnsi="Calibri"/>
                <w:lang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2001AD" w14:textId="5DD2E62C" w:rsidR="000B3CC6" w:rsidRPr="00C255E4" w:rsidRDefault="000B3CC6" w:rsidP="00E82DCA">
            <w:pPr>
              <w:jc w:val="center"/>
              <w:rPr>
                <w:rFonts w:ascii="Calibri" w:hAnsi="Calibri"/>
                <w:lang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ED227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250EAA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547E3D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1FB6ACA" w14:textId="77777777" w:rsidR="000B3CC6" w:rsidRPr="00C255E4" w:rsidRDefault="000B3CC6" w:rsidP="00B864BF">
            <w:pPr>
              <w:jc w:val="right"/>
              <w:rPr>
                <w:rFonts w:ascii="Calibri" w:hAnsi="Calibri"/>
                <w:lang w:eastAsia="sr-Latn-RS"/>
              </w:rPr>
            </w:pPr>
          </w:p>
        </w:tc>
      </w:tr>
      <w:tr w:rsidR="000B3CC6" w:rsidRPr="00B864BF" w14:paraId="27FD2232" w14:textId="77777777" w:rsidTr="00D970C4">
        <w:trPr>
          <w:trHeight w:val="515"/>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8571084" w14:textId="77777777"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t>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2161D5" w14:textId="13D9AD7A" w:rsidR="000B3CC6" w:rsidRPr="00B0538D"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B305F7" w14:textId="48A7A018" w:rsidR="000B3CC6" w:rsidRPr="0022398D" w:rsidRDefault="000B3CC6" w:rsidP="0022398D">
            <w:pPr>
              <w:jc w:val="center"/>
              <w:rPr>
                <w:rFonts w:ascii="Calibri" w:hAnsi="Calibri"/>
                <w:lang w:eastAsia="sr-Latn-RS"/>
              </w:rPr>
            </w:pPr>
            <w:r w:rsidRPr="0022398D">
              <w:rPr>
                <w:rFonts w:ascii="Calibri" w:hAnsi="Calibri"/>
              </w:rPr>
              <w:t>19260322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C89E61E" w14:textId="7EE94B9E" w:rsidR="000B3CC6" w:rsidRPr="00C255E4" w:rsidRDefault="000B3CC6" w:rsidP="000B3CC6">
            <w:pPr>
              <w:autoSpaceDE w:val="0"/>
              <w:autoSpaceDN w:val="0"/>
              <w:adjustRightInd w:val="0"/>
              <w:spacing w:before="0"/>
              <w:jc w:val="left"/>
              <w:rPr>
                <w:rFonts w:ascii="Calibri" w:hAnsi="Calibri" w:cs="Arial"/>
                <w:lang w:val="sr-Latn-RS" w:eastAsia="sr-Latn-CS"/>
              </w:rPr>
            </w:pPr>
            <w:r w:rsidRPr="00C255E4">
              <w:rPr>
                <w:rFonts w:ascii="Calibri" w:hAnsi="Calibri" w:cs="Arial"/>
                <w:lang w:val="sr-Latn-RS" w:eastAsia="sr-Latn-CS"/>
              </w:rPr>
              <w:t>Taster sa ravnom tipkom PB-22-0/C-B  6A, 380V AC, ugradni otvor fi22mm,  boja tipke: crna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314DE41E" w14:textId="3D2BBEA9"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43516DD"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3BAC618" w14:textId="06CE4CBD"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4E6E32" w14:textId="591715F6" w:rsidR="000B3CC6" w:rsidRPr="00C255E4" w:rsidRDefault="000B3CC6" w:rsidP="0022398D">
            <w:pPr>
              <w:jc w:val="center"/>
              <w:rPr>
                <w:rFonts w:ascii="Calibri" w:hAnsi="Calibri"/>
                <w:lang w:eastAsia="sr-Latn-RS"/>
              </w:rPr>
            </w:pPr>
            <w:r w:rsidRPr="00C255E4">
              <w:rPr>
                <w:rFonts w:ascii="Calibri" w:hAnsi="Calibri"/>
              </w:rPr>
              <w:t>25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E64816" w14:textId="65B2591A" w:rsidR="000B3CC6" w:rsidRPr="00C255E4" w:rsidRDefault="000B3CC6" w:rsidP="00E82DCA">
            <w:pPr>
              <w:jc w:val="center"/>
              <w:rPr>
                <w:rFonts w:ascii="Calibri" w:hAnsi="Calibri"/>
                <w:lang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368384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042DB4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FE3C99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0B9EE70" w14:textId="77777777" w:rsidR="000B3CC6" w:rsidRPr="00C255E4" w:rsidRDefault="000B3CC6" w:rsidP="00B864BF">
            <w:pPr>
              <w:jc w:val="right"/>
              <w:rPr>
                <w:rFonts w:ascii="Calibri" w:hAnsi="Calibri"/>
                <w:lang w:eastAsia="sr-Latn-RS"/>
              </w:rPr>
            </w:pPr>
          </w:p>
        </w:tc>
      </w:tr>
      <w:tr w:rsidR="000B3CC6" w:rsidRPr="00B864BF" w14:paraId="1FB40A8C"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5159408" w14:textId="77777777"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t>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DCD5C5" w14:textId="20E0D553" w:rsidR="000B3CC6" w:rsidRPr="00B0538D" w:rsidRDefault="000B3CC6" w:rsidP="00B864BF">
            <w:pPr>
              <w:jc w:val="center"/>
              <w:rPr>
                <w:rFonts w:ascii="Times New Roman" w:hAnsi="Times New Roman"/>
                <w:sz w:val="24"/>
                <w:szCs w:val="24"/>
                <w:lang w:val="sr-Cyrl-RS"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019866" w14:textId="61B591CF" w:rsidR="000B3CC6" w:rsidRPr="0022398D" w:rsidRDefault="000B3CC6" w:rsidP="0022398D">
            <w:pPr>
              <w:jc w:val="center"/>
              <w:rPr>
                <w:rFonts w:ascii="Calibri" w:hAnsi="Calibri"/>
                <w:lang w:eastAsia="sr-Latn-RS"/>
              </w:rPr>
            </w:pPr>
            <w:r w:rsidRPr="0022398D">
              <w:rPr>
                <w:rFonts w:ascii="Calibri" w:hAnsi="Calibri"/>
              </w:rPr>
              <w:t>19260363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90ADAB3" w14:textId="418D539E" w:rsidR="000B3CC6" w:rsidRPr="00C255E4" w:rsidRDefault="000B3CC6" w:rsidP="00294E11">
            <w:pPr>
              <w:autoSpaceDE w:val="0"/>
              <w:autoSpaceDN w:val="0"/>
              <w:adjustRightInd w:val="0"/>
              <w:spacing w:before="0"/>
              <w:jc w:val="left"/>
              <w:rPr>
                <w:rFonts w:ascii="Calibri" w:hAnsi="Calibri"/>
                <w:lang w:eastAsia="sr-Latn-RS"/>
              </w:rPr>
            </w:pPr>
            <w:r w:rsidRPr="00C255E4">
              <w:rPr>
                <w:rFonts w:ascii="Calibri" w:hAnsi="Calibri"/>
                <w:lang w:eastAsia="sr-Latn-RS"/>
              </w:rPr>
              <w:t xml:space="preserve">Taster sa ravnom tipkom crveni, Broj i vrsta kontakta=2NO/2NC; Vrsta i oblik tipke=ravna glava Presek=fi 22,  minimum IP </w:t>
            </w:r>
            <w:r w:rsidR="00294E11" w:rsidRPr="00C255E4">
              <w:rPr>
                <w:rFonts w:ascii="Calibri" w:hAnsi="Calibri"/>
                <w:lang w:eastAsia="sr-Latn-RS"/>
              </w:rPr>
              <w:t>2</w:t>
            </w:r>
            <w:r w:rsidRPr="00C255E4">
              <w:rPr>
                <w:rFonts w:ascii="Calibri" w:hAnsi="Calibri"/>
                <w:lang w:eastAsia="sr-Latn-RS"/>
              </w:rPr>
              <w:t>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1074DECB" w14:textId="3B297CA4" w:rsidR="000B3CC6" w:rsidRPr="00C255E4" w:rsidRDefault="000B3CC6" w:rsidP="00B864BF">
            <w:pPr>
              <w:jc w:val="right"/>
              <w:rPr>
                <w:rFonts w:ascii="Calibri" w:hAnsi="Calibri"/>
                <w:lang w:eastAsia="sr-Latn-RS"/>
              </w:rPr>
            </w:pPr>
            <w:r w:rsidRPr="00C255E4">
              <w:rPr>
                <w:rFonts w:ascii="Calibri" w:hAnsi="Calibri"/>
                <w:lang w:eastAsia="sr-Latn-RS"/>
              </w:rPr>
              <w:t xml:space="preserve">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93DC72"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97D054A" w14:textId="6BEE438F"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40B5BD" w14:textId="1F39409B" w:rsidR="000B3CC6" w:rsidRPr="00C255E4" w:rsidRDefault="000B3CC6" w:rsidP="0022398D">
            <w:pPr>
              <w:jc w:val="center"/>
              <w:rPr>
                <w:rFonts w:ascii="Calibri" w:hAnsi="Calibri"/>
                <w:lang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88BC93" w14:textId="72704BC1" w:rsidR="000B3CC6" w:rsidRPr="00C255E4" w:rsidRDefault="000B3CC6" w:rsidP="00E82DCA">
            <w:pPr>
              <w:jc w:val="center"/>
              <w:rPr>
                <w:rFonts w:ascii="Calibri" w:hAnsi="Calibri"/>
                <w:lang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DB70D9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2926BC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63D4AB1"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8675852" w14:textId="77777777" w:rsidR="000B3CC6" w:rsidRPr="00C255E4" w:rsidRDefault="000B3CC6" w:rsidP="00B864BF">
            <w:pPr>
              <w:jc w:val="right"/>
              <w:rPr>
                <w:rFonts w:ascii="Calibri" w:hAnsi="Calibri"/>
                <w:lang w:eastAsia="sr-Latn-RS"/>
              </w:rPr>
            </w:pPr>
          </w:p>
        </w:tc>
      </w:tr>
      <w:tr w:rsidR="000B3CC6" w:rsidRPr="00B864BF" w14:paraId="0AB8939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9055EA5" w14:textId="77777777"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t>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0CCC37" w14:textId="6C6486E0" w:rsidR="000B3CC6" w:rsidRPr="00B0538D"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031F84" w14:textId="0DA78AEB" w:rsidR="000B3CC6" w:rsidRPr="0022398D" w:rsidRDefault="000B3CC6" w:rsidP="0022398D">
            <w:pPr>
              <w:jc w:val="center"/>
              <w:rPr>
                <w:rFonts w:ascii="Calibri" w:hAnsi="Calibri"/>
                <w:lang w:eastAsia="sr-Latn-RS"/>
              </w:rPr>
            </w:pPr>
            <w:r w:rsidRPr="0022398D">
              <w:rPr>
                <w:rFonts w:ascii="Calibri" w:hAnsi="Calibri"/>
              </w:rPr>
              <w:t>19260447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2245140" w14:textId="409CBFB1" w:rsidR="000B3CC6" w:rsidRPr="00C255E4" w:rsidRDefault="000B3CC6" w:rsidP="00D079DE">
            <w:pPr>
              <w:autoSpaceDE w:val="0"/>
              <w:autoSpaceDN w:val="0"/>
              <w:adjustRightInd w:val="0"/>
              <w:spacing w:before="0"/>
              <w:jc w:val="left"/>
              <w:rPr>
                <w:rFonts w:ascii="Calibri" w:hAnsi="Calibri" w:cs="Arial"/>
                <w:lang w:val="sr-Latn-RS" w:eastAsia="sr-Latn-CS"/>
              </w:rPr>
            </w:pPr>
            <w:r w:rsidRPr="00C255E4">
              <w:rPr>
                <w:rFonts w:ascii="Calibri" w:hAnsi="Calibri" w:cs="Arial"/>
                <w:lang w:val="sr-Latn-RS" w:eastAsia="sr-Latn-CS"/>
              </w:rPr>
              <w:t>Taster sa ugrađenom led-signalizacijom A22L–TG–24A–10M Omron 22mm, 24V DC, zelena signalna kapa, sa 1NO kontaktom IP65</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164DC391" w14:textId="5872CAC8"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05457CF"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EB97AA2" w14:textId="32BC0A1C"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A2A246" w14:textId="3D001A3F" w:rsidR="000B3CC6" w:rsidRPr="00C255E4" w:rsidRDefault="000B3CC6" w:rsidP="0022398D">
            <w:pPr>
              <w:jc w:val="center"/>
              <w:rPr>
                <w:rFonts w:ascii="Calibri" w:hAnsi="Calibri"/>
                <w:lang w:eastAsia="sr-Latn-RS"/>
              </w:rPr>
            </w:pPr>
            <w:r w:rsidRPr="00C255E4">
              <w:rPr>
                <w:rFonts w:ascii="Calibri" w:hAnsi="Calibri"/>
              </w:rPr>
              <w:t>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380FFF" w14:textId="47FBBAC7" w:rsidR="000B3CC6" w:rsidRPr="00C255E4" w:rsidRDefault="000B3CC6" w:rsidP="00E82DCA">
            <w:pPr>
              <w:jc w:val="center"/>
              <w:rPr>
                <w:rFonts w:ascii="Calibri" w:hAnsi="Calibri"/>
                <w:lang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FCAAF2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DAE85B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B4DBFA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0BE9720" w14:textId="77777777" w:rsidR="000B3CC6" w:rsidRPr="00C255E4" w:rsidRDefault="000B3CC6" w:rsidP="00B864BF">
            <w:pPr>
              <w:jc w:val="right"/>
              <w:rPr>
                <w:rFonts w:ascii="Calibri" w:hAnsi="Calibri"/>
                <w:lang w:eastAsia="sr-Latn-RS"/>
              </w:rPr>
            </w:pPr>
          </w:p>
        </w:tc>
      </w:tr>
      <w:tr w:rsidR="000B3CC6" w:rsidRPr="00B864BF" w14:paraId="5270EDD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60225EC" w14:textId="77777777"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t>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75BF6C" w14:textId="6797224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3D99A1" w14:textId="6F890F3E" w:rsidR="000B3CC6" w:rsidRPr="0022398D" w:rsidRDefault="000B3CC6" w:rsidP="0022398D">
            <w:pPr>
              <w:jc w:val="center"/>
              <w:rPr>
                <w:rFonts w:ascii="Calibri" w:hAnsi="Calibri"/>
                <w:lang w:eastAsia="sr-Latn-RS"/>
              </w:rPr>
            </w:pPr>
            <w:r w:rsidRPr="0022398D">
              <w:rPr>
                <w:rFonts w:ascii="Calibri" w:hAnsi="Calibri"/>
              </w:rPr>
              <w:t>19260454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66F0188" w14:textId="0B5B0B64" w:rsidR="000B3CC6" w:rsidRPr="00C255E4" w:rsidRDefault="000B3CC6" w:rsidP="000E11E5">
            <w:pPr>
              <w:autoSpaceDE w:val="0"/>
              <w:autoSpaceDN w:val="0"/>
              <w:adjustRightInd w:val="0"/>
              <w:spacing w:before="0"/>
              <w:jc w:val="left"/>
              <w:rPr>
                <w:rFonts w:ascii="Calibri" w:hAnsi="Calibri" w:cs="Arial"/>
                <w:lang w:val="sr-Latn-RS" w:eastAsia="sr-Latn-CS"/>
              </w:rPr>
            </w:pPr>
            <w:r w:rsidRPr="00C255E4">
              <w:rPr>
                <w:rFonts w:ascii="Calibri" w:hAnsi="Calibri" w:cs="Arial"/>
                <w:lang w:val="sr-Latn-RS" w:eastAsia="sr-Latn-CS"/>
              </w:rPr>
              <w:t xml:space="preserve">Taster sa ravnom tipkom zeleni fi22mm; 2NO/2NC; minimum </w:t>
            </w:r>
            <w:r w:rsidRPr="00C255E4">
              <w:rPr>
                <w:rFonts w:ascii="Calibri" w:hAnsi="Calibri"/>
                <w:lang w:eastAsia="sr-Latn-RS"/>
              </w:rPr>
              <w:t xml:space="preserve">IP </w:t>
            </w:r>
            <w:r w:rsidR="00A12D36" w:rsidRPr="00C255E4">
              <w:rPr>
                <w:rFonts w:ascii="Calibri" w:hAnsi="Calibri"/>
                <w:lang w:eastAsia="sr-Latn-RS"/>
              </w:rPr>
              <w:t>2</w:t>
            </w:r>
            <w:r w:rsidRPr="00C255E4">
              <w:rPr>
                <w:rFonts w:ascii="Calibri" w:hAnsi="Calibri"/>
                <w:lang w:eastAsia="sr-Latn-RS"/>
              </w:rPr>
              <w:t>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3B9A7D7F" w14:textId="0FF31FFD" w:rsidR="000B3CC6" w:rsidRPr="00C255E4" w:rsidRDefault="000B3CC6" w:rsidP="001F378F">
            <w:pPr>
              <w:jc w:val="right"/>
              <w:rPr>
                <w:rFonts w:ascii="Calibri" w:hAnsi="Calibri"/>
                <w:highlight w:val="green"/>
                <w:lang w:eastAsia="sr-Latn-RS"/>
              </w:rPr>
            </w:pPr>
            <w:r w:rsidRPr="00C255E4">
              <w:rPr>
                <w:rFonts w:ascii="Calibri" w:hAnsi="Calibri"/>
                <w:lang w:eastAsia="sr-Latn-RS"/>
              </w:rPr>
              <w:t xml:space="preserve">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0CD48B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E6BEE5F" w14:textId="172C1958"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A49472" w14:textId="68B9AE7B" w:rsidR="000B3CC6" w:rsidRPr="00C255E4" w:rsidRDefault="000B3CC6" w:rsidP="0022398D">
            <w:pPr>
              <w:jc w:val="center"/>
              <w:rPr>
                <w:rFonts w:ascii="Calibri" w:hAnsi="Calibri"/>
                <w:lang w:eastAsia="sr-Latn-RS"/>
              </w:rPr>
            </w:pPr>
            <w:r w:rsidRPr="00C255E4">
              <w:rPr>
                <w:rFonts w:ascii="Calibri" w:hAnsi="Calibri"/>
              </w:rPr>
              <w:t>60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DF9C66" w14:textId="36678903" w:rsidR="000B3CC6" w:rsidRPr="00C255E4" w:rsidRDefault="000B3CC6" w:rsidP="00E82DCA">
            <w:pPr>
              <w:jc w:val="center"/>
              <w:rPr>
                <w:rFonts w:ascii="Calibri" w:hAnsi="Calibri"/>
                <w:lang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67FDDB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26A1F4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C3DF60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0143638" w14:textId="77777777" w:rsidR="000B3CC6" w:rsidRPr="00C255E4" w:rsidRDefault="000B3CC6" w:rsidP="00B864BF">
            <w:pPr>
              <w:jc w:val="right"/>
              <w:rPr>
                <w:rFonts w:ascii="Calibri" w:hAnsi="Calibri"/>
                <w:lang w:eastAsia="sr-Latn-RS"/>
              </w:rPr>
            </w:pPr>
          </w:p>
        </w:tc>
      </w:tr>
      <w:tr w:rsidR="000B3CC6" w:rsidRPr="00B864BF" w14:paraId="694A153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A0A9D6" w14:textId="2FAF6D22"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lastRenderedPageBreak/>
              <w:t>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A03B2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0A1ACB" w14:textId="781AAE5D" w:rsidR="000B3CC6" w:rsidRPr="0022398D" w:rsidRDefault="000B3CC6" w:rsidP="0022398D">
            <w:pPr>
              <w:jc w:val="center"/>
              <w:rPr>
                <w:rFonts w:ascii="Calibri" w:hAnsi="Calibri" w:cs="Calibri"/>
                <w:color w:val="000000"/>
                <w:lang w:eastAsia="sr-Latn-RS"/>
              </w:rPr>
            </w:pPr>
            <w:r w:rsidRPr="0022398D">
              <w:rPr>
                <w:rFonts w:ascii="Calibri" w:hAnsi="Calibri"/>
              </w:rPr>
              <w:t>19260462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5B28622" w14:textId="1B1AEF50" w:rsidR="000B3CC6" w:rsidRPr="00C255E4" w:rsidRDefault="000B3CC6" w:rsidP="00B1226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tipkom crveni fi22mm</w:t>
            </w:r>
            <w:r w:rsidR="00B12261" w:rsidRPr="00C255E4">
              <w:rPr>
                <w:rFonts w:ascii="Calibri" w:hAnsi="Calibri" w:cs="Calibri"/>
                <w:lang w:val="sr-Cyrl-RS" w:eastAsia="sr-Latn-CS"/>
              </w:rPr>
              <w:t>;</w:t>
            </w:r>
            <w:r w:rsidRPr="00C255E4">
              <w:rPr>
                <w:rFonts w:ascii="Calibri" w:hAnsi="Calibri" w:cs="Calibri"/>
                <w:lang w:val="sr-Latn-RS" w:eastAsia="sr-Latn-CS"/>
              </w:rPr>
              <w:t xml:space="preserve"> 2NO/2NC; minimum </w:t>
            </w:r>
            <w:r w:rsidRPr="00C255E4">
              <w:rPr>
                <w:rFonts w:ascii="Calibri" w:hAnsi="Calibri"/>
                <w:lang w:eastAsia="sr-Latn-RS"/>
              </w:rPr>
              <w:t>IP</w:t>
            </w:r>
            <w:r w:rsidR="00A12D36" w:rsidRPr="00C255E4">
              <w:rPr>
                <w:rFonts w:ascii="Calibri" w:hAnsi="Calibri"/>
                <w:lang w:eastAsia="sr-Latn-RS"/>
              </w:rPr>
              <w:t>2</w:t>
            </w:r>
            <w:r w:rsidRPr="00C255E4">
              <w:rPr>
                <w:rFonts w:ascii="Calibri" w:hAnsi="Calibri"/>
                <w:lang w:eastAsia="sr-Latn-RS"/>
              </w:rPr>
              <w:t>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CD09C86" w14:textId="60126295" w:rsidR="000B3CC6" w:rsidRPr="00C255E4" w:rsidRDefault="000B3CC6" w:rsidP="001F378F">
            <w:pPr>
              <w:jc w:val="right"/>
              <w:rPr>
                <w:rFonts w:ascii="Calibri" w:hAnsi="Calibri"/>
                <w:highlight w:val="green"/>
                <w:lang w:eastAsia="sr-Latn-RS"/>
              </w:rPr>
            </w:pPr>
            <w:r w:rsidRPr="00C255E4">
              <w:rPr>
                <w:rFonts w:ascii="Calibri" w:hAnsi="Calibri"/>
                <w:lang w:eastAsia="sr-Latn-RS"/>
              </w:rPr>
              <w:t xml:space="preserve">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1186D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6DB400" w14:textId="31324BC3" w:rsidR="000B3CC6" w:rsidRPr="00C255E4" w:rsidRDefault="000B3CC6" w:rsidP="00C75370">
            <w:pPr>
              <w:jc w:val="center"/>
              <w:rPr>
                <w:rFonts w:ascii="Calibri" w:hAnsi="Calibri" w:cs="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9F470E" w14:textId="2ABDC983" w:rsidR="000B3CC6" w:rsidRPr="00C255E4" w:rsidRDefault="000B3CC6" w:rsidP="0022398D">
            <w:pPr>
              <w:jc w:val="center"/>
              <w:rPr>
                <w:rFonts w:ascii="Calibri" w:hAnsi="Calibri" w:cs="Calibri"/>
                <w:lang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75C2DE" w14:textId="4DE86D66" w:rsidR="000B3CC6" w:rsidRPr="00C255E4" w:rsidRDefault="000B3CC6" w:rsidP="00E82DCA">
            <w:pPr>
              <w:jc w:val="center"/>
              <w:rPr>
                <w:rFonts w:ascii="Calibri" w:hAnsi="Calibri" w:cs="Calibri"/>
                <w:lang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C1B63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778F1B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DEC69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E763E8B" w14:textId="77777777" w:rsidR="000B3CC6" w:rsidRPr="00C255E4" w:rsidRDefault="000B3CC6" w:rsidP="00B864BF">
            <w:pPr>
              <w:jc w:val="right"/>
              <w:rPr>
                <w:rFonts w:ascii="Calibri" w:hAnsi="Calibri"/>
                <w:lang w:eastAsia="sr-Latn-RS"/>
              </w:rPr>
            </w:pPr>
          </w:p>
        </w:tc>
      </w:tr>
      <w:tr w:rsidR="000B3CC6" w:rsidRPr="00B864BF" w14:paraId="7F00863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0AA6F3" w14:textId="70B3F696" w:rsidR="000B3CC6" w:rsidRPr="00640970" w:rsidRDefault="000B3CC6" w:rsidP="00640970">
            <w:pPr>
              <w:jc w:val="center"/>
              <w:rPr>
                <w:rFonts w:ascii="Calibri" w:hAnsi="Calibri"/>
                <w:lang w:val="sr-Latn-RS" w:eastAsia="sr-Latn-RS"/>
              </w:rPr>
            </w:pPr>
            <w:r w:rsidRPr="00640970">
              <w:rPr>
                <w:rFonts w:ascii="Calibri" w:hAnsi="Calibri"/>
                <w:lang w:val="sr-Latn-RS" w:eastAsia="sr-Latn-RS"/>
              </w:rPr>
              <w:t>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B39EC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DF24B7" w14:textId="32A014E8" w:rsidR="000B3CC6" w:rsidRPr="0022398D" w:rsidRDefault="000B3CC6" w:rsidP="0022398D">
            <w:pPr>
              <w:jc w:val="center"/>
              <w:rPr>
                <w:rFonts w:ascii="Calibri" w:hAnsi="Calibri" w:cs="Calibri"/>
                <w:color w:val="000000"/>
                <w:lang w:eastAsia="sr-Latn-RS"/>
              </w:rPr>
            </w:pPr>
            <w:r w:rsidRPr="0022398D">
              <w:rPr>
                <w:rFonts w:ascii="Calibri" w:hAnsi="Calibri"/>
              </w:rPr>
              <w:t>19260603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9053F3" w14:textId="4DFD727F" w:rsidR="000B3CC6" w:rsidRPr="00C255E4" w:rsidRDefault="000B3CC6" w:rsidP="00DC4EC4">
            <w:pPr>
              <w:autoSpaceDE w:val="0"/>
              <w:autoSpaceDN w:val="0"/>
              <w:adjustRightInd w:val="0"/>
              <w:spacing w:before="0"/>
              <w:jc w:val="left"/>
              <w:rPr>
                <w:rFonts w:ascii="Calibri" w:hAnsi="Calibri" w:cs="Calibri"/>
                <w:lang w:val="sr-Latn-RS" w:eastAsia="sr-Latn-CS"/>
              </w:rPr>
            </w:pPr>
            <w:r w:rsidRPr="00C255E4">
              <w:rPr>
                <w:rFonts w:ascii="Calibri" w:hAnsi="Calibri"/>
              </w:rPr>
              <w:t>Taster sa ravnom tipkom PB-22-0/C-G  6A, 380V AC, ugradni otvor fi22mm,  boja tipke: zelena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2F1787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A6D88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CE6DF8" w14:textId="6C2E71F4" w:rsidR="000B3CC6" w:rsidRPr="00C255E4" w:rsidRDefault="000B3CC6" w:rsidP="00C75370">
            <w:pPr>
              <w:jc w:val="center"/>
              <w:rPr>
                <w:rFonts w:ascii="Calibri" w:hAnsi="Calibri" w:cs="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5D875A" w14:textId="15323852" w:rsidR="000B3CC6" w:rsidRPr="00C255E4" w:rsidRDefault="000B3CC6" w:rsidP="0022398D">
            <w:pPr>
              <w:jc w:val="center"/>
              <w:rPr>
                <w:rFonts w:ascii="Calibri" w:hAnsi="Calibri" w:cs="Calibri"/>
                <w:lang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1E73BE" w14:textId="42A76440" w:rsidR="000B3CC6" w:rsidRPr="00C255E4" w:rsidRDefault="000B3CC6" w:rsidP="00E82DCA">
            <w:pPr>
              <w:jc w:val="center"/>
              <w:rPr>
                <w:rFonts w:ascii="Calibri" w:hAnsi="Calibri" w:cs="Calibri"/>
                <w:lang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4B172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C4899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E0205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945349F" w14:textId="77777777" w:rsidR="000B3CC6" w:rsidRPr="00C255E4" w:rsidRDefault="000B3CC6" w:rsidP="00B864BF">
            <w:pPr>
              <w:jc w:val="right"/>
              <w:rPr>
                <w:rFonts w:ascii="Calibri" w:hAnsi="Calibri"/>
                <w:lang w:eastAsia="sr-Latn-RS"/>
              </w:rPr>
            </w:pPr>
          </w:p>
        </w:tc>
      </w:tr>
      <w:tr w:rsidR="000B3CC6" w:rsidRPr="00B864BF" w14:paraId="0239711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084EAD" w14:textId="4307CF08" w:rsidR="000B3CC6" w:rsidRPr="00640970" w:rsidRDefault="000B3CC6" w:rsidP="00640970">
            <w:pPr>
              <w:jc w:val="center"/>
              <w:rPr>
                <w:rFonts w:ascii="Calibri" w:hAnsi="Calibri"/>
                <w:lang w:val="sr-Latn-RS" w:eastAsia="sr-Latn-RS"/>
              </w:rPr>
            </w:pPr>
            <w:r w:rsidRPr="00640970">
              <w:rPr>
                <w:rFonts w:ascii="Calibri" w:hAnsi="Calibri"/>
                <w:lang w:val="sr-Latn-RS" w:eastAsia="sr-Latn-RS"/>
              </w:rPr>
              <w:t>10.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BF118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1027E2" w14:textId="424ECA25" w:rsidR="000B3CC6" w:rsidRPr="0022398D" w:rsidRDefault="000B3CC6" w:rsidP="0022398D">
            <w:pPr>
              <w:jc w:val="center"/>
              <w:rPr>
                <w:rFonts w:ascii="Calibri" w:hAnsi="Calibri" w:cs="Calibri"/>
                <w:color w:val="000000"/>
                <w:lang w:eastAsia="sr-Latn-RS"/>
              </w:rPr>
            </w:pPr>
            <w:r w:rsidRPr="0022398D">
              <w:rPr>
                <w:rFonts w:ascii="Calibri" w:hAnsi="Calibri"/>
              </w:rPr>
              <w:t>19260611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D6D9A7" w14:textId="619FAA47" w:rsidR="000B3CC6" w:rsidRPr="00C255E4" w:rsidRDefault="000B3CC6" w:rsidP="004A35F7">
            <w:pPr>
              <w:autoSpaceDE w:val="0"/>
              <w:autoSpaceDN w:val="0"/>
              <w:adjustRightInd w:val="0"/>
              <w:spacing w:before="0"/>
              <w:jc w:val="left"/>
              <w:rPr>
                <w:rFonts w:ascii="Calibri" w:hAnsi="Calibri" w:cs="Calibri"/>
                <w:lang w:val="sr-Latn-RS" w:eastAsia="sr-Latn-CS"/>
              </w:rPr>
            </w:pPr>
            <w:r w:rsidRPr="00C255E4">
              <w:rPr>
                <w:rFonts w:ascii="Calibri" w:hAnsi="Calibri"/>
              </w:rPr>
              <w:t>Taster sa ravnom tipkom PB-30-0/C-R  6A, 380V AC, ugradni otvor fi30mm,  boja tipke: crvena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B689943"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CC5EA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58192A" w14:textId="5E55D187" w:rsidR="000B3CC6" w:rsidRPr="00C255E4" w:rsidRDefault="000B3CC6" w:rsidP="00C75370">
            <w:pPr>
              <w:jc w:val="center"/>
              <w:rPr>
                <w:rFonts w:ascii="Calibri" w:hAnsi="Calibri" w:cs="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CA3AB3" w14:textId="5FD95F5E" w:rsidR="000B3CC6" w:rsidRPr="00C255E4" w:rsidRDefault="000B3CC6" w:rsidP="0022398D">
            <w:pPr>
              <w:jc w:val="center"/>
              <w:rPr>
                <w:rFonts w:ascii="Calibri" w:hAnsi="Calibri" w:cs="Calibri"/>
                <w:lang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3AA1B9" w14:textId="312C8D37" w:rsidR="000B3CC6" w:rsidRPr="00C255E4" w:rsidRDefault="000B3CC6" w:rsidP="00E82DCA">
            <w:pPr>
              <w:jc w:val="center"/>
              <w:rPr>
                <w:rFonts w:ascii="Calibri" w:hAnsi="Calibri" w:cs="Calibri"/>
                <w:lang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45AEEA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8167B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74957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D961891" w14:textId="77777777" w:rsidR="000B3CC6" w:rsidRPr="00C255E4" w:rsidRDefault="000B3CC6" w:rsidP="00B864BF">
            <w:pPr>
              <w:jc w:val="right"/>
              <w:rPr>
                <w:rFonts w:ascii="Calibri" w:hAnsi="Calibri"/>
                <w:lang w:eastAsia="sr-Latn-RS"/>
              </w:rPr>
            </w:pPr>
          </w:p>
        </w:tc>
      </w:tr>
      <w:tr w:rsidR="000B3CC6" w:rsidRPr="00B864BF" w14:paraId="1E9A498C"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1622A4D" w14:textId="1B8344E4" w:rsidR="000B3CC6" w:rsidRPr="00640970" w:rsidRDefault="000B3CC6" w:rsidP="00640970">
            <w:pPr>
              <w:jc w:val="center"/>
              <w:rPr>
                <w:rFonts w:ascii="Calibri" w:hAnsi="Calibri"/>
                <w:lang w:val="sr-Latn-RS" w:eastAsia="sr-Latn-RS"/>
              </w:rPr>
            </w:pPr>
            <w:r w:rsidRPr="00640970">
              <w:rPr>
                <w:rFonts w:ascii="Calibri" w:hAnsi="Calibri"/>
                <w:lang w:val="sr-Latn-RS" w:eastAsia="sr-Latn-RS"/>
              </w:rPr>
              <w:t>11.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FD9ED8" w14:textId="2C0AF501" w:rsidR="000B3CC6" w:rsidRPr="0079602B"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C39A43" w14:textId="63ADBA51" w:rsidR="000B3CC6" w:rsidRPr="0022398D" w:rsidRDefault="000B3CC6" w:rsidP="0022398D">
            <w:pPr>
              <w:jc w:val="center"/>
              <w:rPr>
                <w:rFonts w:ascii="Calibri" w:hAnsi="Calibri"/>
                <w:lang w:eastAsia="sr-Latn-RS"/>
              </w:rPr>
            </w:pPr>
            <w:r w:rsidRPr="0022398D">
              <w:rPr>
                <w:rFonts w:ascii="Calibri" w:hAnsi="Calibri"/>
              </w:rPr>
              <w:t>19260660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1DCA07" w14:textId="51471FE7" w:rsidR="000B3CC6" w:rsidRPr="00C255E4" w:rsidRDefault="000B3CC6" w:rsidP="004A35F7">
            <w:pPr>
              <w:autoSpaceDE w:val="0"/>
              <w:autoSpaceDN w:val="0"/>
              <w:adjustRightInd w:val="0"/>
              <w:spacing w:before="0"/>
              <w:jc w:val="left"/>
              <w:rPr>
                <w:rFonts w:ascii="Calibri" w:hAnsi="Calibri" w:cs="Arial"/>
                <w:lang w:val="sr-Latn-RS" w:eastAsia="sr-Latn-CS"/>
              </w:rPr>
            </w:pPr>
            <w:r w:rsidRPr="00C255E4">
              <w:rPr>
                <w:rFonts w:ascii="Calibri" w:hAnsi="Calibri"/>
              </w:rPr>
              <w:t>Taster sa ravnom tipkom PB-22-11/C-R  6A, 380V AC, ugradni otvor fi22mm,  boja tipke: crvena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3DDC3FE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58CD7E3"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742FE2D" w14:textId="3CF29497"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1DCE99" w14:textId="051E2656" w:rsidR="000B3CC6" w:rsidRPr="00C255E4" w:rsidRDefault="000B3CC6" w:rsidP="0022398D">
            <w:pPr>
              <w:jc w:val="center"/>
              <w:rPr>
                <w:rFonts w:ascii="Calibri" w:hAnsi="Calibri"/>
                <w:lang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8BC402" w14:textId="70B160BE" w:rsidR="000B3CC6" w:rsidRPr="00C255E4" w:rsidRDefault="000B3CC6" w:rsidP="00E82DCA">
            <w:pPr>
              <w:jc w:val="center"/>
              <w:rPr>
                <w:rFonts w:ascii="Calibri" w:hAnsi="Calibri"/>
                <w:lang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6EB677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FECA81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4F9DAE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0502B50" w14:textId="77777777" w:rsidR="000B3CC6" w:rsidRPr="00C255E4" w:rsidRDefault="000B3CC6" w:rsidP="00B864BF">
            <w:pPr>
              <w:jc w:val="right"/>
              <w:rPr>
                <w:rFonts w:ascii="Calibri" w:hAnsi="Calibri"/>
                <w:lang w:eastAsia="sr-Latn-RS"/>
              </w:rPr>
            </w:pPr>
          </w:p>
        </w:tc>
      </w:tr>
      <w:tr w:rsidR="000B3CC6" w:rsidRPr="00B864BF" w14:paraId="2457572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0043D28" w14:textId="3964F99B" w:rsidR="000B3CC6" w:rsidRPr="00640970" w:rsidRDefault="000B3CC6" w:rsidP="00640970">
            <w:pPr>
              <w:jc w:val="center"/>
              <w:rPr>
                <w:rFonts w:ascii="Calibri" w:hAnsi="Calibri"/>
                <w:lang w:val="sr-Cyrl-RS" w:eastAsia="sr-Latn-RS"/>
              </w:rPr>
            </w:pPr>
            <w:r w:rsidRPr="00640970">
              <w:rPr>
                <w:rFonts w:ascii="Calibri" w:hAnsi="Calibri"/>
                <w:lang w:val="sr-Latn-RS" w:eastAsia="sr-Latn-RS"/>
              </w:rPr>
              <w:t>12</w:t>
            </w:r>
            <w:r w:rsidRPr="00640970">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AAD95B" w14:textId="3B6600D4" w:rsidR="000B3CC6" w:rsidRPr="0079602B"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61703D" w14:textId="1AD19D34" w:rsidR="000B3CC6" w:rsidRPr="0022398D" w:rsidRDefault="000B3CC6" w:rsidP="0022398D">
            <w:pPr>
              <w:jc w:val="center"/>
              <w:rPr>
                <w:rFonts w:ascii="Calibri" w:hAnsi="Calibri"/>
                <w:lang w:eastAsia="sr-Latn-RS"/>
              </w:rPr>
            </w:pPr>
            <w:r w:rsidRPr="0022398D">
              <w:rPr>
                <w:rFonts w:ascii="Calibri" w:hAnsi="Calibri"/>
              </w:rPr>
              <w:t>19262385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0873204" w14:textId="45855BA1" w:rsidR="000B3CC6" w:rsidRPr="00C255E4" w:rsidRDefault="000B3CC6" w:rsidP="00B376B9">
            <w:pPr>
              <w:autoSpaceDE w:val="0"/>
              <w:autoSpaceDN w:val="0"/>
              <w:adjustRightInd w:val="0"/>
              <w:spacing w:before="0"/>
              <w:jc w:val="left"/>
              <w:rPr>
                <w:rFonts w:ascii="Calibri" w:hAnsi="Calibri" w:cs="Arial"/>
                <w:lang w:val="sr-Latn-RS" w:eastAsia="sr-Latn-CS"/>
              </w:rPr>
            </w:pPr>
            <w:r w:rsidRPr="00C255E4">
              <w:rPr>
                <w:rFonts w:ascii="Calibri" w:hAnsi="Calibri" w:cs="Arial"/>
                <w:lang w:val="sr-Latn-RS" w:eastAsia="sr-Latn-CS"/>
              </w:rPr>
              <w:t>Ključ taster M22-WRS-A1 +M22-A+M22-K10+M22-K01 sa jednim NO i jednim NC kontaktom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D968610" w14:textId="2FB4BB62"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A20002"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BE73D1E" w14:textId="184E6AEF" w:rsidR="000B3CC6" w:rsidRPr="00C255E4" w:rsidRDefault="000B3CC6" w:rsidP="00C75370">
            <w:pPr>
              <w:jc w:val="center"/>
              <w:rPr>
                <w:rFonts w:ascii="Calibri" w:hAnsi="Calibri"/>
                <w:lang w:eastAsia="sr-Latn-RS"/>
              </w:rPr>
            </w:pPr>
            <w:r w:rsidRPr="00C255E4">
              <w:rPr>
                <w:rFonts w:ascii="Calibri" w:hAnsi="Calibri" w:cs="Calibri"/>
                <w:lang w:eastAsia="sr-Latn-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20936D" w14:textId="73CDC168" w:rsidR="000B3CC6" w:rsidRPr="00C255E4" w:rsidRDefault="000B3CC6" w:rsidP="0022398D">
            <w:pPr>
              <w:jc w:val="center"/>
              <w:rPr>
                <w:rFonts w:ascii="Calibri" w:hAnsi="Calibri"/>
                <w:lang w:eastAsia="sr-Latn-RS"/>
              </w:rPr>
            </w:pPr>
            <w:r w:rsidRPr="00C255E4">
              <w:rPr>
                <w:rFonts w:ascii="Calibri" w:hAnsi="Calibri"/>
              </w:rPr>
              <w:t>7</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C462CF" w14:textId="3781AEDD" w:rsidR="000B3CC6" w:rsidRPr="00C255E4" w:rsidRDefault="000B3CC6" w:rsidP="00E82DCA">
            <w:pPr>
              <w:jc w:val="center"/>
              <w:rPr>
                <w:rFonts w:ascii="Calibri" w:hAnsi="Calibri"/>
                <w:lang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E0F917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64C679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C2F9C4C"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98BD42C" w14:textId="77777777" w:rsidR="000B3CC6" w:rsidRPr="00C255E4" w:rsidRDefault="000B3CC6" w:rsidP="00B864BF">
            <w:pPr>
              <w:jc w:val="right"/>
              <w:rPr>
                <w:rFonts w:ascii="Calibri" w:hAnsi="Calibri"/>
                <w:lang w:eastAsia="sr-Latn-RS"/>
              </w:rPr>
            </w:pPr>
          </w:p>
        </w:tc>
      </w:tr>
      <w:tr w:rsidR="000B3CC6" w:rsidRPr="00B864BF" w14:paraId="66C887D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5B84638" w14:textId="34BD749A" w:rsidR="000B3CC6" w:rsidRPr="00640970" w:rsidRDefault="000B3CC6" w:rsidP="00640970">
            <w:pPr>
              <w:jc w:val="center"/>
              <w:rPr>
                <w:rFonts w:ascii="Calibri" w:hAnsi="Calibri"/>
                <w:lang w:val="sr-Cyrl-RS" w:eastAsia="sr-Latn-RS"/>
              </w:rPr>
            </w:pPr>
            <w:r w:rsidRPr="00640970">
              <w:rPr>
                <w:rFonts w:ascii="Calibri" w:hAnsi="Calibri"/>
                <w:lang w:val="sr-Cyrl-RS" w:eastAsia="sr-Latn-RS"/>
              </w:rPr>
              <w:t>1</w:t>
            </w:r>
            <w:r w:rsidRPr="00640970">
              <w:rPr>
                <w:rFonts w:ascii="Calibri" w:hAnsi="Calibri"/>
                <w:lang w:val="sr-Latn-RS" w:eastAsia="sr-Latn-RS"/>
              </w:rPr>
              <w:t>3</w:t>
            </w:r>
            <w:r w:rsidRPr="00640970">
              <w:rPr>
                <w:rFonts w:ascii="Calibri" w:hAnsi="Calibri"/>
                <w:lang w:val="sr-Cyrl-RS" w:eastAsia="sr-Latn-RS"/>
              </w:rPr>
              <w:t>.</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6AA943" w14:textId="533A9A35"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EC3DCB" w14:textId="76889D51" w:rsidR="000B3CC6" w:rsidRPr="0022398D" w:rsidRDefault="000B3CC6" w:rsidP="0022398D">
            <w:pPr>
              <w:jc w:val="center"/>
              <w:rPr>
                <w:rFonts w:ascii="Calibri" w:hAnsi="Calibri"/>
                <w:lang w:eastAsia="sr-Latn-RS"/>
              </w:rPr>
            </w:pPr>
            <w:r w:rsidRPr="0022398D">
              <w:rPr>
                <w:rFonts w:ascii="Calibri" w:hAnsi="Calibri"/>
              </w:rPr>
              <w:t>19264100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2B75D99" w14:textId="2E9349FC" w:rsidR="000B3CC6" w:rsidRPr="00C255E4" w:rsidRDefault="000B3CC6" w:rsidP="00D970C4">
            <w:pPr>
              <w:spacing w:before="0"/>
              <w:jc w:val="left"/>
              <w:rPr>
                <w:rFonts w:ascii="Calibri" w:hAnsi="Calibri"/>
              </w:rPr>
            </w:pPr>
            <w:r w:rsidRPr="00C255E4">
              <w:rPr>
                <w:rFonts w:ascii="Calibri" w:hAnsi="Calibri"/>
              </w:rPr>
              <w:t>Taster sa ravnom tipkom PB-30-11/C-R  6A, 380V AC, ugradni otvor fi30mm,  boja tipke: crvena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hideMark/>
          </w:tcPr>
          <w:p w14:paraId="0F8E96A5" w14:textId="173012C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C35E62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ACC0298" w14:textId="5449EC26" w:rsidR="000B3CC6" w:rsidRPr="00C255E4" w:rsidRDefault="000B3CC6" w:rsidP="0022398D">
            <w:pPr>
              <w:jc w:val="center"/>
              <w:rPr>
                <w:rFonts w:ascii="Calibri" w:hAnsi="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8C6E8A" w14:textId="36386D81" w:rsidR="000B3CC6" w:rsidRPr="00C255E4" w:rsidRDefault="000B3CC6" w:rsidP="0022398D">
            <w:pPr>
              <w:jc w:val="center"/>
              <w:rPr>
                <w:rFonts w:ascii="Calibri" w:hAnsi="Calibri"/>
                <w:lang w:val="sr-Cyrl-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797E92" w14:textId="2DCDC41B" w:rsidR="000B3CC6" w:rsidRPr="00C255E4" w:rsidRDefault="000B3CC6" w:rsidP="00E82DCA">
            <w:pPr>
              <w:jc w:val="center"/>
              <w:rPr>
                <w:rFonts w:ascii="Calibri" w:hAnsi="Calibri"/>
                <w:lang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4F98A1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433998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A94BB15"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6DA10F0" w14:textId="77777777" w:rsidR="000B3CC6" w:rsidRPr="00C255E4" w:rsidRDefault="000B3CC6" w:rsidP="00B864BF">
            <w:pPr>
              <w:jc w:val="right"/>
              <w:rPr>
                <w:rFonts w:ascii="Calibri" w:hAnsi="Calibri"/>
                <w:lang w:eastAsia="sr-Latn-RS"/>
              </w:rPr>
            </w:pPr>
          </w:p>
        </w:tc>
      </w:tr>
      <w:tr w:rsidR="000B3CC6" w:rsidRPr="00B864BF" w14:paraId="7C100E5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FDA973" w14:textId="67C46AF8" w:rsidR="000B3CC6" w:rsidRPr="00640970" w:rsidRDefault="000B3CC6" w:rsidP="00640970">
            <w:pPr>
              <w:jc w:val="center"/>
              <w:rPr>
                <w:rFonts w:ascii="Calibri" w:hAnsi="Calibri"/>
                <w:lang w:val="sr-Latn-RS" w:eastAsia="sr-Latn-RS"/>
              </w:rPr>
            </w:pPr>
            <w:r>
              <w:rPr>
                <w:rFonts w:ascii="Calibri" w:hAnsi="Calibri"/>
                <w:lang w:val="sr-Latn-RS" w:eastAsia="sr-Latn-RS"/>
              </w:rPr>
              <w:t>14.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5A8AA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85F565" w14:textId="72082CED" w:rsidR="000B3CC6" w:rsidRPr="0022398D" w:rsidRDefault="000B3CC6" w:rsidP="0022398D">
            <w:pPr>
              <w:jc w:val="center"/>
              <w:rPr>
                <w:rFonts w:ascii="Calibri" w:hAnsi="Calibri" w:cs="Calibri"/>
                <w:color w:val="000000"/>
                <w:lang w:eastAsia="sr-Latn-RS"/>
              </w:rPr>
            </w:pPr>
            <w:r w:rsidRPr="0022398D">
              <w:rPr>
                <w:rFonts w:ascii="Calibri" w:hAnsi="Calibri"/>
              </w:rPr>
              <w:t>19264670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123FD88" w14:textId="01B79AD7" w:rsidR="000B3CC6" w:rsidRPr="00C255E4" w:rsidRDefault="000B3CC6" w:rsidP="00096F7A">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Svetleći taster 020PTAILBLK+020PD9+020E1 </w:t>
            </w:r>
            <w:r w:rsidR="00096F7A" w:rsidRPr="00C255E4">
              <w:rPr>
                <w:rFonts w:ascii="Calibri" w:hAnsi="Calibri" w:cs="Calibri"/>
                <w:lang w:val="sr-Latn-RS" w:eastAsia="sr-Latn-CS"/>
              </w:rPr>
              <w:t>plavi</w:t>
            </w:r>
            <w:r w:rsidRPr="00C255E4">
              <w:rPr>
                <w:rFonts w:ascii="Calibri" w:hAnsi="Calibri" w:cs="Calibri"/>
                <w:lang w:val="sr-Latn-RS" w:eastAsia="sr-Latn-CS"/>
              </w:rPr>
              <w:t xml:space="preserve"> 1NO Product ID:64690141 ABB</w:t>
            </w:r>
          </w:p>
        </w:tc>
        <w:tc>
          <w:tcPr>
            <w:tcW w:w="2410" w:type="dxa"/>
            <w:tcBorders>
              <w:top w:val="outset" w:sz="6" w:space="0" w:color="D0D7E5"/>
              <w:left w:val="outset" w:sz="6" w:space="0" w:color="D0D7E5"/>
              <w:bottom w:val="outset" w:sz="6" w:space="0" w:color="D0D7E5"/>
              <w:right w:val="outset" w:sz="6" w:space="0" w:color="D0D7E5"/>
            </w:tcBorders>
            <w:shd w:val="clear" w:color="auto" w:fill="auto"/>
          </w:tcPr>
          <w:p w14:paraId="4CC21C14" w14:textId="50CFB5A5"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auto"/>
          </w:tcPr>
          <w:p w14:paraId="4DBC04A8" w14:textId="77777777" w:rsidR="000B3CC6" w:rsidRPr="00C255E4" w:rsidRDefault="000B3CC6" w:rsidP="00B864BF">
            <w:pPr>
              <w:jc w:val="right"/>
              <w:rPr>
                <w:rFonts w:ascii="Calibri" w:hAnsi="Calibri"/>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0B6F42" w14:textId="32F559DA"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B802BA" w14:textId="199876A8" w:rsidR="000B3CC6" w:rsidRPr="00C255E4" w:rsidRDefault="000B3CC6" w:rsidP="0022398D">
            <w:pPr>
              <w:jc w:val="center"/>
              <w:rPr>
                <w:rFonts w:ascii="Calibri" w:hAnsi="Calibri" w:cs="Calibri"/>
                <w:lang w:val="sr-Cyrl-RS" w:eastAsia="sr-Latn-RS"/>
              </w:rPr>
            </w:pPr>
            <w:r w:rsidRPr="00C255E4">
              <w:rPr>
                <w:rFonts w:ascii="Calibri" w:hAnsi="Calibri"/>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4D8BEA" w14:textId="090CCDCC"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FD4AA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26B14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6CCAB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4AA807C" w14:textId="77777777" w:rsidR="000B3CC6" w:rsidRPr="00C255E4" w:rsidRDefault="000B3CC6" w:rsidP="00B864BF">
            <w:pPr>
              <w:jc w:val="right"/>
              <w:rPr>
                <w:rFonts w:ascii="Calibri" w:hAnsi="Calibri"/>
                <w:lang w:eastAsia="sr-Latn-RS"/>
              </w:rPr>
            </w:pPr>
          </w:p>
        </w:tc>
      </w:tr>
      <w:tr w:rsidR="000B3CC6" w:rsidRPr="00B864BF" w14:paraId="2FAB8FB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974380" w14:textId="4796BAB6" w:rsidR="000B3CC6" w:rsidRPr="00FC0858" w:rsidRDefault="000B3CC6" w:rsidP="00640970">
            <w:pPr>
              <w:jc w:val="center"/>
              <w:rPr>
                <w:rFonts w:ascii="Calibri" w:hAnsi="Calibri"/>
                <w:lang w:val="sr-Latn-RS" w:eastAsia="sr-Latn-RS"/>
              </w:rPr>
            </w:pPr>
            <w:r>
              <w:rPr>
                <w:rFonts w:ascii="Calibri" w:hAnsi="Calibri"/>
                <w:lang w:val="sr-Latn-RS" w:eastAsia="sr-Latn-RS"/>
              </w:rPr>
              <w:t>15.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053BE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D7BB73" w14:textId="3EB06DB8" w:rsidR="000B3CC6" w:rsidRPr="0022398D" w:rsidRDefault="000B3CC6" w:rsidP="0022398D">
            <w:pPr>
              <w:jc w:val="center"/>
              <w:rPr>
                <w:rFonts w:ascii="Calibri" w:hAnsi="Calibri" w:cs="Calibri"/>
                <w:color w:val="000000"/>
                <w:lang w:eastAsia="sr-Latn-RS"/>
              </w:rPr>
            </w:pPr>
            <w:r w:rsidRPr="0022398D">
              <w:rPr>
                <w:rFonts w:ascii="Calibri" w:hAnsi="Calibri"/>
              </w:rPr>
              <w:t>19264688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6BF3BD8" w14:textId="219D381F" w:rsidR="00B63C99" w:rsidRPr="00C255E4" w:rsidRDefault="00B63C99" w:rsidP="00B63C99">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Ključ taster, položaji: 1-2 , ugradni otvor: fi22mm,  2N0+1NC</w:t>
            </w:r>
          </w:p>
          <w:p w14:paraId="223EFCE7" w14:textId="4326AAA2" w:rsidR="000B3CC6" w:rsidRPr="00C255E4" w:rsidRDefault="00B63C99" w:rsidP="00B63C99">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tip: 3SB3500-4AD01+2x3SB3400-0B+ 3SB3400-0C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578E06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945383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897DCE" w14:textId="0984D73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ABFEAE" w14:textId="45EE53DE" w:rsidR="000B3CC6" w:rsidRPr="00C255E4" w:rsidRDefault="000B3CC6" w:rsidP="0022398D">
            <w:pPr>
              <w:jc w:val="center"/>
              <w:rPr>
                <w:rFonts w:ascii="Calibri" w:hAnsi="Calibri" w:cs="Calibri"/>
                <w:lang w:val="sr-Cyrl-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5657E9" w14:textId="63143740"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778BD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53C9D3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68D06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D0EE673" w14:textId="77777777" w:rsidR="000B3CC6" w:rsidRPr="00C255E4" w:rsidRDefault="000B3CC6" w:rsidP="00B864BF">
            <w:pPr>
              <w:jc w:val="right"/>
              <w:rPr>
                <w:rFonts w:ascii="Calibri" w:hAnsi="Calibri"/>
                <w:lang w:eastAsia="sr-Latn-RS"/>
              </w:rPr>
            </w:pPr>
          </w:p>
        </w:tc>
      </w:tr>
      <w:tr w:rsidR="000B3CC6" w:rsidRPr="00B864BF" w14:paraId="3D3B1DD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02BB25" w14:textId="740F0DCD" w:rsidR="000B3CC6" w:rsidRPr="00E614E3" w:rsidRDefault="000B3CC6" w:rsidP="00640970">
            <w:pPr>
              <w:jc w:val="center"/>
              <w:rPr>
                <w:rFonts w:ascii="Calibri" w:hAnsi="Calibri"/>
                <w:lang w:val="sr-Latn-RS" w:eastAsia="sr-Latn-RS"/>
              </w:rPr>
            </w:pPr>
            <w:r>
              <w:rPr>
                <w:rFonts w:ascii="Calibri" w:hAnsi="Calibri"/>
                <w:lang w:val="sr-Latn-RS" w:eastAsia="sr-Latn-RS"/>
              </w:rPr>
              <w:lastRenderedPageBreak/>
              <w:t>16.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D261F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062829" w14:textId="116DFBCC" w:rsidR="000B3CC6" w:rsidRPr="0022398D" w:rsidRDefault="000B3CC6" w:rsidP="0022398D">
            <w:pPr>
              <w:jc w:val="center"/>
              <w:rPr>
                <w:rFonts w:ascii="Calibri" w:hAnsi="Calibri" w:cs="Calibri"/>
                <w:color w:val="000000"/>
                <w:lang w:eastAsia="sr-Latn-RS"/>
              </w:rPr>
            </w:pPr>
            <w:r w:rsidRPr="0022398D">
              <w:rPr>
                <w:rFonts w:ascii="Calibri" w:hAnsi="Calibri"/>
              </w:rPr>
              <w:t>19266022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73F9365" w14:textId="34043055" w:rsidR="000B3CC6" w:rsidRPr="00C255E4" w:rsidRDefault="000B3CC6" w:rsidP="00254F7C">
            <w:pPr>
              <w:jc w:val="left"/>
              <w:rPr>
                <w:rFonts w:ascii="Calibri" w:hAnsi="Calibri"/>
              </w:rPr>
            </w:pPr>
            <w:r w:rsidRPr="00C255E4">
              <w:rPr>
                <w:rFonts w:ascii="Calibri" w:hAnsi="Calibri"/>
              </w:rPr>
              <w:t xml:space="preserve">Taster sa ravnom tipkom UT-1                  boja tipke: zelena, kontakti: 1NO+1NC , ugradni otvor: fi22mm Energoinvest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D06761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BEE0A0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02AFB0" w14:textId="484021D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1ADF49" w14:textId="11D0DEE4" w:rsidR="000B3CC6" w:rsidRPr="00C255E4" w:rsidRDefault="000B3CC6" w:rsidP="0022398D">
            <w:pPr>
              <w:jc w:val="center"/>
              <w:rPr>
                <w:rFonts w:ascii="Calibri" w:hAnsi="Calibri" w:cs="Calibri"/>
                <w:lang w:val="sr-Cyrl-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F4C005" w14:textId="15039816"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5776B1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55159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295A4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57A3B21" w14:textId="77777777" w:rsidR="000B3CC6" w:rsidRPr="00C255E4" w:rsidRDefault="000B3CC6" w:rsidP="00B864BF">
            <w:pPr>
              <w:jc w:val="right"/>
              <w:rPr>
                <w:rFonts w:ascii="Calibri" w:hAnsi="Calibri"/>
                <w:lang w:eastAsia="sr-Latn-RS"/>
              </w:rPr>
            </w:pPr>
          </w:p>
        </w:tc>
      </w:tr>
      <w:tr w:rsidR="000B3CC6" w:rsidRPr="00B864BF" w14:paraId="3021DC8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8CF6E6" w14:textId="00916E02" w:rsidR="000B3CC6" w:rsidRPr="00E614E3" w:rsidRDefault="000B3CC6" w:rsidP="00640970">
            <w:pPr>
              <w:jc w:val="center"/>
              <w:rPr>
                <w:rFonts w:ascii="Calibri" w:hAnsi="Calibri"/>
                <w:lang w:val="sr-Latn-RS" w:eastAsia="sr-Latn-RS"/>
              </w:rPr>
            </w:pPr>
            <w:r>
              <w:rPr>
                <w:rFonts w:ascii="Calibri" w:hAnsi="Calibri"/>
                <w:lang w:val="sr-Latn-RS" w:eastAsia="sr-Latn-RS"/>
              </w:rPr>
              <w:t>17.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E8BB8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6F327C" w14:textId="43616D51" w:rsidR="000B3CC6" w:rsidRPr="0022398D" w:rsidRDefault="000B3CC6" w:rsidP="0022398D">
            <w:pPr>
              <w:jc w:val="center"/>
              <w:rPr>
                <w:rFonts w:ascii="Calibri" w:hAnsi="Calibri" w:cs="Calibri"/>
                <w:color w:val="000000"/>
                <w:lang w:eastAsia="sr-Latn-RS"/>
              </w:rPr>
            </w:pPr>
            <w:r w:rsidRPr="0022398D">
              <w:rPr>
                <w:rFonts w:ascii="Calibri" w:hAnsi="Calibri"/>
              </w:rPr>
              <w:t>19266055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D7D5FDB" w14:textId="77777777"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tipkom PB-22-0/C-R</w:t>
            </w:r>
          </w:p>
          <w:p w14:paraId="23F0B656" w14:textId="548CC644"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6A;  1NO+1NC,  ugradni otvor=fi 22 mm, boja tipke-R – crvena,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48FBB4F" w14:textId="68C2FD6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911BD2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91AFB9" w14:textId="5F5FAB1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0F151D" w14:textId="0A1C0FF1" w:rsidR="000B3CC6" w:rsidRPr="00C255E4" w:rsidRDefault="000B3CC6" w:rsidP="0022398D">
            <w:pPr>
              <w:jc w:val="center"/>
              <w:rPr>
                <w:rFonts w:ascii="Calibri" w:hAnsi="Calibri" w:cs="Calibri"/>
                <w:lang w:val="sr-Cyrl-RS" w:eastAsia="sr-Latn-RS"/>
              </w:rPr>
            </w:pPr>
            <w:r w:rsidRPr="00C255E4">
              <w:rPr>
                <w:rFonts w:ascii="Calibri" w:hAnsi="Calibri"/>
              </w:rPr>
              <w:t>105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A9C943" w14:textId="719C3CAE"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D9ACD0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B78C0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A83111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133ED42" w14:textId="77777777" w:rsidR="000B3CC6" w:rsidRPr="00C255E4" w:rsidRDefault="000B3CC6" w:rsidP="00B864BF">
            <w:pPr>
              <w:jc w:val="right"/>
              <w:rPr>
                <w:rFonts w:ascii="Calibri" w:hAnsi="Calibri"/>
                <w:lang w:eastAsia="sr-Latn-RS"/>
              </w:rPr>
            </w:pPr>
          </w:p>
        </w:tc>
      </w:tr>
      <w:tr w:rsidR="000B3CC6" w:rsidRPr="00B864BF" w14:paraId="6E0A4FA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115FC9" w14:textId="6635F201" w:rsidR="000B3CC6" w:rsidRPr="00E614E3" w:rsidRDefault="000B3CC6" w:rsidP="00640970">
            <w:pPr>
              <w:jc w:val="center"/>
              <w:rPr>
                <w:rFonts w:ascii="Calibri" w:hAnsi="Calibri"/>
                <w:lang w:val="sr-Latn-RS" w:eastAsia="sr-Latn-RS"/>
              </w:rPr>
            </w:pPr>
            <w:r>
              <w:rPr>
                <w:rFonts w:ascii="Calibri" w:hAnsi="Calibri"/>
                <w:lang w:val="sr-Latn-RS" w:eastAsia="sr-Latn-RS"/>
              </w:rPr>
              <w:t>18.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9444D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229785" w14:textId="0BAB9CB6" w:rsidR="000B3CC6" w:rsidRPr="0022398D" w:rsidRDefault="000B3CC6" w:rsidP="0022398D">
            <w:pPr>
              <w:jc w:val="center"/>
              <w:rPr>
                <w:rFonts w:ascii="Calibri" w:hAnsi="Calibri" w:cs="Calibri"/>
                <w:color w:val="000000"/>
                <w:lang w:eastAsia="sr-Latn-RS"/>
              </w:rPr>
            </w:pPr>
            <w:r w:rsidRPr="0022398D">
              <w:rPr>
                <w:rFonts w:ascii="Calibri" w:hAnsi="Calibri"/>
              </w:rPr>
              <w:t>19266147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D1BB3DE" w14:textId="50F98903" w:rsidR="000B3CC6" w:rsidRPr="00C255E4" w:rsidRDefault="000B3CC6" w:rsidP="00B63C99">
            <w:pPr>
              <w:jc w:val="left"/>
              <w:rPr>
                <w:rFonts w:ascii="Calibri" w:hAnsi="Calibri"/>
              </w:rPr>
            </w:pPr>
            <w:r w:rsidRPr="00C255E4">
              <w:rPr>
                <w:rFonts w:ascii="Calibri" w:hAnsi="Calibri"/>
              </w:rPr>
              <w:t>Taster sa ravnom tipkom UT-1B                boja tipke: crven</w:t>
            </w:r>
            <w:r w:rsidR="00B63C99" w:rsidRPr="00C255E4">
              <w:rPr>
                <w:rFonts w:ascii="Calibri" w:hAnsi="Calibri"/>
              </w:rPr>
              <w:t>a</w:t>
            </w:r>
            <w:r w:rsidRPr="00C255E4">
              <w:rPr>
                <w:rFonts w:ascii="Calibri" w:hAnsi="Calibri"/>
              </w:rPr>
              <w:t xml:space="preserve">, kontakti: 1NO+1NC , ugradni otvor: fi22mm Energoinvest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AD00A83"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302CA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2D5C62" w14:textId="74339E1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3DD60D" w14:textId="506A31E3" w:rsidR="000B3CC6" w:rsidRPr="00C255E4" w:rsidRDefault="000B3CC6" w:rsidP="0022398D">
            <w:pPr>
              <w:jc w:val="center"/>
              <w:rPr>
                <w:rFonts w:ascii="Calibri" w:hAnsi="Calibri" w:cs="Calibri"/>
                <w:lang w:val="sr-Cyrl-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4957E9" w14:textId="1508B533"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3BE5F6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5F09D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09A75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365A8D3" w14:textId="77777777" w:rsidR="000B3CC6" w:rsidRPr="00C255E4" w:rsidRDefault="000B3CC6" w:rsidP="00B864BF">
            <w:pPr>
              <w:jc w:val="right"/>
              <w:rPr>
                <w:rFonts w:ascii="Calibri" w:hAnsi="Calibri"/>
                <w:lang w:eastAsia="sr-Latn-RS"/>
              </w:rPr>
            </w:pPr>
          </w:p>
        </w:tc>
      </w:tr>
      <w:tr w:rsidR="000B3CC6" w:rsidRPr="00B864BF" w14:paraId="66C03FC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D81C39" w14:textId="3E9201CE" w:rsidR="000B3CC6" w:rsidRPr="00E614E3" w:rsidRDefault="000B3CC6" w:rsidP="00640970">
            <w:pPr>
              <w:jc w:val="center"/>
              <w:rPr>
                <w:rFonts w:ascii="Calibri" w:hAnsi="Calibri"/>
                <w:lang w:val="sr-Latn-RS" w:eastAsia="sr-Latn-RS"/>
              </w:rPr>
            </w:pPr>
            <w:r>
              <w:rPr>
                <w:rFonts w:ascii="Calibri" w:hAnsi="Calibri"/>
                <w:lang w:val="sr-Latn-RS" w:eastAsia="sr-Latn-RS"/>
              </w:rPr>
              <w:t>19.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BFA441"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0D1AAC" w14:textId="51A7B541" w:rsidR="000B3CC6" w:rsidRPr="0022398D" w:rsidRDefault="000B3CC6" w:rsidP="0022398D">
            <w:pPr>
              <w:jc w:val="center"/>
              <w:rPr>
                <w:rFonts w:ascii="Calibri" w:hAnsi="Calibri" w:cs="Calibri"/>
                <w:color w:val="000000"/>
                <w:lang w:eastAsia="sr-Latn-RS"/>
              </w:rPr>
            </w:pPr>
            <w:r w:rsidRPr="0022398D">
              <w:rPr>
                <w:rFonts w:ascii="Calibri" w:hAnsi="Calibri"/>
              </w:rPr>
              <w:t>19266303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3C4EFC8" w14:textId="26070AA2" w:rsidR="000B3CC6" w:rsidRPr="00C255E4" w:rsidRDefault="000B3CC6" w:rsidP="00AC553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gljivastom tipkom PBM-22-0/C-R 380VAC 6A; 1NO+1NC;  Prečnik adaptera/ugradni otvor=fi 22 [mm];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52FA772"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37877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5401BE" w14:textId="7B43F70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D3D45B" w14:textId="53C359F8" w:rsidR="000B3CC6" w:rsidRPr="00C255E4" w:rsidRDefault="000B3CC6" w:rsidP="0022398D">
            <w:pPr>
              <w:jc w:val="center"/>
              <w:rPr>
                <w:rFonts w:ascii="Calibri" w:hAnsi="Calibri" w:cs="Calibri"/>
                <w:lang w:val="sr-Cyrl-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866420" w14:textId="085F7077"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BBFAE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94B97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9B224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57FE6A7" w14:textId="77777777" w:rsidR="000B3CC6" w:rsidRPr="00C255E4" w:rsidRDefault="000B3CC6" w:rsidP="00B864BF">
            <w:pPr>
              <w:jc w:val="right"/>
              <w:rPr>
                <w:rFonts w:ascii="Calibri" w:hAnsi="Calibri"/>
                <w:lang w:eastAsia="sr-Latn-RS"/>
              </w:rPr>
            </w:pPr>
          </w:p>
        </w:tc>
      </w:tr>
      <w:tr w:rsidR="000B3CC6" w:rsidRPr="00B864BF" w14:paraId="1E7CD932"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19F192" w14:textId="025C214B" w:rsidR="000B3CC6" w:rsidRPr="00640970" w:rsidRDefault="000B3CC6" w:rsidP="00640970">
            <w:pPr>
              <w:jc w:val="center"/>
              <w:rPr>
                <w:rFonts w:ascii="Calibri" w:hAnsi="Calibri"/>
                <w:lang w:val="sr-Latn-RS" w:eastAsia="sr-Latn-RS"/>
              </w:rPr>
            </w:pPr>
            <w:r>
              <w:rPr>
                <w:rFonts w:ascii="Calibri" w:hAnsi="Calibri"/>
                <w:lang w:val="sr-Latn-RS" w:eastAsia="sr-Latn-RS"/>
              </w:rPr>
              <w:t>20.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555B3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98F31E" w14:textId="29E14EDD" w:rsidR="000B3CC6" w:rsidRPr="0022398D" w:rsidRDefault="000B3CC6" w:rsidP="0022398D">
            <w:pPr>
              <w:jc w:val="center"/>
              <w:rPr>
                <w:rFonts w:ascii="Calibri" w:hAnsi="Calibri" w:cs="Calibri"/>
                <w:color w:val="000000"/>
                <w:lang w:eastAsia="sr-Latn-RS"/>
              </w:rPr>
            </w:pPr>
            <w:r w:rsidRPr="0022398D">
              <w:rPr>
                <w:rFonts w:ascii="Calibri" w:hAnsi="Calibri"/>
              </w:rPr>
              <w:t>19266535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B3B132" w14:textId="48F4A7F1" w:rsidR="000B3CC6" w:rsidRPr="00C255E4" w:rsidRDefault="000B3CC6" w:rsidP="009E77B6">
            <w:pPr>
              <w:autoSpaceDE w:val="0"/>
              <w:autoSpaceDN w:val="0"/>
              <w:adjustRightInd w:val="0"/>
              <w:spacing w:before="0"/>
              <w:jc w:val="left"/>
              <w:rPr>
                <w:rFonts w:ascii="Calibri" w:hAnsi="Calibri" w:cs="Calibri"/>
                <w:lang w:val="sr-Latn-RS" w:eastAsia="sr-Latn-CS"/>
              </w:rPr>
            </w:pPr>
            <w:r w:rsidRPr="00C255E4">
              <w:rPr>
                <w:rFonts w:ascii="Calibri" w:hAnsi="Calibri"/>
              </w:rPr>
              <w:t>Taster sa ravnom tipkom u kućištu,              tip: TD-2/ZKT1, kontakti: 1NO+1NC, ugradni otvor: fi22mm, boja tipke: crna , IP54,   Energoinvest</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8A1A934" w14:textId="379EF8FE"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E4E1C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B70189" w14:textId="79687CF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EC2C7F9" w14:textId="442E417D"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7E882D" w14:textId="3D933775"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3B15B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BBFE2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1198EC"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C247A82" w14:textId="77777777" w:rsidR="000B3CC6" w:rsidRPr="00C255E4" w:rsidRDefault="000B3CC6" w:rsidP="00B864BF">
            <w:pPr>
              <w:jc w:val="right"/>
              <w:rPr>
                <w:rFonts w:ascii="Calibri" w:hAnsi="Calibri"/>
                <w:lang w:eastAsia="sr-Latn-RS"/>
              </w:rPr>
            </w:pPr>
          </w:p>
        </w:tc>
      </w:tr>
      <w:tr w:rsidR="000B3CC6" w:rsidRPr="00B864BF" w14:paraId="627019D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D04337" w14:textId="2375EB7A" w:rsidR="000B3CC6" w:rsidRPr="00640970" w:rsidRDefault="000B3CC6" w:rsidP="00640970">
            <w:pPr>
              <w:jc w:val="center"/>
              <w:rPr>
                <w:rFonts w:ascii="Calibri" w:hAnsi="Calibri"/>
                <w:lang w:val="sr-Latn-RS" w:eastAsia="sr-Latn-RS"/>
              </w:rPr>
            </w:pPr>
            <w:r>
              <w:rPr>
                <w:rFonts w:ascii="Calibri" w:hAnsi="Calibri"/>
                <w:lang w:val="sr-Latn-RS" w:eastAsia="sr-Latn-RS"/>
              </w:rPr>
              <w:t>21.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AF608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1638A9" w14:textId="439B3C5E" w:rsidR="000B3CC6" w:rsidRPr="0022398D" w:rsidRDefault="000B3CC6" w:rsidP="0022398D">
            <w:pPr>
              <w:jc w:val="center"/>
              <w:rPr>
                <w:rFonts w:ascii="Calibri" w:hAnsi="Calibri" w:cs="Calibri"/>
                <w:color w:val="000000"/>
                <w:lang w:eastAsia="sr-Latn-RS"/>
              </w:rPr>
            </w:pPr>
            <w:r w:rsidRPr="0022398D">
              <w:rPr>
                <w:rFonts w:ascii="Calibri" w:hAnsi="Calibri"/>
              </w:rPr>
              <w:t>19266931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F37F7A" w14:textId="74DB90C9" w:rsidR="000B3CC6" w:rsidRPr="00C255E4" w:rsidRDefault="000B3CC6" w:rsidP="00B17766">
            <w:pPr>
              <w:autoSpaceDE w:val="0"/>
              <w:autoSpaceDN w:val="0"/>
              <w:adjustRightInd w:val="0"/>
              <w:spacing w:before="0"/>
              <w:jc w:val="left"/>
              <w:rPr>
                <w:rFonts w:ascii="Calibri" w:hAnsi="Calibri"/>
              </w:rPr>
            </w:pPr>
            <w:r w:rsidRPr="00C255E4">
              <w:rPr>
                <w:rFonts w:ascii="Calibri" w:hAnsi="Calibri"/>
              </w:rPr>
              <w:t xml:space="preserve">Taster </w:t>
            </w:r>
            <w:r w:rsidR="00096F7A" w:rsidRPr="00C255E4">
              <w:rPr>
                <w:rFonts w:ascii="Calibri" w:hAnsi="Calibri"/>
              </w:rPr>
              <w:t>3SB3000-0AA21+3SB3400-0C</w:t>
            </w:r>
          </w:p>
          <w:p w14:paraId="7E8898A3" w14:textId="3B2DCE42" w:rsidR="000B3CC6" w:rsidRPr="00C255E4" w:rsidRDefault="000B3CC6" w:rsidP="00096F7A">
            <w:pPr>
              <w:autoSpaceDE w:val="0"/>
              <w:autoSpaceDN w:val="0"/>
              <w:adjustRightInd w:val="0"/>
              <w:spacing w:before="0"/>
              <w:jc w:val="left"/>
              <w:rPr>
                <w:rFonts w:ascii="Calibri" w:hAnsi="Calibri" w:cs="Calibri"/>
                <w:lang w:val="sr-Latn-RS" w:eastAsia="sr-Latn-CS"/>
              </w:rPr>
            </w:pPr>
            <w:r w:rsidRPr="00C255E4">
              <w:rPr>
                <w:rFonts w:ascii="Calibri" w:hAnsi="Calibri"/>
              </w:rPr>
              <w:t xml:space="preserve"> boja tipke: crvena , ugradni</w:t>
            </w:r>
            <w:r w:rsidR="00096F7A" w:rsidRPr="00C255E4">
              <w:rPr>
                <w:rFonts w:ascii="Calibri" w:hAnsi="Calibri"/>
              </w:rPr>
              <w:t xml:space="preserve"> otvor fi22mm   </w:t>
            </w:r>
            <w:r w:rsidRPr="00C255E4">
              <w:rPr>
                <w:rFonts w:ascii="Calibri" w:hAnsi="Calibri"/>
              </w:rPr>
              <w:t xml:space="preserve">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9549EF9" w14:textId="1B7FCC5B" w:rsidR="000B3CC6" w:rsidRPr="00C255E4" w:rsidRDefault="000B3CC6" w:rsidP="00A45770">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6396BE"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9ABA28" w14:textId="388EFD3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E48724" w14:textId="1AB3DEC1"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215E99" w14:textId="01755601"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36EA5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DC93F3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C8ABD2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1876666" w14:textId="77777777" w:rsidR="000B3CC6" w:rsidRPr="00C255E4" w:rsidRDefault="000B3CC6" w:rsidP="00B864BF">
            <w:pPr>
              <w:jc w:val="right"/>
              <w:rPr>
                <w:rFonts w:ascii="Calibri" w:hAnsi="Calibri"/>
                <w:lang w:eastAsia="sr-Latn-RS"/>
              </w:rPr>
            </w:pPr>
          </w:p>
        </w:tc>
      </w:tr>
      <w:tr w:rsidR="000B3CC6" w:rsidRPr="00B864BF" w14:paraId="1F07C38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3B710F" w14:textId="7DD767C2" w:rsidR="000B3CC6" w:rsidRPr="00640970" w:rsidRDefault="000B3CC6" w:rsidP="00640970">
            <w:pPr>
              <w:jc w:val="center"/>
              <w:rPr>
                <w:rFonts w:ascii="Calibri" w:hAnsi="Calibri"/>
                <w:lang w:val="sr-Latn-RS" w:eastAsia="sr-Latn-RS"/>
              </w:rPr>
            </w:pPr>
            <w:r>
              <w:rPr>
                <w:rFonts w:ascii="Calibri" w:hAnsi="Calibri"/>
                <w:lang w:val="sr-Latn-RS" w:eastAsia="sr-Latn-RS"/>
              </w:rPr>
              <w:t>22.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6D458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1160A1" w14:textId="3567B1F3" w:rsidR="000B3CC6" w:rsidRPr="0022398D" w:rsidRDefault="000B3CC6" w:rsidP="0022398D">
            <w:pPr>
              <w:jc w:val="center"/>
              <w:rPr>
                <w:rFonts w:ascii="Calibri" w:hAnsi="Calibri" w:cs="Calibri"/>
                <w:color w:val="000000"/>
                <w:lang w:eastAsia="sr-Latn-RS"/>
              </w:rPr>
            </w:pPr>
            <w:r w:rsidRPr="0022398D">
              <w:rPr>
                <w:rFonts w:ascii="Calibri" w:hAnsi="Calibri"/>
              </w:rPr>
              <w:t>19268564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0B4BB63" w14:textId="265E4234"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tipkom PB-30-0/C-B  6A, 380V AC, 1NO+1NC, ugradni otvor fi30mm,  boja tipke: crna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0856F9A" w14:textId="20928F6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A1727F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65BB81" w14:textId="609475E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D6F162" w14:textId="7F38DD9B" w:rsidR="000B3CC6" w:rsidRPr="00C255E4" w:rsidRDefault="000B3CC6" w:rsidP="0022398D">
            <w:pPr>
              <w:jc w:val="center"/>
              <w:rPr>
                <w:rFonts w:ascii="Calibri" w:hAnsi="Calibri" w:cs="Calibri"/>
                <w:lang w:val="sr-Latn-RS" w:eastAsia="sr-Latn-RS"/>
              </w:rPr>
            </w:pPr>
            <w:r w:rsidRPr="00C255E4">
              <w:rPr>
                <w:rFonts w:ascii="Calibri" w:hAnsi="Calibri"/>
              </w:rPr>
              <w:t>25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F71090" w14:textId="439A8A2E"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B4318E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1E202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6C55BE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C630D73" w14:textId="77777777" w:rsidR="000B3CC6" w:rsidRPr="00C255E4" w:rsidRDefault="000B3CC6" w:rsidP="00B864BF">
            <w:pPr>
              <w:jc w:val="right"/>
              <w:rPr>
                <w:rFonts w:ascii="Calibri" w:hAnsi="Calibri"/>
                <w:lang w:eastAsia="sr-Latn-RS"/>
              </w:rPr>
            </w:pPr>
          </w:p>
        </w:tc>
      </w:tr>
      <w:tr w:rsidR="000B3CC6" w:rsidRPr="00B864BF" w14:paraId="4894CA7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3F9BD8" w14:textId="4BB47669"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23.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4A67F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84296E" w14:textId="66227BE9" w:rsidR="000B3CC6" w:rsidRPr="0022398D" w:rsidRDefault="000B3CC6" w:rsidP="0022398D">
            <w:pPr>
              <w:jc w:val="center"/>
              <w:rPr>
                <w:rFonts w:ascii="Calibri" w:hAnsi="Calibri" w:cs="Calibri"/>
                <w:color w:val="000000"/>
                <w:lang w:eastAsia="sr-Latn-RS"/>
              </w:rPr>
            </w:pPr>
            <w:r w:rsidRPr="0022398D">
              <w:rPr>
                <w:rFonts w:ascii="Calibri" w:hAnsi="Calibri"/>
              </w:rPr>
              <w:t>19268689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236369A" w14:textId="5F2B7701" w:rsidR="000B3CC6" w:rsidRPr="00C255E4" w:rsidRDefault="000B3CC6" w:rsidP="00294E11">
            <w:pPr>
              <w:jc w:val="left"/>
              <w:rPr>
                <w:rFonts w:ascii="Calibri" w:hAnsi="Calibri"/>
              </w:rPr>
            </w:pPr>
            <w:r w:rsidRPr="00C255E4">
              <w:rPr>
                <w:rFonts w:ascii="Calibri" w:hAnsi="Calibri"/>
              </w:rPr>
              <w:t>Taster ugradni sa klju</w:t>
            </w:r>
            <w:r w:rsidR="00294E11" w:rsidRPr="00C255E4">
              <w:rPr>
                <w:rFonts w:ascii="Calibri" w:hAnsi="Calibri"/>
              </w:rPr>
              <w:t>č</w:t>
            </w:r>
            <w:r w:rsidRPr="00C255E4">
              <w:rPr>
                <w:rFonts w:ascii="Calibri" w:hAnsi="Calibri"/>
              </w:rPr>
              <w:t>em; tip: TR B/Z , kljuc se vadi u položaju 0;  kontakti: 1NO+1NC, ugradni otvor fi22mm,  IP54, Energoinvest</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4D9A363" w14:textId="387A41E0"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5DE6F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71FE3F" w14:textId="3A7BF9B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33AE66" w14:textId="20D24D8E"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B64E1B" w14:textId="3EF6055F"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DF2D7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2E0D96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01C2D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99DDF85" w14:textId="77777777" w:rsidR="000B3CC6" w:rsidRPr="00C255E4" w:rsidRDefault="000B3CC6" w:rsidP="00B864BF">
            <w:pPr>
              <w:jc w:val="right"/>
              <w:rPr>
                <w:rFonts w:ascii="Calibri" w:hAnsi="Calibri"/>
                <w:lang w:eastAsia="sr-Latn-RS"/>
              </w:rPr>
            </w:pPr>
          </w:p>
        </w:tc>
      </w:tr>
      <w:tr w:rsidR="000B3CC6" w:rsidRPr="00B864BF" w14:paraId="5B3D13A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D5326D" w14:textId="5F5807C3" w:rsidR="000B3CC6" w:rsidRPr="00640970" w:rsidRDefault="000B3CC6" w:rsidP="00640970">
            <w:pPr>
              <w:jc w:val="center"/>
              <w:rPr>
                <w:rFonts w:ascii="Calibri" w:hAnsi="Calibri"/>
                <w:lang w:val="sr-Latn-RS" w:eastAsia="sr-Latn-RS"/>
              </w:rPr>
            </w:pPr>
            <w:r>
              <w:rPr>
                <w:rFonts w:ascii="Calibri" w:hAnsi="Calibri"/>
                <w:lang w:val="sr-Latn-RS" w:eastAsia="sr-Latn-RS"/>
              </w:rPr>
              <w:t>24.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FC648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A95C38" w14:textId="53F8822B" w:rsidR="000B3CC6" w:rsidRPr="0022398D" w:rsidRDefault="000B3CC6" w:rsidP="0022398D">
            <w:pPr>
              <w:jc w:val="center"/>
              <w:rPr>
                <w:rFonts w:ascii="Calibri" w:hAnsi="Calibri" w:cs="Calibri"/>
                <w:color w:val="000000"/>
                <w:lang w:eastAsia="sr-Latn-RS"/>
              </w:rPr>
            </w:pPr>
            <w:r w:rsidRPr="0022398D">
              <w:rPr>
                <w:rFonts w:ascii="Calibri" w:hAnsi="Calibri"/>
              </w:rPr>
              <w:t>19269737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243ADA1" w14:textId="2A98C415" w:rsidR="000B3CC6" w:rsidRPr="00C255E4" w:rsidRDefault="000B3CC6" w:rsidP="001F378F">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Kontaktni element tastera, tip: M22-K10,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968D8CB" w14:textId="3193B14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51E5BE"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E7AFD9" w14:textId="41285A7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51DB31" w14:textId="323CDA0C"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52CBF4" w14:textId="6385D892"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6731B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EB572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7A6D6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2C49962" w14:textId="77777777" w:rsidR="000B3CC6" w:rsidRPr="00C255E4" w:rsidRDefault="000B3CC6" w:rsidP="00B864BF">
            <w:pPr>
              <w:jc w:val="right"/>
              <w:rPr>
                <w:rFonts w:ascii="Calibri" w:hAnsi="Calibri"/>
                <w:lang w:eastAsia="sr-Latn-RS"/>
              </w:rPr>
            </w:pPr>
          </w:p>
        </w:tc>
      </w:tr>
      <w:tr w:rsidR="000B3CC6" w:rsidRPr="00B864BF" w14:paraId="09FA270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2C2A56" w14:textId="4F2EAFF6" w:rsidR="000B3CC6" w:rsidRPr="00640970" w:rsidRDefault="000B3CC6" w:rsidP="00640970">
            <w:pPr>
              <w:jc w:val="center"/>
              <w:rPr>
                <w:rFonts w:ascii="Calibri" w:hAnsi="Calibri"/>
                <w:lang w:val="sr-Latn-RS" w:eastAsia="sr-Latn-RS"/>
              </w:rPr>
            </w:pPr>
            <w:r>
              <w:rPr>
                <w:rFonts w:ascii="Calibri" w:hAnsi="Calibri"/>
                <w:lang w:val="sr-Latn-RS" w:eastAsia="sr-Latn-RS"/>
              </w:rPr>
              <w:t>25.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60F13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12D23B" w14:textId="7FA6945E" w:rsidR="000B3CC6" w:rsidRPr="0022398D" w:rsidRDefault="000B3CC6" w:rsidP="0022398D">
            <w:pPr>
              <w:jc w:val="center"/>
              <w:rPr>
                <w:rFonts w:ascii="Calibri" w:hAnsi="Calibri" w:cs="Calibri"/>
                <w:color w:val="000000"/>
                <w:lang w:eastAsia="sr-Latn-RS"/>
              </w:rPr>
            </w:pPr>
            <w:r w:rsidRPr="0022398D">
              <w:rPr>
                <w:rFonts w:ascii="Calibri" w:hAnsi="Calibri"/>
              </w:rPr>
              <w:t>19269745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417CF98" w14:textId="735B9CB6" w:rsidR="000B3CC6" w:rsidRPr="00C255E4" w:rsidRDefault="000B3CC6" w:rsidP="00B1226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Kontaktni element tastera, tip: M22-K01, Eaton, ili odgovarajući</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083A981" w14:textId="0A04518D"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0A759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4D4A15" w14:textId="442377C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1FB004" w14:textId="1D2173B2"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B05F9F" w14:textId="27603E25"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512C4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1B9D1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4676A2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E5F52D9" w14:textId="77777777" w:rsidR="000B3CC6" w:rsidRPr="00C255E4" w:rsidRDefault="000B3CC6" w:rsidP="00B864BF">
            <w:pPr>
              <w:jc w:val="right"/>
              <w:rPr>
                <w:rFonts w:ascii="Calibri" w:hAnsi="Calibri"/>
                <w:lang w:eastAsia="sr-Latn-RS"/>
              </w:rPr>
            </w:pPr>
          </w:p>
        </w:tc>
      </w:tr>
      <w:tr w:rsidR="000B3CC6" w:rsidRPr="00B864BF" w14:paraId="5D41ACC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D4C139" w14:textId="4D214E54" w:rsidR="000B3CC6" w:rsidRPr="00640970" w:rsidRDefault="000B3CC6" w:rsidP="00640970">
            <w:pPr>
              <w:jc w:val="center"/>
              <w:rPr>
                <w:rFonts w:ascii="Calibri" w:hAnsi="Calibri"/>
                <w:lang w:val="sr-Latn-RS" w:eastAsia="sr-Latn-RS"/>
              </w:rPr>
            </w:pPr>
            <w:r>
              <w:rPr>
                <w:rFonts w:ascii="Calibri" w:hAnsi="Calibri"/>
                <w:lang w:val="sr-Latn-RS" w:eastAsia="sr-Latn-RS"/>
              </w:rPr>
              <w:t>26.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05937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F6AAA0" w14:textId="3496D7CE" w:rsidR="000B3CC6" w:rsidRPr="0022398D" w:rsidRDefault="000B3CC6" w:rsidP="0022398D">
            <w:pPr>
              <w:jc w:val="center"/>
              <w:rPr>
                <w:rFonts w:ascii="Calibri" w:hAnsi="Calibri" w:cs="Calibri"/>
                <w:color w:val="000000"/>
                <w:lang w:eastAsia="sr-Latn-RS"/>
              </w:rPr>
            </w:pPr>
            <w:r w:rsidRPr="0022398D">
              <w:rPr>
                <w:rFonts w:ascii="Calibri" w:hAnsi="Calibri"/>
              </w:rPr>
              <w:t>33006504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A731F77" w14:textId="77777777" w:rsidR="000B3CC6" w:rsidRPr="00C255E4" w:rsidRDefault="000B3CC6" w:rsidP="007660F4">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 stop-taster sa zadrškom, pečurka, boja : crvena, u žutom kućištu , 1NO+1NC,</w:t>
            </w:r>
          </w:p>
          <w:p w14:paraId="4BFC7BAA" w14:textId="0D8AEDA7" w:rsidR="000B3CC6" w:rsidRPr="00C255E4" w:rsidRDefault="000B3CC6" w:rsidP="007660F4">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Tip:  M22-PV/KC11/IY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02103C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9B8E2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AAA28D" w14:textId="1FB6BA0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2AD044" w14:textId="0405102B" w:rsidR="000B3CC6" w:rsidRPr="00C255E4" w:rsidRDefault="000B3CC6" w:rsidP="0022398D">
            <w:pPr>
              <w:jc w:val="center"/>
              <w:rPr>
                <w:rFonts w:ascii="Calibri" w:hAnsi="Calibri" w:cs="Calibri"/>
                <w:lang w:val="sr-Latn-RS" w:eastAsia="sr-Latn-RS"/>
              </w:rPr>
            </w:pPr>
            <w:r w:rsidRPr="00C255E4">
              <w:rPr>
                <w:rFonts w:ascii="Calibri" w:hAnsi="Calibri"/>
              </w:rPr>
              <w:t>350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84A0C4" w14:textId="5149F3F9"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182D6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93D7E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4CFD92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4CA3AE2" w14:textId="77777777" w:rsidR="000B3CC6" w:rsidRPr="00C255E4" w:rsidRDefault="000B3CC6" w:rsidP="00B864BF">
            <w:pPr>
              <w:jc w:val="right"/>
              <w:rPr>
                <w:rFonts w:ascii="Calibri" w:hAnsi="Calibri"/>
                <w:lang w:eastAsia="sr-Latn-RS"/>
              </w:rPr>
            </w:pPr>
          </w:p>
        </w:tc>
      </w:tr>
      <w:tr w:rsidR="000B3CC6" w:rsidRPr="00B864BF" w14:paraId="476A4FA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2EA048" w14:textId="11C6BDD1" w:rsidR="000B3CC6" w:rsidRPr="00640970" w:rsidRDefault="000B3CC6" w:rsidP="00640970">
            <w:pPr>
              <w:jc w:val="center"/>
              <w:rPr>
                <w:rFonts w:ascii="Calibri" w:hAnsi="Calibri"/>
                <w:lang w:val="sr-Latn-RS" w:eastAsia="sr-Latn-RS"/>
              </w:rPr>
            </w:pPr>
            <w:r>
              <w:rPr>
                <w:rFonts w:ascii="Calibri" w:hAnsi="Calibri"/>
                <w:lang w:val="sr-Latn-RS" w:eastAsia="sr-Latn-RS"/>
              </w:rPr>
              <w:t>27.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C7A48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FF95A0" w14:textId="19E1C4D8" w:rsidR="000B3CC6" w:rsidRPr="0022398D" w:rsidRDefault="000B3CC6" w:rsidP="0022398D">
            <w:pPr>
              <w:jc w:val="center"/>
              <w:rPr>
                <w:rFonts w:ascii="Calibri" w:hAnsi="Calibri" w:cs="Calibri"/>
                <w:color w:val="000000"/>
                <w:lang w:eastAsia="sr-Latn-RS"/>
              </w:rPr>
            </w:pPr>
            <w:r w:rsidRPr="0022398D">
              <w:rPr>
                <w:rFonts w:ascii="Calibri" w:hAnsi="Calibri"/>
              </w:rPr>
              <w:t>45201217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9ECEA62" w14:textId="77777777"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tipkom PB-22-0/C-G</w:t>
            </w:r>
          </w:p>
          <w:p w14:paraId="7A1BF902" w14:textId="6D1BA977"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6A;  1NO+1NC,  ugradni otvor=fi 22 mm, boja tipke-G – zelena,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E2CB26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C593E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C7E760" w14:textId="400B62E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041B47" w14:textId="3FEBA2A3" w:rsidR="000B3CC6" w:rsidRPr="00C255E4" w:rsidRDefault="000B3CC6" w:rsidP="0022398D">
            <w:pPr>
              <w:jc w:val="center"/>
              <w:rPr>
                <w:rFonts w:ascii="Calibri" w:hAnsi="Calibri" w:cs="Calibri"/>
                <w:lang w:val="sr-Latn-RS" w:eastAsia="sr-Latn-RS"/>
              </w:rPr>
            </w:pPr>
            <w:r w:rsidRPr="00C255E4">
              <w:rPr>
                <w:rFonts w:ascii="Calibri" w:hAnsi="Calibri"/>
              </w:rPr>
              <w:t>104</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973E9E" w14:textId="4DCB1C2F"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4A2CB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A1F89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6CA94B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4B824D9" w14:textId="77777777" w:rsidR="000B3CC6" w:rsidRPr="00C255E4" w:rsidRDefault="000B3CC6" w:rsidP="00B864BF">
            <w:pPr>
              <w:jc w:val="right"/>
              <w:rPr>
                <w:rFonts w:ascii="Calibri" w:hAnsi="Calibri"/>
                <w:lang w:eastAsia="sr-Latn-RS"/>
              </w:rPr>
            </w:pPr>
          </w:p>
        </w:tc>
      </w:tr>
      <w:tr w:rsidR="000B3CC6" w:rsidRPr="00B864BF" w14:paraId="258235F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6832FC" w14:textId="106CB17A" w:rsidR="000B3CC6" w:rsidRPr="00640970" w:rsidRDefault="000B3CC6" w:rsidP="00640970">
            <w:pPr>
              <w:jc w:val="center"/>
              <w:rPr>
                <w:rFonts w:ascii="Calibri" w:hAnsi="Calibri"/>
                <w:lang w:val="sr-Latn-RS" w:eastAsia="sr-Latn-RS"/>
              </w:rPr>
            </w:pPr>
            <w:r>
              <w:rPr>
                <w:rFonts w:ascii="Calibri" w:hAnsi="Calibri"/>
                <w:lang w:val="sr-Latn-RS" w:eastAsia="sr-Latn-RS"/>
              </w:rPr>
              <w:t>28.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78BEB3"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3881A4" w14:textId="05493F21" w:rsidR="000B3CC6" w:rsidRPr="0022398D" w:rsidRDefault="000B3CC6" w:rsidP="0022398D">
            <w:pPr>
              <w:jc w:val="center"/>
              <w:rPr>
                <w:rFonts w:ascii="Calibri" w:hAnsi="Calibri" w:cs="Calibri"/>
                <w:color w:val="000000"/>
                <w:lang w:eastAsia="sr-Latn-RS"/>
              </w:rPr>
            </w:pPr>
            <w:r w:rsidRPr="0022398D">
              <w:rPr>
                <w:rFonts w:ascii="Calibri" w:hAnsi="Calibri"/>
              </w:rPr>
              <w:t>47015086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8D2354A" w14:textId="3A8D6529" w:rsidR="000B3CC6" w:rsidRPr="00C255E4" w:rsidRDefault="000B3CC6" w:rsidP="005D326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RS"/>
              </w:rPr>
              <w:t>Taster sa ravnom tipkom zeleni, 1NO+1NC; fi 30 min,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3532103" w14:textId="5D6EB6A0"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72654B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8CEE82" w14:textId="0FDD1E6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A6DEFF" w14:textId="001CB010" w:rsidR="000B3CC6" w:rsidRPr="00C255E4" w:rsidRDefault="000B3CC6" w:rsidP="0022398D">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C5BA72" w14:textId="679AFD13"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8E912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162D0D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F3B6B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EB5F4ED" w14:textId="77777777" w:rsidR="000B3CC6" w:rsidRPr="00C255E4" w:rsidRDefault="000B3CC6" w:rsidP="00B864BF">
            <w:pPr>
              <w:jc w:val="right"/>
              <w:rPr>
                <w:rFonts w:ascii="Calibri" w:hAnsi="Calibri"/>
                <w:lang w:eastAsia="sr-Latn-RS"/>
              </w:rPr>
            </w:pPr>
          </w:p>
        </w:tc>
      </w:tr>
      <w:tr w:rsidR="000B3CC6" w:rsidRPr="00B864BF" w14:paraId="0AC631B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80E313" w14:textId="34E151CA" w:rsidR="000B3CC6" w:rsidRPr="00640970" w:rsidRDefault="000B3CC6" w:rsidP="00640970">
            <w:pPr>
              <w:jc w:val="center"/>
              <w:rPr>
                <w:rFonts w:ascii="Calibri" w:hAnsi="Calibri"/>
                <w:lang w:val="sr-Latn-RS" w:eastAsia="sr-Latn-RS"/>
              </w:rPr>
            </w:pPr>
            <w:r>
              <w:rPr>
                <w:rFonts w:ascii="Calibri" w:hAnsi="Calibri"/>
                <w:lang w:val="sr-Latn-RS" w:eastAsia="sr-Latn-RS"/>
              </w:rPr>
              <w:t>29.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9428E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F2911F" w14:textId="6607925A" w:rsidR="000B3CC6" w:rsidRPr="0022398D" w:rsidRDefault="000B3CC6" w:rsidP="0022398D">
            <w:pPr>
              <w:jc w:val="center"/>
              <w:rPr>
                <w:rFonts w:ascii="Calibri" w:hAnsi="Calibri" w:cs="Calibri"/>
                <w:color w:val="000000"/>
                <w:lang w:eastAsia="sr-Latn-RS"/>
              </w:rPr>
            </w:pPr>
            <w:r w:rsidRPr="0022398D">
              <w:rPr>
                <w:rFonts w:ascii="Calibri" w:hAnsi="Calibri"/>
              </w:rPr>
              <w:t>47307715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EB60C41" w14:textId="0ECA2353"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Kućišta za stop-tastere 3SU1851-0AA00-0AC2 Si</w:t>
            </w:r>
            <w:r w:rsidR="002A463A" w:rsidRPr="00C255E4">
              <w:rPr>
                <w:rFonts w:ascii="Calibri" w:hAnsi="Calibri" w:cs="Calibri"/>
                <w:lang w:val="sr-Latn-RS" w:eastAsia="sr-Latn-CS"/>
              </w:rPr>
              <w:t>e</w:t>
            </w:r>
            <w:r w:rsidRPr="00C255E4">
              <w:rPr>
                <w:rFonts w:ascii="Calibri" w:hAnsi="Calibri" w:cs="Calibri"/>
                <w:lang w:val="sr-Latn-RS" w:eastAsia="sr-Latn-CS"/>
              </w:rPr>
              <w:t>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9010A15"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7EC93D5"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F021CE" w14:textId="30E3B53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4DA3FE" w14:textId="55318985" w:rsidR="000B3CC6" w:rsidRPr="00C255E4" w:rsidRDefault="000B3CC6" w:rsidP="0022398D">
            <w:pPr>
              <w:jc w:val="center"/>
              <w:rPr>
                <w:rFonts w:ascii="Calibri" w:hAnsi="Calibri" w:cs="Calibri"/>
                <w:lang w:val="sr-Latn-RS" w:eastAsia="sr-Latn-RS"/>
              </w:rPr>
            </w:pPr>
            <w:r w:rsidRPr="00C255E4">
              <w:rPr>
                <w:rFonts w:ascii="Calibri" w:hAnsi="Calibri"/>
              </w:rPr>
              <w:t>65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991E0A" w14:textId="6875892F"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2224C8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8DE002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7B7B0D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D08843F" w14:textId="77777777" w:rsidR="000B3CC6" w:rsidRPr="00C255E4" w:rsidRDefault="000B3CC6" w:rsidP="00B864BF">
            <w:pPr>
              <w:jc w:val="right"/>
              <w:rPr>
                <w:rFonts w:ascii="Calibri" w:hAnsi="Calibri"/>
                <w:lang w:eastAsia="sr-Latn-RS"/>
              </w:rPr>
            </w:pPr>
          </w:p>
        </w:tc>
      </w:tr>
      <w:tr w:rsidR="000B3CC6" w:rsidRPr="00B864BF" w14:paraId="75A03B5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3E3244" w14:textId="430B7C43" w:rsidR="000B3CC6" w:rsidRPr="00640970" w:rsidRDefault="000B3CC6" w:rsidP="00640970">
            <w:pPr>
              <w:jc w:val="center"/>
              <w:rPr>
                <w:rFonts w:ascii="Calibri" w:hAnsi="Calibri"/>
                <w:lang w:val="sr-Latn-RS" w:eastAsia="sr-Latn-RS"/>
              </w:rPr>
            </w:pPr>
            <w:r>
              <w:rPr>
                <w:rFonts w:ascii="Calibri" w:hAnsi="Calibri"/>
                <w:lang w:val="sr-Latn-RS" w:eastAsia="sr-Latn-RS"/>
              </w:rPr>
              <w:t>30.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1B68C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8F1006" w14:textId="4B867DD5" w:rsidR="000B3CC6" w:rsidRPr="0022398D" w:rsidRDefault="000B3CC6" w:rsidP="0022398D">
            <w:pPr>
              <w:jc w:val="center"/>
              <w:rPr>
                <w:rFonts w:ascii="Calibri" w:hAnsi="Calibri" w:cs="Calibri"/>
                <w:color w:val="000000"/>
                <w:lang w:eastAsia="sr-Latn-RS"/>
              </w:rPr>
            </w:pPr>
            <w:r w:rsidRPr="0022398D">
              <w:rPr>
                <w:rFonts w:ascii="Calibri" w:hAnsi="Calibri"/>
              </w:rPr>
              <w:t>47403910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F66BACE" w14:textId="4853A7D4" w:rsidR="000B3CC6" w:rsidRPr="00C255E4" w:rsidRDefault="000B3CC6" w:rsidP="00813FA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 stop- taster, zakretni,  fi22mm, u žutom kućištu, IP65, 2xNC+1xNO, tip: 3SU1801-0NB00-2AC2+3SU1400-2AA10-1BA0,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31937C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7E411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94AB43" w14:textId="2AAB3B5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7AE5E1" w14:textId="0F47E31A" w:rsidR="000B3CC6" w:rsidRPr="00C255E4" w:rsidRDefault="000B3CC6" w:rsidP="0022398D">
            <w:pPr>
              <w:jc w:val="center"/>
              <w:rPr>
                <w:rFonts w:ascii="Calibri" w:hAnsi="Calibri" w:cs="Calibri"/>
                <w:lang w:val="sr-Latn-RS" w:eastAsia="sr-Latn-RS"/>
              </w:rPr>
            </w:pPr>
            <w:r w:rsidRPr="00C255E4">
              <w:rPr>
                <w:rFonts w:ascii="Calibri" w:hAnsi="Calibri"/>
              </w:rPr>
              <w:t>60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D1DFF3" w14:textId="53E00BCD"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8946B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6BBC3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2077F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5A77E2C" w14:textId="77777777" w:rsidR="000B3CC6" w:rsidRPr="00C255E4" w:rsidRDefault="000B3CC6" w:rsidP="00B864BF">
            <w:pPr>
              <w:jc w:val="right"/>
              <w:rPr>
                <w:rFonts w:ascii="Calibri" w:hAnsi="Calibri"/>
                <w:lang w:eastAsia="sr-Latn-RS"/>
              </w:rPr>
            </w:pPr>
          </w:p>
        </w:tc>
      </w:tr>
      <w:tr w:rsidR="000B3CC6" w:rsidRPr="00B864BF" w14:paraId="7E68B87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AD583E" w14:textId="431D0ED8"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31.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1EF58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BEF073" w14:textId="019626E1" w:rsidR="000B3CC6" w:rsidRPr="0022398D" w:rsidRDefault="000B3CC6" w:rsidP="0022398D">
            <w:pPr>
              <w:jc w:val="center"/>
              <w:rPr>
                <w:rFonts w:ascii="Calibri" w:hAnsi="Calibri" w:cs="Calibri"/>
                <w:color w:val="000000"/>
                <w:lang w:eastAsia="sr-Latn-RS"/>
              </w:rPr>
            </w:pPr>
            <w:r w:rsidRPr="0022398D">
              <w:rPr>
                <w:rFonts w:ascii="Calibri" w:hAnsi="Calibri"/>
              </w:rPr>
              <w:t>47403928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51B3787" w14:textId="403995D0" w:rsidR="000B3CC6" w:rsidRPr="00C255E4" w:rsidRDefault="000B3CC6" w:rsidP="008469F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Preklopnik 1-2 sa ključem, povratni 3SB3000-4BD01+3SB3400-0B+3SB3801-1AA3 fi22mm, 1NO, u kućištu, IP66 Siemens</w:t>
            </w:r>
            <w:r w:rsidRPr="00C255E4">
              <w:rPr>
                <w:rFonts w:ascii="Calibri" w:hAnsi="Calibri" w:cs="Calibri"/>
                <w:lang w:val="sr-Latn-RS" w:eastAsia="sr-Latn-CS"/>
              </w:rPr>
              <w:cr/>
              <w:t>"</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02E2862"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5D0187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482190" w14:textId="060F91C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3C8D52" w14:textId="6F839E31"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064DF1" w14:textId="2758A893"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3E8F78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6C11B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BF06B0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145D0D1" w14:textId="77777777" w:rsidR="000B3CC6" w:rsidRPr="00C255E4" w:rsidRDefault="000B3CC6" w:rsidP="00B864BF">
            <w:pPr>
              <w:jc w:val="right"/>
              <w:rPr>
                <w:rFonts w:ascii="Calibri" w:hAnsi="Calibri"/>
                <w:lang w:eastAsia="sr-Latn-RS"/>
              </w:rPr>
            </w:pPr>
          </w:p>
        </w:tc>
      </w:tr>
      <w:tr w:rsidR="000B3CC6" w:rsidRPr="00B864BF" w14:paraId="7BAADAB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69FF27" w14:textId="4CCF4DEF" w:rsidR="000B3CC6" w:rsidRPr="00640970" w:rsidRDefault="000B3CC6" w:rsidP="00640970">
            <w:pPr>
              <w:jc w:val="center"/>
              <w:rPr>
                <w:rFonts w:ascii="Calibri" w:hAnsi="Calibri"/>
                <w:lang w:val="sr-Latn-RS" w:eastAsia="sr-Latn-RS"/>
              </w:rPr>
            </w:pPr>
            <w:r>
              <w:rPr>
                <w:rFonts w:ascii="Calibri" w:hAnsi="Calibri"/>
                <w:lang w:val="sr-Latn-RS" w:eastAsia="sr-Latn-RS"/>
              </w:rPr>
              <w:t>32.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6E290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28AB50" w14:textId="785E38B0" w:rsidR="000B3CC6" w:rsidRPr="0022398D" w:rsidRDefault="000B3CC6" w:rsidP="0022398D">
            <w:pPr>
              <w:jc w:val="center"/>
              <w:rPr>
                <w:rFonts w:ascii="Calibri" w:hAnsi="Calibri" w:cs="Calibri"/>
                <w:color w:val="000000"/>
                <w:lang w:eastAsia="sr-Latn-RS"/>
              </w:rPr>
            </w:pPr>
            <w:r w:rsidRPr="0022398D">
              <w:rPr>
                <w:rFonts w:ascii="Calibri" w:hAnsi="Calibri"/>
              </w:rPr>
              <w:t>47501747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C40F7B4" w14:textId="189BE4FF"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Kontakti za stop-tastere 3SB3400-OC, NC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36B6D7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54179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1B05FA" w14:textId="1E595D9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C13224" w14:textId="7217329F" w:rsidR="000B3CC6" w:rsidRPr="00C255E4" w:rsidRDefault="000B3CC6" w:rsidP="0022398D">
            <w:pPr>
              <w:jc w:val="center"/>
              <w:rPr>
                <w:rFonts w:ascii="Calibri" w:hAnsi="Calibri" w:cs="Calibri"/>
                <w:lang w:val="sr-Latn-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AD859E" w14:textId="7EFDF3EC"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EBBF8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1ED88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64DDD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59FB9E2" w14:textId="77777777" w:rsidR="000B3CC6" w:rsidRPr="00C255E4" w:rsidRDefault="000B3CC6" w:rsidP="00B864BF">
            <w:pPr>
              <w:jc w:val="right"/>
              <w:rPr>
                <w:rFonts w:ascii="Calibri" w:hAnsi="Calibri"/>
                <w:lang w:eastAsia="sr-Latn-RS"/>
              </w:rPr>
            </w:pPr>
          </w:p>
        </w:tc>
      </w:tr>
      <w:tr w:rsidR="000B3CC6" w:rsidRPr="00B864BF" w14:paraId="44C25E0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0E6493" w14:textId="47ED9F04" w:rsidR="000B3CC6" w:rsidRPr="00640970" w:rsidRDefault="000B3CC6" w:rsidP="00640970">
            <w:pPr>
              <w:jc w:val="center"/>
              <w:rPr>
                <w:rFonts w:ascii="Calibri" w:hAnsi="Calibri"/>
                <w:lang w:val="sr-Latn-RS" w:eastAsia="sr-Latn-RS"/>
              </w:rPr>
            </w:pPr>
            <w:r>
              <w:rPr>
                <w:rFonts w:ascii="Calibri" w:hAnsi="Calibri"/>
                <w:lang w:val="sr-Latn-RS" w:eastAsia="sr-Latn-RS"/>
              </w:rPr>
              <w:t>33.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35363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6DBB84" w14:textId="51B1A58F" w:rsidR="000B3CC6" w:rsidRPr="0022398D" w:rsidRDefault="000B3CC6" w:rsidP="0022398D">
            <w:pPr>
              <w:jc w:val="center"/>
              <w:rPr>
                <w:rFonts w:ascii="Calibri" w:hAnsi="Calibri" w:cs="Calibri"/>
                <w:color w:val="000000"/>
                <w:lang w:eastAsia="sr-Latn-RS"/>
              </w:rPr>
            </w:pPr>
            <w:r w:rsidRPr="0022398D">
              <w:rPr>
                <w:rFonts w:ascii="Calibri" w:hAnsi="Calibri"/>
              </w:rPr>
              <w:t>47501754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4BF8135" w14:textId="2FACC9CD"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Kontakti za stop-tastere 3SU1400-1AA10-1BA0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1CCA852"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62120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597D64" w14:textId="6567FD7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2C34AE" w14:textId="61F7F272" w:rsidR="000B3CC6" w:rsidRPr="00C255E4" w:rsidRDefault="000B3CC6" w:rsidP="0022398D">
            <w:pPr>
              <w:jc w:val="center"/>
              <w:rPr>
                <w:rFonts w:ascii="Calibri" w:hAnsi="Calibri" w:cs="Calibri"/>
                <w:lang w:val="sr-Latn-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EDB865" w14:textId="001CF608"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C7FBF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719332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CB4605"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D49D6CD" w14:textId="77777777" w:rsidR="000B3CC6" w:rsidRPr="00C255E4" w:rsidRDefault="000B3CC6" w:rsidP="00B864BF">
            <w:pPr>
              <w:jc w:val="right"/>
              <w:rPr>
                <w:rFonts w:ascii="Calibri" w:hAnsi="Calibri"/>
                <w:lang w:eastAsia="sr-Latn-RS"/>
              </w:rPr>
            </w:pPr>
          </w:p>
        </w:tc>
      </w:tr>
      <w:tr w:rsidR="000B3CC6" w:rsidRPr="00B864BF" w14:paraId="4F4293E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3C4E07" w14:textId="01FA4A74" w:rsidR="000B3CC6" w:rsidRPr="00640970" w:rsidRDefault="000B3CC6" w:rsidP="00640970">
            <w:pPr>
              <w:jc w:val="center"/>
              <w:rPr>
                <w:rFonts w:ascii="Calibri" w:hAnsi="Calibri"/>
                <w:lang w:val="sr-Latn-RS" w:eastAsia="sr-Latn-RS"/>
              </w:rPr>
            </w:pPr>
            <w:r>
              <w:rPr>
                <w:rFonts w:ascii="Calibri" w:hAnsi="Calibri"/>
                <w:lang w:val="sr-Latn-RS" w:eastAsia="sr-Latn-RS"/>
              </w:rPr>
              <w:t>34.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8A26C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FF7285" w14:textId="27293A70" w:rsidR="000B3CC6" w:rsidRPr="0022398D" w:rsidRDefault="000B3CC6" w:rsidP="0022398D">
            <w:pPr>
              <w:jc w:val="center"/>
              <w:rPr>
                <w:rFonts w:ascii="Calibri" w:hAnsi="Calibri" w:cs="Calibri"/>
                <w:color w:val="000000"/>
                <w:lang w:eastAsia="sr-Latn-RS"/>
              </w:rPr>
            </w:pPr>
            <w:r w:rsidRPr="0022398D">
              <w:rPr>
                <w:rFonts w:ascii="Calibri" w:hAnsi="Calibri"/>
              </w:rPr>
              <w:t>47502018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AD92F75" w14:textId="1C12670C" w:rsidR="000B3CC6" w:rsidRPr="00C255E4" w:rsidRDefault="000B3CC6" w:rsidP="00026EA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3SU1100-0AB40-1FA0 SIEMENS, fi 22mm</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8FE7ED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55923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D72F14" w14:textId="61746E8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9361012" w14:textId="06CC71F4" w:rsidR="000B3CC6" w:rsidRPr="00C255E4" w:rsidRDefault="000B3CC6" w:rsidP="0022398D">
            <w:pPr>
              <w:jc w:val="center"/>
              <w:rPr>
                <w:rFonts w:ascii="Calibri" w:hAnsi="Calibri" w:cs="Calibri"/>
                <w:lang w:val="sr-Latn-RS" w:eastAsia="sr-Latn-RS"/>
              </w:rPr>
            </w:pPr>
            <w:r w:rsidRPr="00C255E4">
              <w:rPr>
                <w:rFonts w:ascii="Calibri" w:hAnsi="Calibri"/>
              </w:rPr>
              <w:t>16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135B7A" w14:textId="6C3C578F"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A9487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04DBB5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190F11"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963A877" w14:textId="77777777" w:rsidR="000B3CC6" w:rsidRPr="00C255E4" w:rsidRDefault="000B3CC6" w:rsidP="00B864BF">
            <w:pPr>
              <w:jc w:val="right"/>
              <w:rPr>
                <w:rFonts w:ascii="Calibri" w:hAnsi="Calibri"/>
                <w:lang w:eastAsia="sr-Latn-RS"/>
              </w:rPr>
            </w:pPr>
          </w:p>
        </w:tc>
      </w:tr>
      <w:tr w:rsidR="000B3CC6" w:rsidRPr="00B864BF" w14:paraId="4749B66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EF8395" w14:textId="7A06EA20" w:rsidR="000B3CC6" w:rsidRPr="00640970" w:rsidRDefault="000B3CC6" w:rsidP="00640970">
            <w:pPr>
              <w:jc w:val="center"/>
              <w:rPr>
                <w:rFonts w:ascii="Calibri" w:hAnsi="Calibri"/>
                <w:lang w:val="sr-Latn-RS" w:eastAsia="sr-Latn-RS"/>
              </w:rPr>
            </w:pPr>
            <w:r>
              <w:rPr>
                <w:rFonts w:ascii="Calibri" w:hAnsi="Calibri"/>
                <w:lang w:val="sr-Latn-RS" w:eastAsia="sr-Latn-RS"/>
              </w:rPr>
              <w:t>35.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97C6F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B9CC47" w14:textId="73B3AC35" w:rsidR="000B3CC6" w:rsidRPr="0022398D" w:rsidRDefault="000B3CC6" w:rsidP="0022398D">
            <w:pPr>
              <w:jc w:val="center"/>
              <w:rPr>
                <w:rFonts w:ascii="Calibri" w:hAnsi="Calibri" w:cs="Calibri"/>
                <w:color w:val="000000"/>
                <w:lang w:eastAsia="sr-Latn-RS"/>
              </w:rPr>
            </w:pPr>
            <w:r w:rsidRPr="0022398D">
              <w:rPr>
                <w:rFonts w:ascii="Calibri" w:hAnsi="Calibri"/>
              </w:rPr>
              <w:t>47502026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0DE76A4" w14:textId="043F2EF1"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PECURKA 3SU1100-1HB20-1FH0 SIEMENS, fi 22mm</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17A49EB" w14:textId="06F88FF2"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B729C2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DC7D13" w14:textId="4AC08A1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B708A2" w14:textId="2AFEF64A"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D31AAC" w14:textId="123B44D6"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B320E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03529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84DFB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18786C4" w14:textId="77777777" w:rsidR="000B3CC6" w:rsidRPr="00C255E4" w:rsidRDefault="000B3CC6" w:rsidP="00B864BF">
            <w:pPr>
              <w:jc w:val="right"/>
              <w:rPr>
                <w:rFonts w:ascii="Calibri" w:hAnsi="Calibri"/>
                <w:lang w:eastAsia="sr-Latn-RS"/>
              </w:rPr>
            </w:pPr>
          </w:p>
        </w:tc>
      </w:tr>
      <w:tr w:rsidR="000B3CC6" w:rsidRPr="00B864BF" w14:paraId="0EFB321C"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9EDF58" w14:textId="2F147C6B" w:rsidR="000B3CC6" w:rsidRPr="00640970" w:rsidRDefault="000B3CC6" w:rsidP="00640970">
            <w:pPr>
              <w:jc w:val="center"/>
              <w:rPr>
                <w:rFonts w:ascii="Calibri" w:hAnsi="Calibri"/>
                <w:lang w:val="sr-Latn-RS" w:eastAsia="sr-Latn-RS"/>
              </w:rPr>
            </w:pPr>
            <w:r>
              <w:rPr>
                <w:rFonts w:ascii="Calibri" w:hAnsi="Calibri"/>
                <w:lang w:val="sr-Latn-RS" w:eastAsia="sr-Latn-RS"/>
              </w:rPr>
              <w:t>36.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EB10DB"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F26BE4" w14:textId="4EE25F12" w:rsidR="000B3CC6" w:rsidRPr="0022398D" w:rsidRDefault="000B3CC6" w:rsidP="0022398D">
            <w:pPr>
              <w:jc w:val="center"/>
              <w:rPr>
                <w:rFonts w:ascii="Calibri" w:hAnsi="Calibri" w:cs="Calibri"/>
                <w:color w:val="000000"/>
                <w:lang w:eastAsia="sr-Latn-RS"/>
              </w:rPr>
            </w:pPr>
            <w:r w:rsidRPr="0022398D">
              <w:rPr>
                <w:rFonts w:ascii="Calibri" w:hAnsi="Calibri"/>
              </w:rPr>
              <w:t>47503876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21C480" w14:textId="7A70143A" w:rsidR="000B3CC6" w:rsidRPr="00C255E4" w:rsidRDefault="000B3CC6" w:rsidP="002A463A">
            <w:pPr>
              <w:autoSpaceDE w:val="0"/>
              <w:autoSpaceDN w:val="0"/>
              <w:adjustRightInd w:val="0"/>
              <w:spacing w:before="0"/>
              <w:jc w:val="left"/>
              <w:rPr>
                <w:rFonts w:ascii="Calibri" w:hAnsi="Calibri" w:cs="Calibri"/>
                <w:lang w:val="sr-Latn-RS" w:eastAsia="sr-Latn-CS"/>
              </w:rPr>
            </w:pPr>
            <w:r w:rsidRPr="00C255E4">
              <w:rPr>
                <w:rFonts w:ascii="Calibri" w:hAnsi="Calibri"/>
              </w:rPr>
              <w:t>Taster sa ključem 3SB3000-4MD01;  ugradni otvor fi22mm;  Boja tipke: crna, sa 2 ključa,  sa 2 položaja: 0-1, NO,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17C1E98" w14:textId="674E838E"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AE7A9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A30898" w14:textId="577E101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8D7919" w14:textId="25EF40BA"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6B91AA" w14:textId="6692DB96"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C021F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E2E5B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930B5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52747D3" w14:textId="77777777" w:rsidR="000B3CC6" w:rsidRPr="00C255E4" w:rsidRDefault="000B3CC6" w:rsidP="00B864BF">
            <w:pPr>
              <w:jc w:val="right"/>
              <w:rPr>
                <w:rFonts w:ascii="Calibri" w:hAnsi="Calibri"/>
                <w:lang w:eastAsia="sr-Latn-RS"/>
              </w:rPr>
            </w:pPr>
          </w:p>
        </w:tc>
      </w:tr>
      <w:tr w:rsidR="000B3CC6" w:rsidRPr="00B864BF" w14:paraId="4AE04C7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12B6E6" w14:textId="3FF5D157" w:rsidR="000B3CC6" w:rsidRPr="00640970" w:rsidRDefault="000B3CC6" w:rsidP="00640970">
            <w:pPr>
              <w:jc w:val="center"/>
              <w:rPr>
                <w:rFonts w:ascii="Calibri" w:hAnsi="Calibri"/>
                <w:lang w:val="sr-Latn-RS" w:eastAsia="sr-Latn-RS"/>
              </w:rPr>
            </w:pPr>
            <w:r>
              <w:rPr>
                <w:rFonts w:ascii="Calibri" w:hAnsi="Calibri"/>
                <w:lang w:val="sr-Latn-RS" w:eastAsia="sr-Latn-RS"/>
              </w:rPr>
              <w:t>37.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FF515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E09B39" w14:textId="5D660C14" w:rsidR="000B3CC6" w:rsidRPr="0022398D" w:rsidRDefault="000B3CC6" w:rsidP="0022398D">
            <w:pPr>
              <w:jc w:val="center"/>
              <w:rPr>
                <w:rFonts w:ascii="Calibri" w:hAnsi="Calibri" w:cs="Calibri"/>
                <w:color w:val="000000"/>
                <w:lang w:eastAsia="sr-Latn-RS"/>
              </w:rPr>
            </w:pPr>
            <w:r w:rsidRPr="0022398D">
              <w:rPr>
                <w:rFonts w:ascii="Calibri" w:hAnsi="Calibri"/>
              </w:rPr>
              <w:t>47503892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AFB605" w14:textId="2A64D5C6" w:rsidR="000B3CC6" w:rsidRPr="00C255E4" w:rsidRDefault="000B3CC6" w:rsidP="00A12D36">
            <w:pPr>
              <w:autoSpaceDE w:val="0"/>
              <w:autoSpaceDN w:val="0"/>
              <w:adjustRightInd w:val="0"/>
              <w:spacing w:before="0"/>
              <w:jc w:val="left"/>
              <w:rPr>
                <w:rFonts w:ascii="Calibri" w:hAnsi="Calibri" w:cs="Calibri"/>
                <w:lang w:val="sr-Latn-RS" w:eastAsia="sr-Latn-CS"/>
              </w:rPr>
            </w:pPr>
            <w:r w:rsidRPr="00C255E4">
              <w:rPr>
                <w:rFonts w:ascii="Calibri" w:hAnsi="Calibri"/>
              </w:rPr>
              <w:t>Ronis taster sa ključem</w:t>
            </w:r>
            <w:r w:rsidR="00A12D36" w:rsidRPr="00C255E4">
              <w:rPr>
                <w:rFonts w:ascii="Calibri" w:hAnsi="Calibri"/>
              </w:rPr>
              <w:t xml:space="preserve"> </w:t>
            </w:r>
            <w:r w:rsidRPr="00C255E4">
              <w:rPr>
                <w:rFonts w:ascii="Calibri" w:hAnsi="Calibri"/>
              </w:rPr>
              <w:t xml:space="preserve"> 3SB3000-4AD01;  ugradni otvor fi22mm;  ključ se vadi u položaju 0, sa 2 ključa,</w:t>
            </w:r>
            <w:r w:rsidR="00A12D36" w:rsidRPr="00C255E4">
              <w:rPr>
                <w:rFonts w:ascii="Calibri" w:hAnsi="Calibri"/>
              </w:rPr>
              <w:t xml:space="preserve"> </w:t>
            </w:r>
            <w:r w:rsidRPr="00C255E4">
              <w:rPr>
                <w:rFonts w:ascii="Calibri" w:hAnsi="Calibri"/>
              </w:rPr>
              <w:t>sa 2 položaja: 0-1, NO,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9E6AF44" w14:textId="72566B56"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DE883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1B7407" w14:textId="1A3BE84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3EFB2D" w14:textId="0E10B2CF"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369D86" w14:textId="31A87077"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646160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C7665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AE6EC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BDD7BBA" w14:textId="77777777" w:rsidR="000B3CC6" w:rsidRPr="00C255E4" w:rsidRDefault="000B3CC6" w:rsidP="00B864BF">
            <w:pPr>
              <w:jc w:val="right"/>
              <w:rPr>
                <w:rFonts w:ascii="Calibri" w:hAnsi="Calibri"/>
                <w:lang w:eastAsia="sr-Latn-RS"/>
              </w:rPr>
            </w:pPr>
          </w:p>
        </w:tc>
      </w:tr>
      <w:tr w:rsidR="000B3CC6" w:rsidRPr="00B864BF" w14:paraId="27F53BE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612A96" w14:textId="546CC07C" w:rsidR="000B3CC6" w:rsidRPr="00640970" w:rsidRDefault="000B3CC6" w:rsidP="00640970">
            <w:pPr>
              <w:jc w:val="center"/>
              <w:rPr>
                <w:rFonts w:ascii="Calibri" w:hAnsi="Calibri"/>
                <w:lang w:val="sr-Latn-RS" w:eastAsia="sr-Latn-RS"/>
              </w:rPr>
            </w:pPr>
            <w:r>
              <w:rPr>
                <w:rFonts w:ascii="Calibri" w:hAnsi="Calibri"/>
                <w:lang w:val="sr-Latn-RS" w:eastAsia="sr-Latn-RS"/>
              </w:rPr>
              <w:t>38.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AB69F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0D591D" w14:textId="2EEA539A" w:rsidR="000B3CC6" w:rsidRPr="0022398D" w:rsidRDefault="000B3CC6" w:rsidP="0022398D">
            <w:pPr>
              <w:jc w:val="center"/>
              <w:rPr>
                <w:rFonts w:ascii="Calibri" w:hAnsi="Calibri" w:cs="Calibri"/>
                <w:color w:val="000000"/>
                <w:lang w:eastAsia="sr-Latn-RS"/>
              </w:rPr>
            </w:pPr>
            <w:r w:rsidRPr="0022398D">
              <w:rPr>
                <w:rFonts w:ascii="Calibri" w:hAnsi="Calibri"/>
              </w:rPr>
              <w:t>47505086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B20777D" w14:textId="13B25B8B" w:rsidR="000B3CC6" w:rsidRPr="00C255E4" w:rsidRDefault="000B3CC6" w:rsidP="000F281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PREKLOPNIK 1-2,</w:t>
            </w:r>
            <w:r w:rsidR="001A6202">
              <w:rPr>
                <w:rFonts w:ascii="Calibri" w:hAnsi="Calibri" w:cs="Calibri"/>
                <w:lang w:val="sr-Cyrl-RS" w:eastAsia="sr-Latn-CS"/>
              </w:rPr>
              <w:t xml:space="preserve"> </w:t>
            </w:r>
            <w:r w:rsidRPr="00C255E4">
              <w:rPr>
                <w:rFonts w:ascii="Calibri" w:hAnsi="Calibri" w:cs="Calibri"/>
                <w:lang w:val="sr-Latn-RS" w:eastAsia="sr-Latn-CS"/>
              </w:rPr>
              <w:t>CRNI,fi22mm,1NO+1NC 3SB3000-2HA11+3SB3400-0B+3SB3400-0C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794DAF8"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A1066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80757D" w14:textId="074A757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B2819D9" w14:textId="2F65A910" w:rsidR="000B3CC6" w:rsidRPr="00C255E4" w:rsidRDefault="000B3CC6" w:rsidP="0022398D">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7460B8" w14:textId="6A13A0E7"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AF1FE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466B49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2A9AA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47C19C5" w14:textId="77777777" w:rsidR="000B3CC6" w:rsidRPr="00C255E4" w:rsidRDefault="000B3CC6" w:rsidP="00B864BF">
            <w:pPr>
              <w:jc w:val="right"/>
              <w:rPr>
                <w:rFonts w:ascii="Calibri" w:hAnsi="Calibri"/>
                <w:lang w:eastAsia="sr-Latn-RS"/>
              </w:rPr>
            </w:pPr>
          </w:p>
        </w:tc>
      </w:tr>
      <w:tr w:rsidR="000B3CC6" w:rsidRPr="00B864BF" w14:paraId="1B7178D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6870C7" w14:textId="6B2132A1"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39.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BB736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484DCE" w14:textId="6E9609D8" w:rsidR="000B3CC6" w:rsidRPr="0022398D" w:rsidRDefault="000B3CC6" w:rsidP="0022398D">
            <w:pPr>
              <w:jc w:val="center"/>
              <w:rPr>
                <w:rFonts w:ascii="Calibri" w:hAnsi="Calibri" w:cs="Calibri"/>
                <w:color w:val="000000"/>
                <w:lang w:eastAsia="sr-Latn-RS"/>
              </w:rPr>
            </w:pPr>
            <w:r w:rsidRPr="0022398D">
              <w:rPr>
                <w:rFonts w:ascii="Calibri" w:hAnsi="Calibri"/>
              </w:rPr>
              <w:t>P0001891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0DDA191" w14:textId="22362EE9" w:rsidR="000B3CC6" w:rsidRPr="00C255E4" w:rsidRDefault="000B3CC6" w:rsidP="001A6202">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tipkom PB-22-0/C-Y 6A, 380V AC ,1NO+1NC;  ugradni otvor: fi 22 mm, boja tipke-Y-žuta ,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18C0753"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401D83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D08062" w14:textId="4E88F3E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DA179A" w14:textId="4947982F" w:rsidR="000B3CC6" w:rsidRPr="00C255E4" w:rsidRDefault="000B3CC6" w:rsidP="0022398D">
            <w:pPr>
              <w:jc w:val="center"/>
              <w:rPr>
                <w:rFonts w:ascii="Calibri" w:hAnsi="Calibri" w:cs="Calibri"/>
                <w:lang w:val="sr-Latn-RS" w:eastAsia="sr-Latn-RS"/>
              </w:rPr>
            </w:pPr>
            <w:r w:rsidRPr="00C255E4">
              <w:rPr>
                <w:rFonts w:ascii="Calibri" w:hAnsi="Calibri"/>
              </w:rPr>
              <w:t>300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C84D48" w14:textId="5AA60DA0"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49910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4CC90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C7E595"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ABF6422" w14:textId="77777777" w:rsidR="000B3CC6" w:rsidRPr="00C255E4" w:rsidRDefault="000B3CC6" w:rsidP="00B864BF">
            <w:pPr>
              <w:jc w:val="right"/>
              <w:rPr>
                <w:rFonts w:ascii="Calibri" w:hAnsi="Calibri"/>
                <w:lang w:eastAsia="sr-Latn-RS"/>
              </w:rPr>
            </w:pPr>
          </w:p>
        </w:tc>
      </w:tr>
      <w:tr w:rsidR="000B3CC6" w:rsidRPr="00B864BF" w14:paraId="5D3A60D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30ADF6" w14:textId="73A045AB" w:rsidR="000B3CC6" w:rsidRPr="00640970" w:rsidRDefault="000B3CC6" w:rsidP="00640970">
            <w:pPr>
              <w:jc w:val="center"/>
              <w:rPr>
                <w:rFonts w:ascii="Calibri" w:hAnsi="Calibri"/>
                <w:lang w:val="sr-Latn-RS" w:eastAsia="sr-Latn-RS"/>
              </w:rPr>
            </w:pPr>
            <w:r>
              <w:rPr>
                <w:rFonts w:ascii="Calibri" w:hAnsi="Calibri"/>
                <w:lang w:val="sr-Latn-RS" w:eastAsia="sr-Latn-RS"/>
              </w:rPr>
              <w:t>40.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8E78A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B87B89" w14:textId="0D048794" w:rsidR="000B3CC6" w:rsidRPr="0022398D" w:rsidRDefault="000B3CC6" w:rsidP="0022398D">
            <w:pPr>
              <w:jc w:val="center"/>
              <w:rPr>
                <w:rFonts w:ascii="Calibri" w:hAnsi="Calibri" w:cs="Calibri"/>
                <w:color w:val="000000"/>
                <w:lang w:eastAsia="sr-Latn-RS"/>
              </w:rPr>
            </w:pPr>
            <w:r w:rsidRPr="0022398D">
              <w:rPr>
                <w:rFonts w:ascii="Calibri" w:hAnsi="Calibri"/>
              </w:rPr>
              <w:t>P0004472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26805D2" w14:textId="4A19C6A9" w:rsidR="000B3CC6" w:rsidRPr="00C255E4" w:rsidRDefault="000B3CC6" w:rsidP="00096F7A">
            <w:pPr>
              <w:jc w:val="left"/>
              <w:rPr>
                <w:rFonts w:ascii="Calibri" w:hAnsi="Calibri"/>
              </w:rPr>
            </w:pPr>
            <w:r w:rsidRPr="00C255E4">
              <w:rPr>
                <w:rFonts w:ascii="Calibri" w:hAnsi="Calibri"/>
              </w:rPr>
              <w:t>Taster sa gljivastom tipkom TGZV-0/ZL-KT1 u kućištu; pritisna sa zaporom (aktiviranje pritiskom – otpuštanje okretanjem udesno)</w:t>
            </w:r>
            <w:r w:rsidRPr="00C255E4">
              <w:rPr>
                <w:rFonts w:ascii="Calibri" w:hAnsi="Calibri"/>
              </w:rPr>
              <w:br/>
              <w:t xml:space="preserve">„Energoinvest“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BB414F8"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95331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D65172" w14:textId="7701BC0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FF7CEC" w14:textId="52FDFDC9" w:rsidR="000B3CC6" w:rsidRPr="00C255E4" w:rsidRDefault="000B3CC6" w:rsidP="0022398D">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6842F9" w14:textId="74FDD7AA"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DE311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0ED32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8C7E3D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77CE3C3" w14:textId="77777777" w:rsidR="000B3CC6" w:rsidRPr="00C255E4" w:rsidRDefault="000B3CC6" w:rsidP="00B864BF">
            <w:pPr>
              <w:jc w:val="right"/>
              <w:rPr>
                <w:rFonts w:ascii="Calibri" w:hAnsi="Calibri"/>
                <w:lang w:eastAsia="sr-Latn-RS"/>
              </w:rPr>
            </w:pPr>
          </w:p>
        </w:tc>
      </w:tr>
      <w:tr w:rsidR="000B3CC6" w:rsidRPr="00B864BF" w14:paraId="0358A37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7E8CBC" w14:textId="669DA2A3" w:rsidR="000B3CC6" w:rsidRPr="00640970" w:rsidRDefault="000B3CC6" w:rsidP="00640970">
            <w:pPr>
              <w:jc w:val="center"/>
              <w:rPr>
                <w:rFonts w:ascii="Calibri" w:hAnsi="Calibri"/>
                <w:lang w:val="sr-Latn-RS" w:eastAsia="sr-Latn-RS"/>
              </w:rPr>
            </w:pPr>
            <w:r>
              <w:rPr>
                <w:rFonts w:ascii="Calibri" w:hAnsi="Calibri"/>
                <w:lang w:val="sr-Latn-RS" w:eastAsia="sr-Latn-RS"/>
              </w:rPr>
              <w:t>41.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E9C37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CFD7F48" w14:textId="01D1DFA8" w:rsidR="000B3CC6" w:rsidRPr="0022398D" w:rsidRDefault="000B3CC6" w:rsidP="0022398D">
            <w:pPr>
              <w:jc w:val="center"/>
              <w:rPr>
                <w:rFonts w:ascii="Calibri" w:hAnsi="Calibri" w:cs="Calibri"/>
                <w:color w:val="000000"/>
                <w:lang w:eastAsia="sr-Latn-RS"/>
              </w:rPr>
            </w:pPr>
            <w:r w:rsidRPr="0022398D">
              <w:rPr>
                <w:rFonts w:ascii="Calibri" w:hAnsi="Calibri"/>
              </w:rPr>
              <w:t>P0023411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408C412" w14:textId="767296A4" w:rsidR="000B3CC6" w:rsidRPr="00C255E4" w:rsidRDefault="004A51D8" w:rsidP="004A51D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sa ravnom tipkom </w:t>
            </w:r>
            <w:r w:rsidR="002A463A" w:rsidRPr="00C255E4">
              <w:rPr>
                <w:rFonts w:ascii="Calibri" w:hAnsi="Calibri" w:cs="Calibri"/>
                <w:lang w:val="sr-Latn-RS" w:eastAsia="sr-Latn-CS"/>
              </w:rPr>
              <w:t xml:space="preserve">                   </w:t>
            </w:r>
            <w:r w:rsidRPr="00C255E4">
              <w:rPr>
                <w:rFonts w:ascii="Calibri" w:hAnsi="Calibri" w:cs="Calibri"/>
                <w:lang w:val="sr-Latn-RS" w:eastAsia="sr-Latn-CS"/>
              </w:rPr>
              <w:t xml:space="preserve">PB-22-0/C-R 6A, 380V AC ,1NO+1NC;  ugradni otvor: fi 22 mm, boja tipke-R-crvena ,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F56DB5A" w14:textId="5C78E45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229EC5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5D1EAD" w14:textId="18986EC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6E8E7F" w14:textId="2A571C71" w:rsidR="000B3CC6" w:rsidRPr="00C255E4" w:rsidRDefault="000B3CC6" w:rsidP="0022398D">
            <w:pPr>
              <w:jc w:val="center"/>
              <w:rPr>
                <w:rFonts w:ascii="Calibri" w:hAnsi="Calibri" w:cs="Calibri"/>
                <w:lang w:val="sr-Latn-RS" w:eastAsia="sr-Latn-RS"/>
              </w:rPr>
            </w:pPr>
            <w:r w:rsidRPr="00C255E4">
              <w:rPr>
                <w:rFonts w:ascii="Calibri" w:hAnsi="Calibri"/>
              </w:rPr>
              <w:t>200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5D58BB" w14:textId="6AEAF676"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C21D96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99ED5C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7B3EE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C2A06EE" w14:textId="77777777" w:rsidR="000B3CC6" w:rsidRPr="00C255E4" w:rsidRDefault="000B3CC6" w:rsidP="00B864BF">
            <w:pPr>
              <w:jc w:val="right"/>
              <w:rPr>
                <w:rFonts w:ascii="Calibri" w:hAnsi="Calibri"/>
                <w:lang w:eastAsia="sr-Latn-RS"/>
              </w:rPr>
            </w:pPr>
          </w:p>
        </w:tc>
      </w:tr>
      <w:tr w:rsidR="000B3CC6" w:rsidRPr="00B864BF" w14:paraId="215399A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754470" w14:textId="4875283F" w:rsidR="000B3CC6" w:rsidRPr="00640970" w:rsidRDefault="000B3CC6" w:rsidP="00640970">
            <w:pPr>
              <w:jc w:val="center"/>
              <w:rPr>
                <w:rFonts w:ascii="Calibri" w:hAnsi="Calibri"/>
                <w:lang w:val="sr-Latn-RS" w:eastAsia="sr-Latn-RS"/>
              </w:rPr>
            </w:pPr>
            <w:r>
              <w:rPr>
                <w:rFonts w:ascii="Calibri" w:hAnsi="Calibri"/>
                <w:lang w:val="sr-Latn-RS" w:eastAsia="sr-Latn-RS"/>
              </w:rPr>
              <w:t>42.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CF2BAB"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CB14B0" w14:textId="6B7DEDEB" w:rsidR="000B3CC6" w:rsidRPr="0022398D" w:rsidRDefault="000B3CC6" w:rsidP="0022398D">
            <w:pPr>
              <w:jc w:val="center"/>
              <w:rPr>
                <w:rFonts w:ascii="Calibri" w:hAnsi="Calibri" w:cs="Calibri"/>
                <w:color w:val="000000"/>
                <w:lang w:eastAsia="sr-Latn-RS"/>
              </w:rPr>
            </w:pPr>
            <w:r w:rsidRPr="0022398D">
              <w:rPr>
                <w:rFonts w:ascii="Calibri" w:hAnsi="Calibri"/>
              </w:rPr>
              <w:t>P0031306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8E58E69" w14:textId="71E0F40A" w:rsidR="000B3CC6" w:rsidRPr="00C255E4" w:rsidRDefault="000B3CC6" w:rsidP="00026EA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Ključ taster u kućištu M22-IY1+M22-WS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9953054" w14:textId="432ACAD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B6BECB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651F65" w14:textId="2ADFA94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722348" w14:textId="5E3AC8D2" w:rsidR="000B3CC6" w:rsidRPr="00C255E4" w:rsidRDefault="000B3CC6" w:rsidP="0022398D">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C066D5" w14:textId="103708BE"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35E5F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BC37CB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593248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8EC6E62" w14:textId="77777777" w:rsidR="000B3CC6" w:rsidRPr="00C255E4" w:rsidRDefault="000B3CC6" w:rsidP="00B864BF">
            <w:pPr>
              <w:jc w:val="right"/>
              <w:rPr>
                <w:rFonts w:ascii="Calibri" w:hAnsi="Calibri"/>
                <w:lang w:eastAsia="sr-Latn-RS"/>
              </w:rPr>
            </w:pPr>
          </w:p>
        </w:tc>
      </w:tr>
      <w:tr w:rsidR="000B3CC6" w:rsidRPr="00B864BF" w14:paraId="5B4E113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BC3B25" w14:textId="5195DB57" w:rsidR="000B3CC6" w:rsidRPr="00640970" w:rsidRDefault="000B3CC6" w:rsidP="00640970">
            <w:pPr>
              <w:jc w:val="center"/>
              <w:rPr>
                <w:rFonts w:ascii="Calibri" w:hAnsi="Calibri"/>
                <w:lang w:val="sr-Latn-RS" w:eastAsia="sr-Latn-RS"/>
              </w:rPr>
            </w:pPr>
            <w:r>
              <w:rPr>
                <w:rFonts w:ascii="Calibri" w:hAnsi="Calibri"/>
                <w:lang w:val="sr-Latn-RS" w:eastAsia="sr-Latn-RS"/>
              </w:rPr>
              <w:t>43.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35CEF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518903" w14:textId="591D51EC" w:rsidR="000B3CC6" w:rsidRPr="0022398D" w:rsidRDefault="000B3CC6" w:rsidP="0022398D">
            <w:pPr>
              <w:jc w:val="center"/>
              <w:rPr>
                <w:rFonts w:ascii="Calibri" w:hAnsi="Calibri" w:cs="Calibri"/>
                <w:color w:val="000000"/>
                <w:lang w:eastAsia="sr-Latn-RS"/>
              </w:rPr>
            </w:pPr>
            <w:r w:rsidRPr="0022398D">
              <w:rPr>
                <w:rFonts w:ascii="Calibri" w:hAnsi="Calibri"/>
              </w:rPr>
              <w:t>P0031309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A02032B" w14:textId="45D8157D"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Ključ taster u kućištu M22-IY1+M22-WS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A40629D" w14:textId="5BB4F139"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13DA4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A9CD4E" w14:textId="616DFDD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35F84F" w14:textId="4444D509" w:rsidR="000B3CC6" w:rsidRPr="00C255E4" w:rsidRDefault="000B3CC6" w:rsidP="0022398D">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83D9C6" w14:textId="1FAD8101"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6464A0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94061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BA04E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95C0C3A" w14:textId="77777777" w:rsidR="000B3CC6" w:rsidRPr="00C255E4" w:rsidRDefault="000B3CC6" w:rsidP="00B864BF">
            <w:pPr>
              <w:jc w:val="right"/>
              <w:rPr>
                <w:rFonts w:ascii="Calibri" w:hAnsi="Calibri"/>
                <w:lang w:eastAsia="sr-Latn-RS"/>
              </w:rPr>
            </w:pPr>
          </w:p>
        </w:tc>
      </w:tr>
      <w:tr w:rsidR="000B3CC6" w:rsidRPr="00B864BF" w14:paraId="646A0EF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16FE50F" w14:textId="7D0C8C5E" w:rsidR="000B3CC6" w:rsidRPr="00640970" w:rsidRDefault="000B3CC6" w:rsidP="00640970">
            <w:pPr>
              <w:jc w:val="center"/>
              <w:rPr>
                <w:rFonts w:ascii="Calibri" w:hAnsi="Calibri"/>
                <w:lang w:val="sr-Latn-RS" w:eastAsia="sr-Latn-RS"/>
              </w:rPr>
            </w:pPr>
            <w:r>
              <w:rPr>
                <w:rFonts w:ascii="Calibri" w:hAnsi="Calibri"/>
                <w:lang w:val="sr-Latn-RS" w:eastAsia="sr-Latn-RS"/>
              </w:rPr>
              <w:t>44.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B339C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BD6701" w14:textId="54DCBDC0" w:rsidR="000B3CC6" w:rsidRPr="0022398D" w:rsidRDefault="000B3CC6" w:rsidP="0022398D">
            <w:pPr>
              <w:jc w:val="center"/>
              <w:rPr>
                <w:rFonts w:ascii="Calibri" w:hAnsi="Calibri" w:cs="Calibri"/>
                <w:color w:val="000000"/>
                <w:lang w:eastAsia="sr-Latn-RS"/>
              </w:rPr>
            </w:pPr>
            <w:r w:rsidRPr="0022398D">
              <w:rPr>
                <w:rFonts w:ascii="Calibri" w:hAnsi="Calibri"/>
              </w:rPr>
              <w:t>P0031633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7258308" w14:textId="48F095C0" w:rsidR="000B3CC6" w:rsidRPr="00C255E4" w:rsidRDefault="000B3CC6" w:rsidP="00026EA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CRVENI, fi22mm, 3SU1000-0AB20-0AA0 + 3SU1500-0AA10-0AA0 + 3SU1400-1AA10-1CA0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5209271" w14:textId="4797045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9EA5E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509418" w14:textId="53AFA39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4E477E" w14:textId="61DEA531" w:rsidR="000B3CC6" w:rsidRPr="00C255E4" w:rsidRDefault="000B3CC6" w:rsidP="0022398D">
            <w:pPr>
              <w:jc w:val="center"/>
              <w:rPr>
                <w:rFonts w:ascii="Calibri" w:hAnsi="Calibri" w:cs="Calibri"/>
                <w:lang w:val="sr-Latn-RS" w:eastAsia="sr-Latn-RS"/>
              </w:rPr>
            </w:pPr>
            <w:r w:rsidRPr="00C255E4">
              <w:rPr>
                <w:rFonts w:ascii="Calibri" w:hAnsi="Calibri"/>
              </w:rPr>
              <w:t>27</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198065" w14:textId="3574288F"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5F717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8FD23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38083D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44E8C52" w14:textId="77777777" w:rsidR="000B3CC6" w:rsidRPr="00C255E4" w:rsidRDefault="000B3CC6" w:rsidP="00B864BF">
            <w:pPr>
              <w:jc w:val="right"/>
              <w:rPr>
                <w:rFonts w:ascii="Calibri" w:hAnsi="Calibri"/>
                <w:lang w:eastAsia="sr-Latn-RS"/>
              </w:rPr>
            </w:pPr>
          </w:p>
        </w:tc>
      </w:tr>
      <w:tr w:rsidR="000B3CC6" w:rsidRPr="00B864BF" w14:paraId="0717363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45B2EC" w14:textId="6571E456" w:rsidR="000B3CC6" w:rsidRPr="00640970" w:rsidRDefault="000B3CC6" w:rsidP="00640970">
            <w:pPr>
              <w:jc w:val="center"/>
              <w:rPr>
                <w:rFonts w:ascii="Calibri" w:hAnsi="Calibri"/>
                <w:lang w:val="sr-Latn-RS" w:eastAsia="sr-Latn-RS"/>
              </w:rPr>
            </w:pPr>
            <w:r>
              <w:rPr>
                <w:rFonts w:ascii="Calibri" w:hAnsi="Calibri"/>
                <w:lang w:val="sr-Latn-RS" w:eastAsia="sr-Latn-RS"/>
              </w:rPr>
              <w:t>45.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EE023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D8DDC3" w14:textId="3368419F" w:rsidR="000B3CC6" w:rsidRPr="0022398D" w:rsidRDefault="000B3CC6" w:rsidP="0022398D">
            <w:pPr>
              <w:jc w:val="center"/>
              <w:rPr>
                <w:rFonts w:ascii="Calibri" w:hAnsi="Calibri" w:cs="Calibri"/>
                <w:color w:val="000000"/>
                <w:lang w:eastAsia="sr-Latn-RS"/>
              </w:rPr>
            </w:pPr>
            <w:r w:rsidRPr="0022398D">
              <w:rPr>
                <w:rFonts w:ascii="Calibri" w:hAnsi="Calibri"/>
              </w:rPr>
              <w:t>P0031633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3C0687E" w14:textId="03BD10C9"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CRVENI, fi22mm, 3SU1000-0AB20-0AA0 + 3SU1500-0AA10-0AA0 +  3SU1400-1AA10-1CA0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7757DEA" w14:textId="078ED913"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16C798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7F5C9A" w14:textId="14233E6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106612" w14:textId="3969785C"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28B07B" w14:textId="1E3B3EA3"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0746C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43265C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77735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D8F8CBD" w14:textId="77777777" w:rsidR="000B3CC6" w:rsidRPr="00C255E4" w:rsidRDefault="000B3CC6" w:rsidP="00B864BF">
            <w:pPr>
              <w:jc w:val="right"/>
              <w:rPr>
                <w:rFonts w:ascii="Calibri" w:hAnsi="Calibri"/>
                <w:lang w:eastAsia="sr-Latn-RS"/>
              </w:rPr>
            </w:pPr>
          </w:p>
        </w:tc>
      </w:tr>
      <w:tr w:rsidR="000B3CC6" w:rsidRPr="00B864BF" w14:paraId="3637CFB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5CF5EE" w14:textId="5D51B08D"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46.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538FC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C01A8A" w14:textId="41AA468E" w:rsidR="000B3CC6" w:rsidRPr="0022398D" w:rsidRDefault="000B3CC6" w:rsidP="0022398D">
            <w:pPr>
              <w:jc w:val="center"/>
              <w:rPr>
                <w:rFonts w:ascii="Calibri" w:hAnsi="Calibri" w:cs="Calibri"/>
                <w:color w:val="000000"/>
                <w:lang w:eastAsia="sr-Latn-RS"/>
              </w:rPr>
            </w:pPr>
            <w:r w:rsidRPr="0022398D">
              <w:rPr>
                <w:rFonts w:ascii="Calibri" w:hAnsi="Calibri"/>
              </w:rPr>
              <w:t>P0035127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EC6F806" w14:textId="2C125CB1" w:rsidR="000B3CC6" w:rsidRPr="00C255E4" w:rsidRDefault="000B3CC6" w:rsidP="00AD4A9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w:t>
            </w:r>
            <w:r w:rsidR="00AD4A98">
              <w:rPr>
                <w:rFonts w:ascii="Calibri" w:hAnsi="Calibri" w:cs="Calibri"/>
                <w:lang w:val="sr-Latn-RS" w:eastAsia="sr-Latn-CS"/>
              </w:rPr>
              <w:t>ster selektor BS 22-2N/0-B  0-1</w:t>
            </w:r>
            <w:r w:rsidR="00AD4A98">
              <w:rPr>
                <w:rFonts w:ascii="Calibri" w:hAnsi="Calibri" w:cs="Calibri"/>
                <w:lang w:val="sr-Cyrl-RS" w:eastAsia="sr-Latn-CS"/>
              </w:rPr>
              <w:t>;</w:t>
            </w:r>
            <w:r w:rsidRPr="00C255E4">
              <w:rPr>
                <w:rFonts w:ascii="Calibri" w:hAnsi="Calibri" w:cs="Calibri"/>
                <w:lang w:val="sr-Latn-RS" w:eastAsia="sr-Latn-CS"/>
              </w:rPr>
              <w:t xml:space="preserve">                      1NO+1NC; 6A 380V, Boja:crna; Empro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225DA7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3BE539"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D58044" w14:textId="271CF25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A69242" w14:textId="36D821FB"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45DAD9" w14:textId="1C9C760C"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E98DC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BEFCD3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9FFE3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9E7370C" w14:textId="77777777" w:rsidR="000B3CC6" w:rsidRPr="00C255E4" w:rsidRDefault="000B3CC6" w:rsidP="00B864BF">
            <w:pPr>
              <w:jc w:val="right"/>
              <w:rPr>
                <w:rFonts w:ascii="Calibri" w:hAnsi="Calibri"/>
                <w:lang w:eastAsia="sr-Latn-RS"/>
              </w:rPr>
            </w:pPr>
          </w:p>
        </w:tc>
      </w:tr>
      <w:tr w:rsidR="000B3CC6" w:rsidRPr="00B864BF" w14:paraId="00D995B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EF1192" w14:textId="21EEEDFC" w:rsidR="000B3CC6" w:rsidRPr="00640970" w:rsidRDefault="000B3CC6" w:rsidP="00640970">
            <w:pPr>
              <w:jc w:val="center"/>
              <w:rPr>
                <w:rFonts w:ascii="Calibri" w:hAnsi="Calibri"/>
                <w:lang w:val="sr-Latn-RS" w:eastAsia="sr-Latn-RS"/>
              </w:rPr>
            </w:pPr>
            <w:r>
              <w:rPr>
                <w:rFonts w:ascii="Calibri" w:hAnsi="Calibri"/>
                <w:lang w:val="sr-Latn-RS" w:eastAsia="sr-Latn-RS"/>
              </w:rPr>
              <w:t>47.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81FB10"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89534E" w14:textId="3C618E9A" w:rsidR="000B3CC6" w:rsidRPr="0022398D" w:rsidRDefault="000B3CC6" w:rsidP="0022398D">
            <w:pPr>
              <w:jc w:val="center"/>
              <w:rPr>
                <w:rFonts w:ascii="Calibri" w:hAnsi="Calibri" w:cs="Calibri"/>
                <w:color w:val="000000"/>
                <w:lang w:eastAsia="sr-Latn-RS"/>
              </w:rPr>
            </w:pPr>
            <w:r w:rsidRPr="0022398D">
              <w:rPr>
                <w:rFonts w:ascii="Calibri" w:hAnsi="Calibri"/>
              </w:rPr>
              <w:t>P0035128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7ACECB9" w14:textId="77777777" w:rsidR="000B3CC6" w:rsidRPr="00C255E4" w:rsidRDefault="000B3CC6" w:rsidP="00C95E63">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selektor BS 22-2N/0-B 1-0-2</w:t>
            </w:r>
          </w:p>
          <w:p w14:paraId="164D9D8C" w14:textId="708A292B" w:rsidR="000B3CC6" w:rsidRPr="00C255E4" w:rsidRDefault="000B3CC6" w:rsidP="00CC08E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kontaktI: 1NO+1NC  6A, 380V boja: B-crna;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AA1BEE7"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2582D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C19C45B" w14:textId="1C8AE5E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8EA4C2" w14:textId="20AAEFD2"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538E2D" w14:textId="58BF1D69"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823D2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719F3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F6FAB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3FC4B18" w14:textId="77777777" w:rsidR="000B3CC6" w:rsidRPr="00C255E4" w:rsidRDefault="000B3CC6" w:rsidP="00B864BF">
            <w:pPr>
              <w:jc w:val="right"/>
              <w:rPr>
                <w:rFonts w:ascii="Calibri" w:hAnsi="Calibri"/>
                <w:lang w:eastAsia="sr-Latn-RS"/>
              </w:rPr>
            </w:pPr>
          </w:p>
        </w:tc>
      </w:tr>
      <w:tr w:rsidR="000B3CC6" w:rsidRPr="00B864BF" w14:paraId="1AD1401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DC2BE8" w14:textId="662CB170" w:rsidR="000B3CC6" w:rsidRPr="00640970" w:rsidRDefault="000B3CC6" w:rsidP="00640970">
            <w:pPr>
              <w:jc w:val="center"/>
              <w:rPr>
                <w:rFonts w:ascii="Calibri" w:hAnsi="Calibri"/>
                <w:lang w:val="sr-Latn-RS" w:eastAsia="sr-Latn-RS"/>
              </w:rPr>
            </w:pPr>
            <w:r>
              <w:rPr>
                <w:rFonts w:ascii="Calibri" w:hAnsi="Calibri"/>
                <w:lang w:val="sr-Latn-RS" w:eastAsia="sr-Latn-RS"/>
              </w:rPr>
              <w:t>48.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8D0EF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83EF99" w14:textId="05A87BB2" w:rsidR="000B3CC6" w:rsidRPr="0022398D" w:rsidRDefault="000B3CC6" w:rsidP="0022398D">
            <w:pPr>
              <w:jc w:val="center"/>
              <w:rPr>
                <w:rFonts w:ascii="Calibri" w:hAnsi="Calibri" w:cs="Calibri"/>
                <w:color w:val="000000"/>
                <w:lang w:eastAsia="sr-Latn-RS"/>
              </w:rPr>
            </w:pPr>
            <w:r w:rsidRPr="0022398D">
              <w:rPr>
                <w:rFonts w:ascii="Calibri" w:hAnsi="Calibri"/>
              </w:rPr>
              <w:t>P0042176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78BAC12" w14:textId="21B9875D"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za nužno isključenje- otpuštanje zakretanjem 1NO+1NC, tip: XAL-K174E  Schneider IP67</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454E47E"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CE60D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669C68" w14:textId="17A29C0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8B1C5E" w14:textId="21589867"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CC3324" w14:textId="5EDB5DD0"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D2C29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811FB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AB3E5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983A803" w14:textId="77777777" w:rsidR="000B3CC6" w:rsidRPr="00C255E4" w:rsidRDefault="000B3CC6" w:rsidP="00B864BF">
            <w:pPr>
              <w:jc w:val="right"/>
              <w:rPr>
                <w:rFonts w:ascii="Calibri" w:hAnsi="Calibri"/>
                <w:lang w:eastAsia="sr-Latn-RS"/>
              </w:rPr>
            </w:pPr>
          </w:p>
        </w:tc>
      </w:tr>
      <w:tr w:rsidR="000B3CC6" w:rsidRPr="00B864BF" w14:paraId="12D1689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727561" w14:textId="5BA00E2C" w:rsidR="000B3CC6" w:rsidRPr="00640970" w:rsidRDefault="000B3CC6" w:rsidP="00640970">
            <w:pPr>
              <w:jc w:val="center"/>
              <w:rPr>
                <w:rFonts w:ascii="Calibri" w:hAnsi="Calibri"/>
                <w:lang w:val="sr-Latn-RS" w:eastAsia="sr-Latn-RS"/>
              </w:rPr>
            </w:pPr>
            <w:r>
              <w:rPr>
                <w:rFonts w:ascii="Calibri" w:hAnsi="Calibri"/>
                <w:lang w:val="sr-Latn-RS" w:eastAsia="sr-Latn-RS"/>
              </w:rPr>
              <w:t>49.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0E0EA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545B8D" w14:textId="2B9E15A9" w:rsidR="000B3CC6" w:rsidRPr="0022398D" w:rsidRDefault="000B3CC6" w:rsidP="0022398D">
            <w:pPr>
              <w:jc w:val="center"/>
              <w:rPr>
                <w:rFonts w:ascii="Calibri" w:hAnsi="Calibri" w:cs="Calibri"/>
                <w:color w:val="000000"/>
                <w:lang w:eastAsia="sr-Latn-RS"/>
              </w:rPr>
            </w:pPr>
            <w:r w:rsidRPr="0022398D">
              <w:rPr>
                <w:rFonts w:ascii="Calibri" w:hAnsi="Calibri"/>
              </w:rPr>
              <w:t>P0042186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E493658" w14:textId="17E8F47F"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za nužno isključenje- otpuštanje zakretanjem 1NC, tip: XAL-K1741H29 Schneider IP67</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9B6AD35"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1F78A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63C967" w14:textId="5448422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323323" w14:textId="76C24C11" w:rsidR="000B3CC6" w:rsidRPr="00C255E4" w:rsidRDefault="000B3CC6" w:rsidP="0022398D">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E07A77" w14:textId="16ED1C05"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C6FC4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C8E97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B2352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4AE03B8" w14:textId="77777777" w:rsidR="000B3CC6" w:rsidRPr="00C255E4" w:rsidRDefault="000B3CC6" w:rsidP="00B864BF">
            <w:pPr>
              <w:jc w:val="right"/>
              <w:rPr>
                <w:rFonts w:ascii="Calibri" w:hAnsi="Calibri"/>
                <w:lang w:eastAsia="sr-Latn-RS"/>
              </w:rPr>
            </w:pPr>
          </w:p>
        </w:tc>
      </w:tr>
      <w:tr w:rsidR="000B3CC6" w:rsidRPr="00B864BF" w14:paraId="65F9746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03C6E1" w14:textId="264C8AD3" w:rsidR="000B3CC6" w:rsidRPr="00640970" w:rsidRDefault="000B3CC6" w:rsidP="00640970">
            <w:pPr>
              <w:jc w:val="center"/>
              <w:rPr>
                <w:rFonts w:ascii="Calibri" w:hAnsi="Calibri"/>
                <w:lang w:val="sr-Latn-RS" w:eastAsia="sr-Latn-RS"/>
              </w:rPr>
            </w:pPr>
            <w:r>
              <w:rPr>
                <w:rFonts w:ascii="Calibri" w:hAnsi="Calibri"/>
                <w:lang w:val="sr-Latn-RS" w:eastAsia="sr-Latn-RS"/>
              </w:rPr>
              <w:t>50.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F17F6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B262B3" w14:textId="6AB1BE7F" w:rsidR="000B3CC6" w:rsidRPr="0022398D" w:rsidRDefault="000B3CC6" w:rsidP="0022398D">
            <w:pPr>
              <w:jc w:val="center"/>
              <w:rPr>
                <w:rFonts w:ascii="Calibri" w:hAnsi="Calibri" w:cs="Calibri"/>
                <w:color w:val="000000"/>
                <w:lang w:eastAsia="sr-Latn-RS"/>
              </w:rPr>
            </w:pPr>
            <w:r w:rsidRPr="0022398D">
              <w:rPr>
                <w:rFonts w:ascii="Calibri" w:hAnsi="Calibri"/>
              </w:rPr>
              <w:t>P0049150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E81284C" w14:textId="4EFC5543" w:rsidR="000B3CC6" w:rsidRPr="00C255E4" w:rsidRDefault="000B3CC6" w:rsidP="00C95E63">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PECURKA M22-PVT + M22-A + 2xM22-K01 Moeller 40mm, R22mm, 2NC, ZAKRETNI</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BF3D017" w14:textId="5EF87531"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82CC15"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DC37A3" w14:textId="731DF5C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4F6BB7" w14:textId="11D1F004" w:rsidR="000B3CC6" w:rsidRPr="00C255E4" w:rsidRDefault="000B3CC6" w:rsidP="0022398D">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E41CED" w14:textId="3DF18D30"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369AF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6E3108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FCEF7E"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57C8B52" w14:textId="77777777" w:rsidR="000B3CC6" w:rsidRPr="00C255E4" w:rsidRDefault="000B3CC6" w:rsidP="00B864BF">
            <w:pPr>
              <w:jc w:val="right"/>
              <w:rPr>
                <w:rFonts w:ascii="Calibri" w:hAnsi="Calibri"/>
                <w:lang w:eastAsia="sr-Latn-RS"/>
              </w:rPr>
            </w:pPr>
          </w:p>
        </w:tc>
      </w:tr>
      <w:tr w:rsidR="000B3CC6" w:rsidRPr="00B864BF" w14:paraId="45730BE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3D132B" w14:textId="61767626" w:rsidR="000B3CC6" w:rsidRPr="00640970" w:rsidRDefault="000B3CC6" w:rsidP="00640970">
            <w:pPr>
              <w:jc w:val="center"/>
              <w:rPr>
                <w:rFonts w:ascii="Calibri" w:hAnsi="Calibri"/>
                <w:lang w:val="sr-Latn-RS" w:eastAsia="sr-Latn-RS"/>
              </w:rPr>
            </w:pPr>
            <w:r>
              <w:rPr>
                <w:rFonts w:ascii="Calibri" w:hAnsi="Calibri"/>
                <w:lang w:val="sr-Latn-RS" w:eastAsia="sr-Latn-RS"/>
              </w:rPr>
              <w:t>51.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15160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FC3B8D" w14:textId="3FE600A1" w:rsidR="000B3CC6" w:rsidRPr="0022398D" w:rsidRDefault="000B3CC6" w:rsidP="0022398D">
            <w:pPr>
              <w:jc w:val="center"/>
              <w:rPr>
                <w:rFonts w:ascii="Calibri" w:hAnsi="Calibri" w:cs="Calibri"/>
                <w:color w:val="000000"/>
                <w:lang w:eastAsia="sr-Latn-RS"/>
              </w:rPr>
            </w:pPr>
            <w:r w:rsidRPr="0022398D">
              <w:rPr>
                <w:rFonts w:ascii="Calibri" w:hAnsi="Calibri"/>
              </w:rPr>
              <w:t>P0050210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08584F6" w14:textId="5E2C4025" w:rsidR="000B3CC6" w:rsidRPr="00C255E4" w:rsidRDefault="000B3CC6" w:rsidP="00B1226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pečurka sa zadrškom </w:t>
            </w:r>
            <w:r w:rsidR="002A463A" w:rsidRPr="00C255E4">
              <w:rPr>
                <w:rFonts w:ascii="Calibri" w:hAnsi="Calibri" w:cs="Calibri"/>
                <w:lang w:val="sr-Latn-RS" w:eastAsia="sr-Latn-CS"/>
              </w:rPr>
              <w:t xml:space="preserve">         </w:t>
            </w:r>
            <w:r w:rsidRPr="00C255E4">
              <w:rPr>
                <w:rFonts w:ascii="Calibri" w:hAnsi="Calibri" w:cs="Calibri"/>
                <w:lang w:val="sr-Latn-RS" w:eastAsia="sr-Latn-CS"/>
              </w:rPr>
              <w:t>PBMS-22-0/C-R</w:t>
            </w:r>
            <w:r w:rsidR="00B12261" w:rsidRPr="00C255E4">
              <w:rPr>
                <w:rFonts w:ascii="Calibri" w:hAnsi="Calibri" w:cs="Calibri"/>
                <w:lang w:val="sr-Cyrl-RS" w:eastAsia="sr-Latn-CS"/>
              </w:rPr>
              <w:t xml:space="preserve">; </w:t>
            </w:r>
            <w:r w:rsidRPr="00C255E4">
              <w:rPr>
                <w:rFonts w:ascii="Calibri" w:hAnsi="Calibri" w:cs="Calibri"/>
                <w:lang w:val="sr-Latn-RS" w:eastAsia="sr-Latn-CS"/>
              </w:rPr>
              <w:t>6A, 380V AC, 1NO+1NC;  ugradni otvor: fi 22 mm, boja tipke-R-crvena;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D4AAB0F"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91223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D946B5" w14:textId="5F6AD4E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7A5B3C" w14:textId="295FAF5B" w:rsidR="000B3CC6" w:rsidRPr="00C255E4" w:rsidRDefault="000B3CC6" w:rsidP="0022398D">
            <w:pPr>
              <w:jc w:val="center"/>
              <w:rPr>
                <w:rFonts w:ascii="Calibri" w:hAnsi="Calibri" w:cs="Calibri"/>
                <w:lang w:val="sr-Latn-RS" w:eastAsia="sr-Latn-RS"/>
              </w:rPr>
            </w:pPr>
            <w:r w:rsidRPr="00C255E4">
              <w:rPr>
                <w:rFonts w:ascii="Calibri" w:hAnsi="Calibri"/>
              </w:rPr>
              <w:t>110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0AB93A" w14:textId="56D7046F"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70DB4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985BA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00E5F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0841052" w14:textId="77777777" w:rsidR="000B3CC6" w:rsidRPr="00C255E4" w:rsidRDefault="000B3CC6" w:rsidP="00B864BF">
            <w:pPr>
              <w:jc w:val="right"/>
              <w:rPr>
                <w:rFonts w:ascii="Calibri" w:hAnsi="Calibri"/>
                <w:lang w:eastAsia="sr-Latn-RS"/>
              </w:rPr>
            </w:pPr>
          </w:p>
        </w:tc>
      </w:tr>
      <w:tr w:rsidR="000B3CC6" w:rsidRPr="00B864BF" w14:paraId="2EEE3094"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2598BF" w14:textId="189F842C" w:rsidR="000B3CC6" w:rsidRPr="00640970" w:rsidRDefault="000B3CC6" w:rsidP="00640970">
            <w:pPr>
              <w:jc w:val="center"/>
              <w:rPr>
                <w:rFonts w:ascii="Calibri" w:hAnsi="Calibri"/>
                <w:lang w:val="sr-Latn-RS" w:eastAsia="sr-Latn-RS"/>
              </w:rPr>
            </w:pPr>
            <w:r>
              <w:rPr>
                <w:rFonts w:ascii="Calibri" w:hAnsi="Calibri"/>
                <w:lang w:val="sr-Latn-RS" w:eastAsia="sr-Latn-RS"/>
              </w:rPr>
              <w:t>52.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61BBF0"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73DD3F" w14:textId="75B2E8F1" w:rsidR="000B3CC6" w:rsidRPr="0022398D" w:rsidRDefault="000B3CC6" w:rsidP="0022398D">
            <w:pPr>
              <w:jc w:val="center"/>
              <w:rPr>
                <w:rFonts w:ascii="Calibri" w:hAnsi="Calibri" w:cs="Calibri"/>
                <w:color w:val="000000"/>
                <w:lang w:eastAsia="sr-Latn-RS"/>
              </w:rPr>
            </w:pPr>
            <w:r w:rsidRPr="0022398D">
              <w:rPr>
                <w:rFonts w:ascii="Calibri" w:hAnsi="Calibri"/>
              </w:rPr>
              <w:t>P0055963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7FBABDB" w14:textId="6A8B744C"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za nužno isključenje 3SU1801-0NB00-2AC2+3SU1400-2AA10-1BA0, IP65,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CFCAEAC" w14:textId="7CB4B675"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C5EC95"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11B96A" w14:textId="20771E8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B02F492" w14:textId="6BA7DA20" w:rsidR="000B3CC6" w:rsidRPr="00C255E4" w:rsidRDefault="000B3CC6" w:rsidP="0022398D">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6D4F71" w14:textId="2167E242"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B8D8A0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FF5F30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7A543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4FDFD60" w14:textId="77777777" w:rsidR="000B3CC6" w:rsidRPr="00C255E4" w:rsidRDefault="000B3CC6" w:rsidP="00B864BF">
            <w:pPr>
              <w:jc w:val="right"/>
              <w:rPr>
                <w:rFonts w:ascii="Calibri" w:hAnsi="Calibri"/>
                <w:lang w:eastAsia="sr-Latn-RS"/>
              </w:rPr>
            </w:pPr>
          </w:p>
        </w:tc>
      </w:tr>
      <w:tr w:rsidR="000B3CC6" w:rsidRPr="00B864BF" w14:paraId="58B81B2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231615" w14:textId="3A9E42D5" w:rsidR="000B3CC6" w:rsidRPr="00640970" w:rsidRDefault="000B3CC6" w:rsidP="00640970">
            <w:pPr>
              <w:jc w:val="center"/>
              <w:rPr>
                <w:rFonts w:ascii="Calibri" w:hAnsi="Calibri"/>
                <w:lang w:val="sr-Latn-RS" w:eastAsia="sr-Latn-RS"/>
              </w:rPr>
            </w:pPr>
            <w:r>
              <w:rPr>
                <w:rFonts w:ascii="Calibri" w:hAnsi="Calibri"/>
                <w:lang w:val="sr-Latn-RS" w:eastAsia="sr-Latn-RS"/>
              </w:rPr>
              <w:t>53.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12FDF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A6D55C" w14:textId="6B9F5830" w:rsidR="000B3CC6" w:rsidRPr="0022398D" w:rsidRDefault="000B3CC6" w:rsidP="0022398D">
            <w:pPr>
              <w:jc w:val="center"/>
              <w:rPr>
                <w:rFonts w:ascii="Calibri" w:hAnsi="Calibri" w:cs="Calibri"/>
                <w:color w:val="000000"/>
                <w:lang w:eastAsia="sr-Latn-RS"/>
              </w:rPr>
            </w:pPr>
            <w:r w:rsidRPr="0022398D">
              <w:rPr>
                <w:rFonts w:ascii="Calibri" w:hAnsi="Calibri"/>
              </w:rPr>
              <w:t>P0056067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F540D53" w14:textId="74E476D3" w:rsidR="000B3CC6" w:rsidRPr="00C255E4" w:rsidRDefault="000B3CC6" w:rsidP="00AD4A9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Stop taster M22-PVT + M22AK11 + M22IY1+ M22XGPV u kućištu sa zaštitnim delom</w:t>
            </w:r>
            <w:r w:rsidR="00AD4A98">
              <w:rPr>
                <w:rFonts w:ascii="Calibri" w:hAnsi="Calibri" w:cs="Calibri"/>
                <w:lang w:val="sr-Cyrl-RS" w:eastAsia="sr-Latn-CS"/>
              </w:rPr>
              <w:t>;</w:t>
            </w:r>
            <w:r w:rsidRPr="00C255E4">
              <w:rPr>
                <w:rFonts w:ascii="Calibri" w:hAnsi="Calibri" w:cs="Calibri"/>
                <w:lang w:val="sr-Latn-RS" w:eastAsia="sr-Latn-CS"/>
              </w:rPr>
              <w:t xml:space="preserve"> 1NO i 1NC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690205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36695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737151" w14:textId="14D9FA4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CEF416" w14:textId="30DCBC59" w:rsidR="000B3CC6" w:rsidRPr="00C255E4" w:rsidRDefault="000B3CC6" w:rsidP="0022398D">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76CAA9" w14:textId="1F32670B"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4960A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0CD2E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0406F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78D09A6" w14:textId="77777777" w:rsidR="000B3CC6" w:rsidRPr="00C255E4" w:rsidRDefault="000B3CC6" w:rsidP="00B864BF">
            <w:pPr>
              <w:jc w:val="right"/>
              <w:rPr>
                <w:rFonts w:ascii="Calibri" w:hAnsi="Calibri"/>
                <w:lang w:eastAsia="sr-Latn-RS"/>
              </w:rPr>
            </w:pPr>
          </w:p>
        </w:tc>
      </w:tr>
      <w:tr w:rsidR="000B3CC6" w:rsidRPr="00B864BF" w14:paraId="6333B714"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D9062D" w14:textId="6476BDB8"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54.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CEDA3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956E95" w14:textId="5B072657" w:rsidR="000B3CC6" w:rsidRPr="0022398D" w:rsidRDefault="000B3CC6" w:rsidP="0022398D">
            <w:pPr>
              <w:jc w:val="center"/>
              <w:rPr>
                <w:rFonts w:ascii="Calibri" w:hAnsi="Calibri" w:cs="Calibri"/>
                <w:color w:val="000000"/>
                <w:lang w:eastAsia="sr-Latn-RS"/>
              </w:rPr>
            </w:pPr>
            <w:r w:rsidRPr="0022398D">
              <w:rPr>
                <w:rFonts w:ascii="Calibri" w:hAnsi="Calibri"/>
              </w:rPr>
              <w:t>P0056068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1C0095E" w14:textId="218B3C13" w:rsidR="000B3CC6" w:rsidRPr="00C255E4" w:rsidRDefault="000B3CC6" w:rsidP="00900699">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M22-D-S + M22-AK11 crni sa ravnom tipkom sa 1NO i 1NC kontaktom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F344C2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45B47A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D9458E" w14:textId="09625CB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4E6201" w14:textId="5A88CE88" w:rsidR="000B3CC6" w:rsidRPr="00C255E4" w:rsidRDefault="000B3CC6" w:rsidP="0022398D">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129F4B" w14:textId="4D682EEB"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7605C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C8246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29EC3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35807E6" w14:textId="77777777" w:rsidR="000B3CC6" w:rsidRPr="00C255E4" w:rsidRDefault="000B3CC6" w:rsidP="00B864BF">
            <w:pPr>
              <w:jc w:val="right"/>
              <w:rPr>
                <w:rFonts w:ascii="Calibri" w:hAnsi="Calibri"/>
                <w:lang w:eastAsia="sr-Latn-RS"/>
              </w:rPr>
            </w:pPr>
          </w:p>
        </w:tc>
      </w:tr>
      <w:tr w:rsidR="000B3CC6" w:rsidRPr="00B864BF" w14:paraId="74A26BF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52C6A5" w14:textId="3A591B9A" w:rsidR="000B3CC6" w:rsidRPr="00640970" w:rsidRDefault="000B3CC6" w:rsidP="00640970">
            <w:pPr>
              <w:jc w:val="center"/>
              <w:rPr>
                <w:rFonts w:ascii="Calibri" w:hAnsi="Calibri"/>
                <w:lang w:val="sr-Latn-RS" w:eastAsia="sr-Latn-RS"/>
              </w:rPr>
            </w:pPr>
            <w:r>
              <w:rPr>
                <w:rFonts w:ascii="Calibri" w:hAnsi="Calibri"/>
                <w:lang w:val="sr-Latn-RS" w:eastAsia="sr-Latn-RS"/>
              </w:rPr>
              <w:t>55.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9B76D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2AFA36" w14:textId="3C56D004" w:rsidR="000B3CC6" w:rsidRPr="0022398D" w:rsidRDefault="000B3CC6" w:rsidP="0022398D">
            <w:pPr>
              <w:jc w:val="center"/>
              <w:rPr>
                <w:rFonts w:ascii="Calibri" w:hAnsi="Calibri" w:cs="Calibri"/>
                <w:color w:val="000000"/>
                <w:lang w:eastAsia="sr-Latn-RS"/>
              </w:rPr>
            </w:pPr>
            <w:r w:rsidRPr="0022398D">
              <w:rPr>
                <w:rFonts w:ascii="Calibri" w:hAnsi="Calibri"/>
              </w:rPr>
              <w:t>P0056206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1CDB6DF" w14:textId="60FD3755"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Stop-taster sa zadrskom 3SU1000-1HB20-0AA0+3SU1900-0BE31-0AS0+3SU1500-0AA10-0AA0, Simens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BED46E8"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C5E71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3FD2D2" w14:textId="1D8BAEC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879E3A" w14:textId="0EABD46F" w:rsidR="000B3CC6" w:rsidRPr="00C255E4" w:rsidRDefault="000B3CC6" w:rsidP="0022398D">
            <w:pPr>
              <w:jc w:val="center"/>
              <w:rPr>
                <w:rFonts w:ascii="Calibri" w:hAnsi="Calibri" w:cs="Calibri"/>
                <w:lang w:val="sr-Latn-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FCDEC09" w14:textId="710150E1"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E514B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58D60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167AD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C7376D3" w14:textId="77777777" w:rsidR="000B3CC6" w:rsidRPr="00C255E4" w:rsidRDefault="000B3CC6" w:rsidP="00B864BF">
            <w:pPr>
              <w:jc w:val="right"/>
              <w:rPr>
                <w:rFonts w:ascii="Calibri" w:hAnsi="Calibri"/>
                <w:lang w:eastAsia="sr-Latn-RS"/>
              </w:rPr>
            </w:pPr>
          </w:p>
        </w:tc>
      </w:tr>
      <w:tr w:rsidR="000B3CC6" w:rsidRPr="00B864BF" w14:paraId="47165E3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2C7767" w14:textId="0784C208" w:rsidR="000B3CC6" w:rsidRPr="00640970" w:rsidRDefault="000B3CC6" w:rsidP="00640970">
            <w:pPr>
              <w:jc w:val="center"/>
              <w:rPr>
                <w:rFonts w:ascii="Calibri" w:hAnsi="Calibri"/>
                <w:lang w:val="sr-Latn-RS" w:eastAsia="sr-Latn-RS"/>
              </w:rPr>
            </w:pPr>
            <w:r>
              <w:rPr>
                <w:rFonts w:ascii="Calibri" w:hAnsi="Calibri"/>
                <w:lang w:val="sr-Latn-RS" w:eastAsia="sr-Latn-RS"/>
              </w:rPr>
              <w:t>56.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ED5760"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3DD71E" w14:textId="6976FF52" w:rsidR="000B3CC6" w:rsidRPr="0022398D" w:rsidRDefault="000B3CC6" w:rsidP="0022398D">
            <w:pPr>
              <w:jc w:val="center"/>
              <w:rPr>
                <w:rFonts w:ascii="Calibri" w:hAnsi="Calibri" w:cs="Calibri"/>
                <w:color w:val="000000"/>
                <w:lang w:eastAsia="sr-Latn-RS"/>
              </w:rPr>
            </w:pPr>
            <w:r w:rsidRPr="0022398D">
              <w:rPr>
                <w:rFonts w:ascii="Calibri" w:hAnsi="Calibri"/>
              </w:rPr>
              <w:t>P0057902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9725A31" w14:textId="61AA0273"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ZUTI, fi22mm, 3SU1000-0AB30-0AA0 + 3SU1500-0AA10-0AA0 +  3SU1400-1AA10-1BA0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2FAB76F" w14:textId="02F96B45"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5BFF8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67C973" w14:textId="12BDAB8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A7F2C1" w14:textId="494AC54E" w:rsidR="000B3CC6" w:rsidRPr="00C255E4" w:rsidRDefault="000B3CC6" w:rsidP="00065F84">
            <w:pPr>
              <w:jc w:val="center"/>
              <w:rPr>
                <w:rFonts w:ascii="Calibri" w:hAnsi="Calibri" w:cs="Calibri"/>
                <w:lang w:val="sr-Latn-RS" w:eastAsia="sr-Latn-RS"/>
              </w:rPr>
            </w:pPr>
            <w:r w:rsidRPr="00C255E4">
              <w:rPr>
                <w:rFonts w:ascii="Calibri" w:hAnsi="Calibri"/>
              </w:rPr>
              <w:t>27</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18B5E0" w14:textId="54802CDB"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060B3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EA448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54DF2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3023775" w14:textId="77777777" w:rsidR="000B3CC6" w:rsidRPr="00C255E4" w:rsidRDefault="000B3CC6" w:rsidP="00B864BF">
            <w:pPr>
              <w:jc w:val="right"/>
              <w:rPr>
                <w:rFonts w:ascii="Calibri" w:hAnsi="Calibri"/>
                <w:lang w:eastAsia="sr-Latn-RS"/>
              </w:rPr>
            </w:pPr>
          </w:p>
        </w:tc>
      </w:tr>
      <w:tr w:rsidR="000B3CC6" w:rsidRPr="00B864BF" w14:paraId="09FD88AF"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8775A4" w14:textId="0B1473A4" w:rsidR="000B3CC6" w:rsidRPr="00640970" w:rsidRDefault="000B3CC6" w:rsidP="00640970">
            <w:pPr>
              <w:jc w:val="center"/>
              <w:rPr>
                <w:rFonts w:ascii="Calibri" w:hAnsi="Calibri"/>
                <w:lang w:val="sr-Latn-RS" w:eastAsia="sr-Latn-RS"/>
              </w:rPr>
            </w:pPr>
            <w:r>
              <w:rPr>
                <w:rFonts w:ascii="Calibri" w:hAnsi="Calibri"/>
                <w:lang w:val="sr-Latn-RS" w:eastAsia="sr-Latn-RS"/>
              </w:rPr>
              <w:t>57.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B904F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00899E" w14:textId="152DCCC6" w:rsidR="000B3CC6" w:rsidRPr="0022398D" w:rsidRDefault="000B3CC6" w:rsidP="0022398D">
            <w:pPr>
              <w:jc w:val="center"/>
              <w:rPr>
                <w:rFonts w:ascii="Calibri" w:hAnsi="Calibri" w:cs="Calibri"/>
                <w:color w:val="000000"/>
                <w:lang w:eastAsia="sr-Latn-RS"/>
              </w:rPr>
            </w:pPr>
            <w:r w:rsidRPr="0022398D">
              <w:rPr>
                <w:rFonts w:ascii="Calibri" w:hAnsi="Calibri"/>
              </w:rPr>
              <w:t>P0057903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6AC3F0D" w14:textId="03588835"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fi22mm, 1NO,u svetlo sivom kućištu , sa zaštitom, 3SU1000-0AB40-0AA0 + 3SU1500-0AA10-0AA0 3SU1400-1AA10-1BA0 3SU1801-0AA00-0AB1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8FBA899" w14:textId="3594D982"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7FA50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EA3D1A" w14:textId="116AA86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37068E" w14:textId="0C1F2395" w:rsidR="000B3CC6" w:rsidRPr="00C255E4" w:rsidRDefault="000B3CC6" w:rsidP="00065F84">
            <w:pPr>
              <w:jc w:val="center"/>
              <w:rPr>
                <w:rFonts w:ascii="Calibri" w:hAnsi="Calibri" w:cs="Calibri"/>
                <w:lang w:val="sr-Latn-RS" w:eastAsia="sr-Latn-RS"/>
              </w:rPr>
            </w:pPr>
            <w:r w:rsidRPr="00C255E4">
              <w:rPr>
                <w:rFonts w:ascii="Calibri" w:hAnsi="Calibri"/>
              </w:rPr>
              <w:t>27</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035606" w14:textId="21A4C5F3"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A07CEE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898C8D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85D829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6670A29" w14:textId="77777777" w:rsidR="000B3CC6" w:rsidRPr="00C255E4" w:rsidRDefault="000B3CC6" w:rsidP="00B864BF">
            <w:pPr>
              <w:jc w:val="right"/>
              <w:rPr>
                <w:rFonts w:ascii="Calibri" w:hAnsi="Calibri"/>
                <w:lang w:eastAsia="sr-Latn-RS"/>
              </w:rPr>
            </w:pPr>
          </w:p>
        </w:tc>
      </w:tr>
      <w:tr w:rsidR="000B3CC6" w:rsidRPr="00B864BF" w14:paraId="00F4914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D58073" w14:textId="2AA5200A" w:rsidR="000B3CC6" w:rsidRPr="00640970" w:rsidRDefault="000B3CC6" w:rsidP="00640970">
            <w:pPr>
              <w:jc w:val="center"/>
              <w:rPr>
                <w:rFonts w:ascii="Calibri" w:hAnsi="Calibri"/>
                <w:lang w:val="sr-Latn-RS" w:eastAsia="sr-Latn-RS"/>
              </w:rPr>
            </w:pPr>
            <w:r>
              <w:rPr>
                <w:rFonts w:ascii="Calibri" w:hAnsi="Calibri"/>
                <w:lang w:val="sr-Latn-RS" w:eastAsia="sr-Latn-RS"/>
              </w:rPr>
              <w:t>58.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ADB81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7BE4A9" w14:textId="1915958F" w:rsidR="000B3CC6" w:rsidRPr="0022398D" w:rsidRDefault="000B3CC6" w:rsidP="0022398D">
            <w:pPr>
              <w:jc w:val="center"/>
              <w:rPr>
                <w:rFonts w:ascii="Calibri" w:hAnsi="Calibri" w:cs="Calibri"/>
                <w:color w:val="000000"/>
                <w:lang w:eastAsia="sr-Latn-RS"/>
              </w:rPr>
            </w:pPr>
            <w:r w:rsidRPr="0022398D">
              <w:rPr>
                <w:rFonts w:ascii="Calibri" w:hAnsi="Calibri"/>
              </w:rPr>
              <w:t>P0057903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FFFD182" w14:textId="5A401E9F"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fi22mm, 1NO,u svetlo sivom kućištu , sa zaštitom, 3SU1000-0AB40-0AA0 + 3SU1500-0AA10-0AA0 3SU1400-1AA10-1BA0 3SU1801-0AA00-0AB1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4151EDA" w14:textId="2A6926D9"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4D54A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B4909D" w14:textId="43CB0DA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1C8EA2" w14:textId="4108AF08" w:rsidR="000B3CC6" w:rsidRPr="00C255E4" w:rsidRDefault="000B3CC6" w:rsidP="00065F84">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98AE26" w14:textId="052F8C1F"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E5DC4B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50834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CA5E05"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B85A414" w14:textId="77777777" w:rsidR="000B3CC6" w:rsidRPr="00C255E4" w:rsidRDefault="000B3CC6" w:rsidP="00B864BF">
            <w:pPr>
              <w:jc w:val="right"/>
              <w:rPr>
                <w:rFonts w:ascii="Calibri" w:hAnsi="Calibri"/>
                <w:lang w:eastAsia="sr-Latn-RS"/>
              </w:rPr>
            </w:pPr>
          </w:p>
        </w:tc>
      </w:tr>
      <w:tr w:rsidR="000B3CC6" w:rsidRPr="00B864BF" w14:paraId="6DAD6302"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45336B" w14:textId="1BCAE1B9" w:rsidR="000B3CC6" w:rsidRPr="00640970" w:rsidRDefault="000B3CC6" w:rsidP="00640970">
            <w:pPr>
              <w:jc w:val="center"/>
              <w:rPr>
                <w:rFonts w:ascii="Calibri" w:hAnsi="Calibri"/>
                <w:lang w:val="sr-Latn-RS" w:eastAsia="sr-Latn-RS"/>
              </w:rPr>
            </w:pPr>
            <w:r>
              <w:rPr>
                <w:rFonts w:ascii="Calibri" w:hAnsi="Calibri"/>
                <w:lang w:val="sr-Latn-RS" w:eastAsia="sr-Latn-RS"/>
              </w:rPr>
              <w:t>59.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D259F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D297F2" w14:textId="6C174951" w:rsidR="000B3CC6" w:rsidRPr="0022398D" w:rsidRDefault="000B3CC6" w:rsidP="0022398D">
            <w:pPr>
              <w:jc w:val="center"/>
              <w:rPr>
                <w:rFonts w:ascii="Calibri" w:hAnsi="Calibri" w:cs="Calibri"/>
                <w:color w:val="000000"/>
                <w:lang w:eastAsia="sr-Latn-RS"/>
              </w:rPr>
            </w:pPr>
            <w:r w:rsidRPr="0022398D">
              <w:rPr>
                <w:rFonts w:ascii="Calibri" w:hAnsi="Calibri"/>
              </w:rPr>
              <w:t>P0057904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51C0DBC" w14:textId="7BBAD9A5"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PLAVI, 3SU1000-0AB50-0AA0+3SU1500-0AA10-0AA0 3SU1400-1AA10-1CA0 3SU1801-0AA00-0AB1, fi22mm, 1NC, U KUĆIŠTU, IP66,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047B192" w14:textId="1F041C6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742AC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9A9838" w14:textId="5FD8574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CE7A74" w14:textId="1994E47D" w:rsidR="000B3CC6" w:rsidRPr="00C255E4" w:rsidRDefault="000B3CC6" w:rsidP="00065F84">
            <w:pPr>
              <w:jc w:val="center"/>
              <w:rPr>
                <w:rFonts w:ascii="Calibri" w:hAnsi="Calibri" w:cs="Calibri"/>
                <w:lang w:val="sr-Latn-RS" w:eastAsia="sr-Latn-RS"/>
              </w:rPr>
            </w:pPr>
            <w:r w:rsidRPr="00C255E4">
              <w:rPr>
                <w:rFonts w:ascii="Calibri" w:hAnsi="Calibri"/>
              </w:rPr>
              <w:t>27</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3C9360" w14:textId="000E5612"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EE9E9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47FDF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E611F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94D1864" w14:textId="77777777" w:rsidR="000B3CC6" w:rsidRPr="00C255E4" w:rsidRDefault="000B3CC6" w:rsidP="00B864BF">
            <w:pPr>
              <w:jc w:val="right"/>
              <w:rPr>
                <w:rFonts w:ascii="Calibri" w:hAnsi="Calibri"/>
                <w:lang w:eastAsia="sr-Latn-RS"/>
              </w:rPr>
            </w:pPr>
          </w:p>
        </w:tc>
      </w:tr>
      <w:tr w:rsidR="000B3CC6" w:rsidRPr="00B864BF" w14:paraId="271FAC6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6E65D3" w14:textId="514231A0"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60.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1451AE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2681A4" w14:textId="5464955F" w:rsidR="000B3CC6" w:rsidRPr="0022398D" w:rsidRDefault="000B3CC6" w:rsidP="0022398D">
            <w:pPr>
              <w:jc w:val="center"/>
              <w:rPr>
                <w:rFonts w:ascii="Calibri" w:hAnsi="Calibri" w:cs="Calibri"/>
                <w:color w:val="000000"/>
                <w:lang w:eastAsia="sr-Latn-RS"/>
              </w:rPr>
            </w:pPr>
            <w:r w:rsidRPr="0022398D">
              <w:rPr>
                <w:rFonts w:ascii="Calibri" w:hAnsi="Calibri"/>
              </w:rPr>
              <w:t>P0057905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F4BE414" w14:textId="2A11A2A9" w:rsidR="000B3CC6" w:rsidRPr="00C255E4" w:rsidRDefault="000B3CC6" w:rsidP="0082097A">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SVE STOP TASTER O22mm, </w:t>
            </w:r>
          </w:p>
          <w:p w14:paraId="77482327" w14:textId="4A3C7EF5"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 ZAKRETNI, U KUĆIŠTU, IP65, 2xNC+1xNO 3SB3801-0EF3+3SB3420-0B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5798050" w14:textId="7BC2D03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3C524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2C759C" w14:textId="0999FA5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A8AE06" w14:textId="2859558F" w:rsidR="000B3CC6" w:rsidRPr="00C255E4" w:rsidRDefault="000B3CC6" w:rsidP="00065F84">
            <w:pPr>
              <w:jc w:val="center"/>
              <w:rPr>
                <w:rFonts w:ascii="Calibri" w:hAnsi="Calibri" w:cs="Calibri"/>
                <w:lang w:val="sr-Latn-RS" w:eastAsia="sr-Latn-RS"/>
              </w:rPr>
            </w:pPr>
            <w:r w:rsidRPr="00C255E4">
              <w:rPr>
                <w:rFonts w:ascii="Calibri" w:hAnsi="Calibri"/>
              </w:rPr>
              <w:t>60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28F98A" w14:textId="063425A5"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6FA096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47D8A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4FAB3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768B620" w14:textId="77777777" w:rsidR="000B3CC6" w:rsidRPr="00C255E4" w:rsidRDefault="000B3CC6" w:rsidP="00B864BF">
            <w:pPr>
              <w:jc w:val="right"/>
              <w:rPr>
                <w:rFonts w:ascii="Calibri" w:hAnsi="Calibri"/>
                <w:lang w:eastAsia="sr-Latn-RS"/>
              </w:rPr>
            </w:pPr>
          </w:p>
        </w:tc>
      </w:tr>
      <w:tr w:rsidR="000B3CC6" w:rsidRPr="00B864BF" w14:paraId="7A20526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F8521F" w14:textId="4DB70BFE" w:rsidR="000B3CC6" w:rsidRPr="00640970" w:rsidRDefault="000B3CC6" w:rsidP="00640970">
            <w:pPr>
              <w:jc w:val="center"/>
              <w:rPr>
                <w:rFonts w:ascii="Calibri" w:hAnsi="Calibri"/>
                <w:lang w:val="sr-Latn-RS" w:eastAsia="sr-Latn-RS"/>
              </w:rPr>
            </w:pPr>
            <w:r>
              <w:rPr>
                <w:rFonts w:ascii="Calibri" w:hAnsi="Calibri"/>
                <w:lang w:val="sr-Latn-RS" w:eastAsia="sr-Latn-RS"/>
              </w:rPr>
              <w:t>61.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7362B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9F4FF6" w14:textId="31C33B8C" w:rsidR="000B3CC6" w:rsidRPr="0022398D" w:rsidRDefault="000B3CC6" w:rsidP="0022398D">
            <w:pPr>
              <w:jc w:val="center"/>
              <w:rPr>
                <w:rFonts w:ascii="Calibri" w:hAnsi="Calibri" w:cs="Calibri"/>
                <w:color w:val="000000"/>
                <w:lang w:eastAsia="sr-Latn-RS"/>
              </w:rPr>
            </w:pPr>
            <w:r w:rsidRPr="0022398D">
              <w:rPr>
                <w:rFonts w:ascii="Calibri" w:hAnsi="Calibri"/>
              </w:rPr>
              <w:t>P0057906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FCB7AC3" w14:textId="0CFF3175" w:rsidR="000B3CC6" w:rsidRPr="00C255E4" w:rsidRDefault="000B3CC6" w:rsidP="00422A7B">
            <w:pPr>
              <w:autoSpaceDE w:val="0"/>
              <w:autoSpaceDN w:val="0"/>
              <w:adjustRightInd w:val="0"/>
              <w:spacing w:before="0"/>
              <w:jc w:val="left"/>
              <w:rPr>
                <w:rFonts w:ascii="Calibri" w:hAnsi="Calibri" w:cs="Calibri"/>
                <w:lang w:val="sr-Latn-RS" w:eastAsia="sr-Latn-CS"/>
              </w:rPr>
            </w:pPr>
            <w:r w:rsidRPr="00974E72">
              <w:rPr>
                <w:rFonts w:ascii="Calibri" w:hAnsi="Calibri" w:cs="Calibri"/>
                <w:lang w:val="sr-Latn-RS" w:eastAsia="sr-Latn-CS"/>
              </w:rPr>
              <w:t>Taster pečurka sa zadrškom fi22mm 3SU1000-1HB20-0AA0+3SU1500-0AA10-0AA0+ 2x 3SU1400-1AA10-1CA0+3SU1400-1AA10-1BA0, Siemens IP66, crvene boje</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C318858"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487B6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B2D364" w14:textId="7324CAF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648D47" w14:textId="187B9FE8" w:rsidR="000B3CC6" w:rsidRPr="00C255E4" w:rsidRDefault="000B3CC6" w:rsidP="00065F84">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8CB07D" w14:textId="59B24DA3"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5B812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E75A10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AFAC2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B6B9AD9" w14:textId="77777777" w:rsidR="000B3CC6" w:rsidRPr="00C255E4" w:rsidRDefault="000B3CC6" w:rsidP="00B864BF">
            <w:pPr>
              <w:jc w:val="right"/>
              <w:rPr>
                <w:rFonts w:ascii="Calibri" w:hAnsi="Calibri"/>
                <w:lang w:eastAsia="sr-Latn-RS"/>
              </w:rPr>
            </w:pPr>
          </w:p>
        </w:tc>
      </w:tr>
      <w:tr w:rsidR="000B3CC6" w:rsidRPr="00B864BF" w14:paraId="690BA81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C77A25" w14:textId="0253E1EC" w:rsidR="000B3CC6" w:rsidRPr="00640970" w:rsidRDefault="000B3CC6" w:rsidP="00640970">
            <w:pPr>
              <w:jc w:val="center"/>
              <w:rPr>
                <w:rFonts w:ascii="Calibri" w:hAnsi="Calibri"/>
                <w:lang w:val="sr-Latn-RS" w:eastAsia="sr-Latn-RS"/>
              </w:rPr>
            </w:pPr>
            <w:r>
              <w:rPr>
                <w:rFonts w:ascii="Calibri" w:hAnsi="Calibri"/>
                <w:lang w:val="sr-Latn-RS" w:eastAsia="sr-Latn-RS"/>
              </w:rPr>
              <w:t>62.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A5B7A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83762F" w14:textId="29D04220" w:rsidR="000B3CC6" w:rsidRPr="0022398D" w:rsidRDefault="000B3CC6" w:rsidP="0022398D">
            <w:pPr>
              <w:jc w:val="center"/>
              <w:rPr>
                <w:rFonts w:ascii="Calibri" w:hAnsi="Calibri" w:cs="Calibri"/>
                <w:color w:val="000000"/>
                <w:lang w:eastAsia="sr-Latn-RS"/>
              </w:rPr>
            </w:pPr>
            <w:r w:rsidRPr="0022398D">
              <w:rPr>
                <w:rFonts w:ascii="Calibri" w:hAnsi="Calibri"/>
              </w:rPr>
              <w:t>P0057906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A59ADDC" w14:textId="143288FC" w:rsidR="000B3CC6" w:rsidRPr="00C255E4" w:rsidRDefault="000B3CC6" w:rsidP="00900699">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pečurka sa zadrškom fi22mm 3SU1000-1HB20-0AA0+3SU1500-0AA10-0AA0 3SU1400-1AA10-1CA0+2x3SU1400-1AA10-1BA0, Siemens IP66, crvene boje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D6FA105"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811D5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4ED131" w14:textId="658C5CB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BC2F0C" w14:textId="2C7E5949" w:rsidR="000B3CC6" w:rsidRPr="00C255E4" w:rsidRDefault="000B3CC6" w:rsidP="00065F84">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65CEED" w14:textId="06341E50"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C045B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3E913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8558C6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4F7FF57" w14:textId="77777777" w:rsidR="000B3CC6" w:rsidRPr="00C255E4" w:rsidRDefault="000B3CC6" w:rsidP="00B864BF">
            <w:pPr>
              <w:jc w:val="right"/>
              <w:rPr>
                <w:rFonts w:ascii="Calibri" w:hAnsi="Calibri"/>
                <w:lang w:eastAsia="sr-Latn-RS"/>
              </w:rPr>
            </w:pPr>
          </w:p>
        </w:tc>
      </w:tr>
      <w:tr w:rsidR="000B3CC6" w:rsidRPr="00B864BF" w14:paraId="5E47BED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334BA4" w14:textId="670EDB9F" w:rsidR="000B3CC6" w:rsidRPr="00640970" w:rsidRDefault="000B3CC6" w:rsidP="00640970">
            <w:pPr>
              <w:jc w:val="center"/>
              <w:rPr>
                <w:rFonts w:ascii="Calibri" w:hAnsi="Calibri"/>
                <w:lang w:val="sr-Latn-RS" w:eastAsia="sr-Latn-RS"/>
              </w:rPr>
            </w:pPr>
            <w:r>
              <w:rPr>
                <w:rFonts w:ascii="Calibri" w:hAnsi="Calibri"/>
                <w:lang w:val="sr-Latn-RS" w:eastAsia="sr-Latn-RS"/>
              </w:rPr>
              <w:t>63.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E9DBE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A6C4A0" w14:textId="35859E6A" w:rsidR="000B3CC6" w:rsidRPr="0022398D" w:rsidRDefault="000B3CC6" w:rsidP="0022398D">
            <w:pPr>
              <w:jc w:val="center"/>
              <w:rPr>
                <w:rFonts w:ascii="Calibri" w:hAnsi="Calibri" w:cs="Calibri"/>
                <w:color w:val="000000"/>
                <w:lang w:eastAsia="sr-Latn-RS"/>
              </w:rPr>
            </w:pPr>
            <w:r w:rsidRPr="0022398D">
              <w:rPr>
                <w:rFonts w:ascii="Calibri" w:hAnsi="Calibri"/>
              </w:rPr>
              <w:t>P0058444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1D20A6F" w14:textId="047606DB" w:rsidR="000B3CC6" w:rsidRPr="00C255E4" w:rsidRDefault="000B3CC6" w:rsidP="009B5E7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fi22mm SA BLOKOM POMOĆNIH KONTAKATA 1NO+1NC SA NOSAČEM MP1-10G +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1E73C23" w14:textId="0DDF6C20"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FACF4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EE91FD" w14:textId="54CEE99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635D6A" w14:textId="4F3153C0" w:rsidR="000B3CC6" w:rsidRPr="00C255E4" w:rsidRDefault="000B3CC6" w:rsidP="00065F84">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03A8C9" w14:textId="3266CAC9"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B6F1BD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8B9B1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6CA6E1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EEF52C9" w14:textId="77777777" w:rsidR="000B3CC6" w:rsidRPr="00C255E4" w:rsidRDefault="000B3CC6" w:rsidP="00B864BF">
            <w:pPr>
              <w:jc w:val="right"/>
              <w:rPr>
                <w:rFonts w:ascii="Calibri" w:hAnsi="Calibri"/>
                <w:lang w:eastAsia="sr-Latn-RS"/>
              </w:rPr>
            </w:pPr>
          </w:p>
        </w:tc>
      </w:tr>
      <w:tr w:rsidR="000B3CC6" w:rsidRPr="00B864BF" w14:paraId="0C09062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8A41C1" w14:textId="400C4824" w:rsidR="000B3CC6" w:rsidRPr="00640970" w:rsidRDefault="000B3CC6" w:rsidP="00640970">
            <w:pPr>
              <w:jc w:val="center"/>
              <w:rPr>
                <w:rFonts w:ascii="Calibri" w:hAnsi="Calibri"/>
                <w:lang w:val="sr-Latn-RS" w:eastAsia="sr-Latn-RS"/>
              </w:rPr>
            </w:pPr>
            <w:r>
              <w:rPr>
                <w:rFonts w:ascii="Calibri" w:hAnsi="Calibri"/>
                <w:lang w:val="sr-Latn-RS" w:eastAsia="sr-Latn-RS"/>
              </w:rPr>
              <w:t>64.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0951C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93B9EE" w14:textId="621B2BB6" w:rsidR="000B3CC6" w:rsidRPr="0022398D" w:rsidRDefault="000B3CC6" w:rsidP="0022398D">
            <w:pPr>
              <w:jc w:val="center"/>
              <w:rPr>
                <w:rFonts w:ascii="Calibri" w:hAnsi="Calibri" w:cs="Calibri"/>
                <w:color w:val="000000"/>
                <w:lang w:eastAsia="sr-Latn-RS"/>
              </w:rPr>
            </w:pPr>
            <w:r w:rsidRPr="0022398D">
              <w:rPr>
                <w:rFonts w:ascii="Calibri" w:hAnsi="Calibri"/>
              </w:rPr>
              <w:t>P0058445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550A97E" w14:textId="443FA2EE" w:rsidR="000B3CC6" w:rsidRPr="00C255E4" w:rsidRDefault="000B3CC6" w:rsidP="009B5E7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fi22mm SA BLOKOM POMOĆNIH KONTAKATA 1NO+1NC SA NOSAČEM MP1-10R +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2830BEF" w14:textId="19E7C4EE"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6D9C6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15E752" w14:textId="20E36C3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580EB5" w14:textId="2036FD68" w:rsidR="000B3CC6" w:rsidRPr="00C255E4" w:rsidRDefault="000B3CC6" w:rsidP="00065F84">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38E809" w14:textId="78A43926"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2A502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0529CF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5BDE8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B73FEF6" w14:textId="77777777" w:rsidR="000B3CC6" w:rsidRPr="00C255E4" w:rsidRDefault="000B3CC6" w:rsidP="00B864BF">
            <w:pPr>
              <w:jc w:val="right"/>
              <w:rPr>
                <w:rFonts w:ascii="Calibri" w:hAnsi="Calibri"/>
                <w:lang w:eastAsia="sr-Latn-RS"/>
              </w:rPr>
            </w:pPr>
          </w:p>
        </w:tc>
      </w:tr>
      <w:tr w:rsidR="000B3CC6" w:rsidRPr="00B864BF" w14:paraId="2F1A5F8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2FB3C1" w14:textId="323874B5" w:rsidR="000B3CC6" w:rsidRPr="00640970" w:rsidRDefault="000B3CC6" w:rsidP="00640970">
            <w:pPr>
              <w:jc w:val="center"/>
              <w:rPr>
                <w:rFonts w:ascii="Calibri" w:hAnsi="Calibri"/>
                <w:lang w:val="sr-Latn-RS" w:eastAsia="sr-Latn-RS"/>
              </w:rPr>
            </w:pPr>
            <w:r>
              <w:rPr>
                <w:rFonts w:ascii="Calibri" w:hAnsi="Calibri"/>
                <w:lang w:val="sr-Latn-RS" w:eastAsia="sr-Latn-RS"/>
              </w:rPr>
              <w:t>65.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0FC57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170B3F" w14:textId="4768D1D7" w:rsidR="000B3CC6" w:rsidRPr="0022398D" w:rsidRDefault="000B3CC6" w:rsidP="0022398D">
            <w:pPr>
              <w:jc w:val="center"/>
              <w:rPr>
                <w:rFonts w:ascii="Calibri" w:hAnsi="Calibri" w:cs="Calibri"/>
                <w:color w:val="000000"/>
                <w:lang w:eastAsia="sr-Latn-RS"/>
              </w:rPr>
            </w:pPr>
            <w:r w:rsidRPr="0022398D">
              <w:rPr>
                <w:rFonts w:ascii="Calibri" w:hAnsi="Calibri"/>
              </w:rPr>
              <w:t>P0058447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3173F88" w14:textId="7374F136" w:rsidR="000B3CC6" w:rsidRPr="00C255E4" w:rsidRDefault="000B3CC6" w:rsidP="00B94603">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PREKLOPNIK SA KLJUČEM, fi22mm , 1-2, </w:t>
            </w:r>
            <w:r w:rsidR="00B94603">
              <w:rPr>
                <w:rFonts w:ascii="Calibri" w:hAnsi="Calibri" w:cs="Calibri"/>
                <w:lang w:val="sr-Latn-RS" w:eastAsia="sr-Latn-CS"/>
              </w:rPr>
              <w:t>sa blokom pomoćnih kontakata</w:t>
            </w:r>
            <w:r w:rsidRPr="00C255E4">
              <w:rPr>
                <w:rFonts w:ascii="Calibri" w:hAnsi="Calibri" w:cs="Calibri"/>
                <w:lang w:val="sr-Latn-RS" w:eastAsia="sr-Latn-CS"/>
              </w:rPr>
              <w:t xml:space="preserve">  1NO+1NC I NOSAČEM KONTAKATA M2SSK1-10 +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DED47D4" w14:textId="6B7A9143"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E980EE"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042067" w14:textId="4FBC571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5BBF4C" w14:textId="646F0FF9" w:rsidR="000B3CC6" w:rsidRPr="00C255E4" w:rsidRDefault="000B3CC6" w:rsidP="00CF4D13">
            <w:pPr>
              <w:jc w:val="center"/>
              <w:rPr>
                <w:rFonts w:ascii="Calibri" w:hAnsi="Calibri" w:cs="Calibri"/>
                <w:lang w:val="sr-Latn-RS" w:eastAsia="sr-Latn-RS"/>
              </w:rPr>
            </w:pPr>
            <w:r w:rsidRPr="00C255E4">
              <w:rPr>
                <w:rFonts w:ascii="Calibri" w:hAnsi="Calibri"/>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C6A312" w14:textId="13C4A398"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6ADFE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C1D60A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11296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36D31C0" w14:textId="77777777" w:rsidR="000B3CC6" w:rsidRPr="00C255E4" w:rsidRDefault="000B3CC6" w:rsidP="00B864BF">
            <w:pPr>
              <w:jc w:val="right"/>
              <w:rPr>
                <w:rFonts w:ascii="Calibri" w:hAnsi="Calibri"/>
                <w:lang w:eastAsia="sr-Latn-RS"/>
              </w:rPr>
            </w:pPr>
          </w:p>
        </w:tc>
      </w:tr>
      <w:tr w:rsidR="000B3CC6" w:rsidRPr="00B864BF" w14:paraId="4EA18FE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0D62E1" w14:textId="3AE1FF3F"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66.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9711A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8D0B2F" w14:textId="1B46EE17" w:rsidR="000B3CC6" w:rsidRPr="0022398D" w:rsidRDefault="000B3CC6" w:rsidP="0022398D">
            <w:pPr>
              <w:jc w:val="center"/>
              <w:rPr>
                <w:rFonts w:ascii="Calibri" w:hAnsi="Calibri" w:cs="Calibri"/>
                <w:color w:val="000000"/>
                <w:lang w:eastAsia="sr-Latn-RS"/>
              </w:rPr>
            </w:pPr>
            <w:r w:rsidRPr="0022398D">
              <w:rPr>
                <w:rFonts w:ascii="Calibri" w:hAnsi="Calibri"/>
              </w:rPr>
              <w:t>P0058483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BF2E9E7" w14:textId="6756E56E" w:rsidR="000B3CC6" w:rsidRPr="00C255E4" w:rsidRDefault="000B3CC6" w:rsidP="009B5E7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PREKLOPNIK 3P, 1-0-2, fi22mm, CRNI, 2NO+2NC M3SS4-10B +MCBH-00 +2xMCBL-10 +2xMCBL-01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1044F56" w14:textId="58239706"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64590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B74F22" w14:textId="0765317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63A809" w14:textId="5C5E1433" w:rsidR="000B3CC6" w:rsidRPr="00C255E4" w:rsidRDefault="000B3CC6" w:rsidP="00CF4D13">
            <w:pPr>
              <w:jc w:val="center"/>
              <w:rPr>
                <w:rFonts w:ascii="Calibri" w:hAnsi="Calibri" w:cs="Calibri"/>
                <w:lang w:val="sr-Latn-RS" w:eastAsia="sr-Latn-RS"/>
              </w:rPr>
            </w:pPr>
            <w:r w:rsidRPr="00C255E4">
              <w:rPr>
                <w:rFonts w:ascii="Calibri" w:hAnsi="Calibri"/>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32558E" w14:textId="2039CCB5"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09253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E4A55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A7BA9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8AE37DA" w14:textId="77777777" w:rsidR="000B3CC6" w:rsidRPr="00C255E4" w:rsidRDefault="000B3CC6" w:rsidP="00B864BF">
            <w:pPr>
              <w:jc w:val="right"/>
              <w:rPr>
                <w:rFonts w:ascii="Calibri" w:hAnsi="Calibri"/>
                <w:lang w:eastAsia="sr-Latn-RS"/>
              </w:rPr>
            </w:pPr>
          </w:p>
        </w:tc>
      </w:tr>
      <w:tr w:rsidR="000B3CC6" w:rsidRPr="00B864BF" w14:paraId="4AE50C2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C332BA" w14:textId="0B09F645" w:rsidR="000B3CC6" w:rsidRPr="00640970" w:rsidRDefault="000B3CC6" w:rsidP="00640970">
            <w:pPr>
              <w:jc w:val="center"/>
              <w:rPr>
                <w:rFonts w:ascii="Calibri" w:hAnsi="Calibri"/>
                <w:lang w:val="sr-Latn-RS" w:eastAsia="sr-Latn-RS"/>
              </w:rPr>
            </w:pPr>
            <w:r>
              <w:rPr>
                <w:rFonts w:ascii="Calibri" w:hAnsi="Calibri"/>
                <w:lang w:val="sr-Latn-RS" w:eastAsia="sr-Latn-RS"/>
              </w:rPr>
              <w:t>67.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7DD95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08D625" w14:textId="0B2898B0" w:rsidR="000B3CC6" w:rsidRPr="0022398D" w:rsidRDefault="000B3CC6" w:rsidP="0022398D">
            <w:pPr>
              <w:jc w:val="center"/>
              <w:rPr>
                <w:rFonts w:ascii="Calibri" w:hAnsi="Calibri" w:cs="Calibri"/>
                <w:color w:val="000000"/>
                <w:lang w:eastAsia="sr-Latn-RS"/>
              </w:rPr>
            </w:pPr>
            <w:r w:rsidRPr="0022398D">
              <w:rPr>
                <w:rFonts w:ascii="Calibri" w:hAnsi="Calibri"/>
              </w:rPr>
              <w:t>P0058484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D0C31F7" w14:textId="40BD5BEE" w:rsidR="000B3CC6" w:rsidRPr="00C255E4" w:rsidRDefault="000B3CC6" w:rsidP="009B5E7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PREKLOPNIK 1-2, fi22mm, CRNI, 1NO+1NC M2SS2-10B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7E5B97B" w14:textId="6865995E"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097B2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C5537E" w14:textId="5028947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20CC95" w14:textId="0D20628F" w:rsidR="000B3CC6" w:rsidRPr="00C255E4" w:rsidRDefault="000B3CC6" w:rsidP="00CF4D13">
            <w:pPr>
              <w:jc w:val="center"/>
              <w:rPr>
                <w:rFonts w:ascii="Calibri" w:hAnsi="Calibri" w:cs="Calibri"/>
                <w:lang w:val="sr-Latn-RS" w:eastAsia="sr-Latn-RS"/>
              </w:rPr>
            </w:pPr>
            <w:r w:rsidRPr="00C255E4">
              <w:rPr>
                <w:rFonts w:ascii="Calibri" w:hAnsi="Calibri"/>
              </w:rPr>
              <w:t>3</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5558BB" w14:textId="2E71BCA0"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39C74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9F350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9C3256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E7E35DB" w14:textId="77777777" w:rsidR="000B3CC6" w:rsidRPr="00C255E4" w:rsidRDefault="000B3CC6" w:rsidP="00B864BF">
            <w:pPr>
              <w:jc w:val="right"/>
              <w:rPr>
                <w:rFonts w:ascii="Calibri" w:hAnsi="Calibri"/>
                <w:lang w:eastAsia="sr-Latn-RS"/>
              </w:rPr>
            </w:pPr>
          </w:p>
        </w:tc>
      </w:tr>
      <w:tr w:rsidR="000B3CC6" w:rsidRPr="00B864BF" w14:paraId="0D7D9074"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A9E8C2" w14:textId="18397B80" w:rsidR="000B3CC6" w:rsidRPr="00640970" w:rsidRDefault="000B3CC6" w:rsidP="00640970">
            <w:pPr>
              <w:jc w:val="center"/>
              <w:rPr>
                <w:rFonts w:ascii="Calibri" w:hAnsi="Calibri"/>
                <w:lang w:val="sr-Latn-RS" w:eastAsia="sr-Latn-RS"/>
              </w:rPr>
            </w:pPr>
            <w:r>
              <w:rPr>
                <w:rFonts w:ascii="Calibri" w:hAnsi="Calibri"/>
                <w:lang w:val="sr-Latn-RS" w:eastAsia="sr-Latn-RS"/>
              </w:rPr>
              <w:t>68.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53560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185EE7" w14:textId="2F76517C" w:rsidR="000B3CC6" w:rsidRPr="0022398D" w:rsidRDefault="000B3CC6" w:rsidP="0022398D">
            <w:pPr>
              <w:jc w:val="center"/>
              <w:rPr>
                <w:rFonts w:ascii="Calibri" w:hAnsi="Calibri" w:cs="Calibri"/>
                <w:color w:val="000000"/>
                <w:lang w:eastAsia="sr-Latn-RS"/>
              </w:rPr>
            </w:pPr>
            <w:r w:rsidRPr="0022398D">
              <w:rPr>
                <w:rFonts w:ascii="Calibri" w:hAnsi="Calibri"/>
              </w:rPr>
              <w:t>P0058485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BFD9045" w14:textId="15B108B2"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CRVENI fi22mm, 1NO+1NC MP3-10R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994846D" w14:textId="1CB9A356"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1A92FE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9E7BE4" w14:textId="3FD3EC4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03B9A9" w14:textId="4BFFE538"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F66E73" w14:textId="330976D4"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F7F46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567662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C717D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2E9C6D3" w14:textId="77777777" w:rsidR="000B3CC6" w:rsidRPr="00C255E4" w:rsidRDefault="000B3CC6" w:rsidP="00B864BF">
            <w:pPr>
              <w:jc w:val="right"/>
              <w:rPr>
                <w:rFonts w:ascii="Calibri" w:hAnsi="Calibri"/>
                <w:lang w:eastAsia="sr-Latn-RS"/>
              </w:rPr>
            </w:pPr>
          </w:p>
        </w:tc>
      </w:tr>
      <w:tr w:rsidR="000B3CC6" w:rsidRPr="00B864BF" w14:paraId="79DB2E7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7B1B1D" w14:textId="7043AD72" w:rsidR="000B3CC6" w:rsidRPr="00640970" w:rsidRDefault="000B3CC6" w:rsidP="00640970">
            <w:pPr>
              <w:jc w:val="center"/>
              <w:rPr>
                <w:rFonts w:ascii="Calibri" w:hAnsi="Calibri"/>
                <w:lang w:val="sr-Latn-RS" w:eastAsia="sr-Latn-RS"/>
              </w:rPr>
            </w:pPr>
            <w:r>
              <w:rPr>
                <w:rFonts w:ascii="Calibri" w:hAnsi="Calibri"/>
                <w:lang w:val="sr-Latn-RS" w:eastAsia="sr-Latn-RS"/>
              </w:rPr>
              <w:t>69.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CC0A9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BF21CB" w14:textId="6920C8B4" w:rsidR="000B3CC6" w:rsidRPr="0022398D" w:rsidRDefault="000B3CC6" w:rsidP="0022398D">
            <w:pPr>
              <w:jc w:val="center"/>
              <w:rPr>
                <w:rFonts w:ascii="Calibri" w:hAnsi="Calibri" w:cs="Calibri"/>
                <w:color w:val="000000"/>
                <w:lang w:eastAsia="sr-Latn-RS"/>
              </w:rPr>
            </w:pPr>
            <w:r w:rsidRPr="0022398D">
              <w:rPr>
                <w:rFonts w:ascii="Calibri" w:hAnsi="Calibri"/>
              </w:rPr>
              <w:t>P0058486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580218A" w14:textId="0F2CA293"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ZELENI fi22mm, 1NO+1NC MP3-10G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F939F33" w14:textId="18BBDB35"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4F28D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DF8F1B" w14:textId="401C13D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82036E" w14:textId="714166E5"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CA8048" w14:textId="751544DE"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4A8248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8DDE6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99F85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FD85901" w14:textId="77777777" w:rsidR="000B3CC6" w:rsidRPr="00C255E4" w:rsidRDefault="000B3CC6" w:rsidP="00B864BF">
            <w:pPr>
              <w:jc w:val="right"/>
              <w:rPr>
                <w:rFonts w:ascii="Calibri" w:hAnsi="Calibri"/>
                <w:lang w:eastAsia="sr-Latn-RS"/>
              </w:rPr>
            </w:pPr>
          </w:p>
        </w:tc>
      </w:tr>
      <w:tr w:rsidR="000B3CC6" w:rsidRPr="00B864BF" w14:paraId="016CA8C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216F67" w14:textId="6F61E759" w:rsidR="000B3CC6" w:rsidRPr="00640970" w:rsidRDefault="000B3CC6" w:rsidP="00640970">
            <w:pPr>
              <w:jc w:val="center"/>
              <w:rPr>
                <w:rFonts w:ascii="Calibri" w:hAnsi="Calibri"/>
                <w:lang w:val="sr-Latn-RS" w:eastAsia="sr-Latn-RS"/>
              </w:rPr>
            </w:pPr>
            <w:r>
              <w:rPr>
                <w:rFonts w:ascii="Calibri" w:hAnsi="Calibri"/>
                <w:lang w:val="sr-Latn-RS" w:eastAsia="sr-Latn-RS"/>
              </w:rPr>
              <w:t>70.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BB9F4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D95C7A" w14:textId="29C0863F" w:rsidR="000B3CC6" w:rsidRPr="0022398D" w:rsidRDefault="000B3CC6" w:rsidP="0022398D">
            <w:pPr>
              <w:jc w:val="center"/>
              <w:rPr>
                <w:rFonts w:ascii="Calibri" w:hAnsi="Calibri" w:cs="Calibri"/>
                <w:color w:val="000000"/>
                <w:lang w:eastAsia="sr-Latn-RS"/>
              </w:rPr>
            </w:pPr>
            <w:r w:rsidRPr="0022398D">
              <w:rPr>
                <w:rFonts w:ascii="Calibri" w:hAnsi="Calibri"/>
              </w:rPr>
              <w:t>P0058487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DBD8252" w14:textId="4E02CAD4"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CRNI fi22mm, 1NO+1NC MP3-10B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A3D60FF" w14:textId="79D5463C"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BF155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A28A71" w14:textId="10330EB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A5D0BD" w14:textId="28A99DED"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45CBA3" w14:textId="0E1C5DA6"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A1FDA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38D273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927501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4393329" w14:textId="77777777" w:rsidR="000B3CC6" w:rsidRPr="00C255E4" w:rsidRDefault="000B3CC6" w:rsidP="00B864BF">
            <w:pPr>
              <w:jc w:val="right"/>
              <w:rPr>
                <w:rFonts w:ascii="Calibri" w:hAnsi="Calibri"/>
                <w:lang w:eastAsia="sr-Latn-RS"/>
              </w:rPr>
            </w:pPr>
          </w:p>
        </w:tc>
      </w:tr>
      <w:tr w:rsidR="000B3CC6" w:rsidRPr="00B864BF" w14:paraId="7DFF451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3C8131" w14:textId="19F521C4" w:rsidR="000B3CC6" w:rsidRPr="00640970" w:rsidRDefault="000B3CC6" w:rsidP="00640970">
            <w:pPr>
              <w:jc w:val="center"/>
              <w:rPr>
                <w:rFonts w:ascii="Calibri" w:hAnsi="Calibri"/>
                <w:lang w:val="sr-Latn-RS" w:eastAsia="sr-Latn-RS"/>
              </w:rPr>
            </w:pPr>
            <w:r>
              <w:rPr>
                <w:rFonts w:ascii="Calibri" w:hAnsi="Calibri"/>
                <w:lang w:val="sr-Latn-RS" w:eastAsia="sr-Latn-RS"/>
              </w:rPr>
              <w:t>71.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35221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6AD9B3" w14:textId="59EAE518" w:rsidR="000B3CC6" w:rsidRPr="0022398D" w:rsidRDefault="000B3CC6" w:rsidP="0022398D">
            <w:pPr>
              <w:jc w:val="center"/>
              <w:rPr>
                <w:rFonts w:ascii="Calibri" w:hAnsi="Calibri" w:cs="Calibri"/>
                <w:color w:val="000000"/>
                <w:lang w:eastAsia="sr-Latn-RS"/>
              </w:rPr>
            </w:pPr>
            <w:r w:rsidRPr="0022398D">
              <w:rPr>
                <w:rFonts w:ascii="Calibri" w:hAnsi="Calibri"/>
              </w:rPr>
              <w:t>P0058488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F2E8B15" w14:textId="06FA0135"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PLAVI fi22mm, 1NO+1NC MP3-10L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79A836A" w14:textId="05F45EA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B04AB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2FBDE1" w14:textId="11C7EE2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942168" w14:textId="2C06118A"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D23CE5" w14:textId="7FDBA72E"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276D3D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3A8BC5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4F018C"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0FB2676" w14:textId="77777777" w:rsidR="000B3CC6" w:rsidRPr="00C255E4" w:rsidRDefault="000B3CC6" w:rsidP="00B864BF">
            <w:pPr>
              <w:jc w:val="right"/>
              <w:rPr>
                <w:rFonts w:ascii="Calibri" w:hAnsi="Calibri"/>
                <w:lang w:eastAsia="sr-Latn-RS"/>
              </w:rPr>
            </w:pPr>
          </w:p>
        </w:tc>
      </w:tr>
      <w:tr w:rsidR="000B3CC6" w:rsidRPr="00B864BF" w14:paraId="0EE35A8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538572" w14:textId="6C1D2D59" w:rsidR="000B3CC6" w:rsidRPr="00640970" w:rsidRDefault="000B3CC6" w:rsidP="00640970">
            <w:pPr>
              <w:jc w:val="center"/>
              <w:rPr>
                <w:rFonts w:ascii="Calibri" w:hAnsi="Calibri"/>
                <w:lang w:val="sr-Latn-RS" w:eastAsia="sr-Latn-RS"/>
              </w:rPr>
            </w:pPr>
            <w:r>
              <w:rPr>
                <w:rFonts w:ascii="Calibri" w:hAnsi="Calibri"/>
                <w:lang w:val="sr-Latn-RS" w:eastAsia="sr-Latn-RS"/>
              </w:rPr>
              <w:t>72.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33685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36AA3E" w14:textId="2363AB21" w:rsidR="000B3CC6" w:rsidRPr="0022398D" w:rsidRDefault="000B3CC6" w:rsidP="0022398D">
            <w:pPr>
              <w:jc w:val="center"/>
              <w:rPr>
                <w:rFonts w:ascii="Calibri" w:hAnsi="Calibri" w:cs="Calibri"/>
                <w:color w:val="000000"/>
                <w:lang w:eastAsia="sr-Latn-RS"/>
              </w:rPr>
            </w:pPr>
            <w:r w:rsidRPr="0022398D">
              <w:rPr>
                <w:rFonts w:ascii="Calibri" w:hAnsi="Calibri"/>
              </w:rPr>
              <w:t>P0058489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C2E0827" w14:textId="42452345" w:rsidR="000B3CC6" w:rsidRPr="00C255E4" w:rsidRDefault="000B3CC6" w:rsidP="0032175C">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SVETLECI TASTER, ZELENI, fi22mm, 1NO+1NC, 24VAC/DC, LED MP3-11G +MCBH-11 +KA2-2022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CFBB549" w14:textId="0AE064C5"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66616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B36285" w14:textId="3E09059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D74156" w14:textId="274DD87F"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5F262D9" w14:textId="70774E5C"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C6FA2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782D9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790DB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A10BB04" w14:textId="77777777" w:rsidR="000B3CC6" w:rsidRPr="00C255E4" w:rsidRDefault="000B3CC6" w:rsidP="00B864BF">
            <w:pPr>
              <w:jc w:val="right"/>
              <w:rPr>
                <w:rFonts w:ascii="Calibri" w:hAnsi="Calibri"/>
                <w:lang w:eastAsia="sr-Latn-RS"/>
              </w:rPr>
            </w:pPr>
          </w:p>
        </w:tc>
      </w:tr>
      <w:tr w:rsidR="000B3CC6" w:rsidRPr="00B864BF" w14:paraId="7FE21A4F"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76853A" w14:textId="3661A4AC" w:rsidR="000B3CC6" w:rsidRPr="00640970" w:rsidRDefault="000B3CC6" w:rsidP="00640970">
            <w:pPr>
              <w:jc w:val="center"/>
              <w:rPr>
                <w:rFonts w:ascii="Calibri" w:hAnsi="Calibri"/>
                <w:lang w:val="sr-Latn-RS" w:eastAsia="sr-Latn-RS"/>
              </w:rPr>
            </w:pPr>
            <w:r>
              <w:rPr>
                <w:rFonts w:ascii="Calibri" w:hAnsi="Calibri"/>
                <w:lang w:val="sr-Latn-RS" w:eastAsia="sr-Latn-RS"/>
              </w:rPr>
              <w:t>73.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E1F8E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16B945" w14:textId="41A8C98F" w:rsidR="000B3CC6" w:rsidRPr="0022398D" w:rsidRDefault="000B3CC6" w:rsidP="0022398D">
            <w:pPr>
              <w:jc w:val="center"/>
              <w:rPr>
                <w:rFonts w:ascii="Calibri" w:hAnsi="Calibri" w:cs="Calibri"/>
                <w:color w:val="000000"/>
                <w:lang w:eastAsia="sr-Latn-RS"/>
              </w:rPr>
            </w:pPr>
            <w:r w:rsidRPr="0022398D">
              <w:rPr>
                <w:rFonts w:ascii="Calibri" w:hAnsi="Calibri"/>
              </w:rPr>
              <w:t>P0058490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8CE4F81" w14:textId="634C14CE" w:rsidR="000B3CC6" w:rsidRPr="00C255E4" w:rsidRDefault="00A111F7" w:rsidP="00A111F7">
            <w:pPr>
              <w:autoSpaceDE w:val="0"/>
              <w:autoSpaceDN w:val="0"/>
              <w:adjustRightInd w:val="0"/>
              <w:spacing w:before="0"/>
              <w:jc w:val="left"/>
              <w:rPr>
                <w:rFonts w:ascii="Calibri" w:hAnsi="Calibri" w:cs="Calibri"/>
                <w:lang w:val="sr-Latn-RS" w:eastAsia="sr-Latn-CS"/>
              </w:rPr>
            </w:pPr>
            <w:r>
              <w:rPr>
                <w:rFonts w:ascii="Calibri" w:hAnsi="Calibri" w:cs="Calibri"/>
                <w:lang w:val="sr-Latn-RS" w:eastAsia="sr-Latn-CS"/>
              </w:rPr>
              <w:t>PREKLOPNIK SA KLJUČEM</w:t>
            </w:r>
            <w:r w:rsidR="000B3CC6" w:rsidRPr="00C255E4">
              <w:rPr>
                <w:rFonts w:ascii="Calibri" w:hAnsi="Calibri" w:cs="Calibri"/>
                <w:lang w:val="sr-Latn-RS" w:eastAsia="sr-Latn-CS"/>
              </w:rPr>
              <w:t xml:space="preserve">, </w:t>
            </w:r>
            <w:r>
              <w:rPr>
                <w:rFonts w:ascii="Calibri" w:hAnsi="Calibri" w:cs="Calibri"/>
                <w:lang w:val="sr-Latn-RS" w:eastAsia="sr-Latn-CS"/>
              </w:rPr>
              <w:t>dvopoložajni</w:t>
            </w:r>
            <w:r w:rsidR="000B3CC6" w:rsidRPr="00C255E4">
              <w:rPr>
                <w:rFonts w:ascii="Calibri" w:hAnsi="Calibri" w:cs="Calibri"/>
                <w:lang w:val="sr-Latn-RS" w:eastAsia="sr-Latn-CS"/>
              </w:rPr>
              <w:t xml:space="preserve"> </w:t>
            </w:r>
            <w:r>
              <w:rPr>
                <w:rFonts w:ascii="Calibri" w:hAnsi="Calibri" w:cs="Calibri"/>
                <w:lang w:val="sr-Latn-RS" w:eastAsia="sr-Latn-CS"/>
              </w:rPr>
              <w:t>0-1, fi22mm, 1NO+1NC M2SSK2-102</w:t>
            </w:r>
            <w:r w:rsidR="000B3CC6" w:rsidRPr="00C255E4">
              <w:rPr>
                <w:rFonts w:ascii="Calibri" w:hAnsi="Calibri" w:cs="Calibri"/>
                <w:lang w:val="sr-Latn-RS" w:eastAsia="sr-Latn-CS"/>
              </w:rPr>
              <w:t>+MCBH-11</w:t>
            </w:r>
            <w:r>
              <w:rPr>
                <w:rFonts w:ascii="Calibri" w:hAnsi="Calibri" w:cs="Calibri"/>
                <w:lang w:val="sr-Latn-RS" w:eastAsia="sr-Latn-CS"/>
              </w:rPr>
              <w:t>;</w:t>
            </w:r>
            <w:r w:rsidR="000B3CC6" w:rsidRPr="00C255E4">
              <w:rPr>
                <w:rFonts w:ascii="Calibri" w:hAnsi="Calibri" w:cs="Calibri"/>
                <w:lang w:val="sr-Latn-RS" w:eastAsia="sr-Latn-CS"/>
              </w:rPr>
              <w:t xml:space="preserve">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DCCCD9F" w14:textId="288BDC8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F92AB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E8CC82" w14:textId="7B2787F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FA4DDA" w14:textId="1B315227" w:rsidR="000B3CC6" w:rsidRPr="00C255E4" w:rsidRDefault="000B3CC6" w:rsidP="00CF4D13">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8967A3" w14:textId="4E2973D7"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59779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4E79A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9D0D2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50E47B7" w14:textId="77777777" w:rsidR="000B3CC6" w:rsidRPr="00C255E4" w:rsidRDefault="000B3CC6" w:rsidP="00B864BF">
            <w:pPr>
              <w:jc w:val="right"/>
              <w:rPr>
                <w:rFonts w:ascii="Calibri" w:hAnsi="Calibri"/>
                <w:lang w:eastAsia="sr-Latn-RS"/>
              </w:rPr>
            </w:pPr>
          </w:p>
        </w:tc>
      </w:tr>
      <w:tr w:rsidR="000B3CC6" w:rsidRPr="00B864BF" w14:paraId="79A2141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1A8A37" w14:textId="5AF71F58" w:rsidR="000B3CC6" w:rsidRPr="00640970" w:rsidRDefault="000B3CC6" w:rsidP="00640970">
            <w:pPr>
              <w:jc w:val="center"/>
              <w:rPr>
                <w:rFonts w:ascii="Calibri" w:hAnsi="Calibri"/>
                <w:lang w:val="sr-Latn-RS" w:eastAsia="sr-Latn-RS"/>
              </w:rPr>
            </w:pPr>
            <w:r>
              <w:rPr>
                <w:rFonts w:ascii="Calibri" w:hAnsi="Calibri"/>
                <w:lang w:val="sr-Latn-RS" w:eastAsia="sr-Latn-RS"/>
              </w:rPr>
              <w:t>74.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35122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076361" w14:textId="0349521D" w:rsidR="000B3CC6" w:rsidRPr="0022398D" w:rsidRDefault="000B3CC6" w:rsidP="0022398D">
            <w:pPr>
              <w:jc w:val="center"/>
              <w:rPr>
                <w:rFonts w:ascii="Calibri" w:hAnsi="Calibri" w:cs="Calibri"/>
                <w:color w:val="000000"/>
                <w:lang w:eastAsia="sr-Latn-RS"/>
              </w:rPr>
            </w:pPr>
            <w:r w:rsidRPr="0022398D">
              <w:rPr>
                <w:rFonts w:ascii="Calibri" w:hAnsi="Calibri"/>
              </w:rPr>
              <w:t>P0058491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B7C2C98" w14:textId="13B68873"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PEČURKA, CRVENI, fi22mm, 1NO+1NC MPET4-10R +MCBH-11 ABB</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5C7B170" w14:textId="18986BF5"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8EEF705"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8752C8" w14:textId="36988F2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7FA5EF" w14:textId="02264CDD" w:rsidR="000B3CC6" w:rsidRPr="00C255E4" w:rsidRDefault="000B3CC6" w:rsidP="00346639">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0DB584" w14:textId="125F78B4"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F94DD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2AFBA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042BD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61408CA" w14:textId="77777777" w:rsidR="000B3CC6" w:rsidRPr="00C255E4" w:rsidRDefault="000B3CC6" w:rsidP="00B864BF">
            <w:pPr>
              <w:jc w:val="right"/>
              <w:rPr>
                <w:rFonts w:ascii="Calibri" w:hAnsi="Calibri"/>
                <w:lang w:eastAsia="sr-Latn-RS"/>
              </w:rPr>
            </w:pPr>
          </w:p>
        </w:tc>
      </w:tr>
      <w:tr w:rsidR="000B3CC6" w:rsidRPr="00B864BF" w14:paraId="217051F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68AF64" w14:textId="557A4A09" w:rsidR="000B3CC6" w:rsidRPr="00640970" w:rsidRDefault="000B3CC6" w:rsidP="00640970">
            <w:pPr>
              <w:jc w:val="center"/>
              <w:rPr>
                <w:rFonts w:ascii="Calibri" w:hAnsi="Calibri"/>
                <w:lang w:val="sr-Latn-RS" w:eastAsia="sr-Latn-RS"/>
              </w:rPr>
            </w:pPr>
            <w:r>
              <w:rPr>
                <w:rFonts w:ascii="Calibri" w:hAnsi="Calibri"/>
                <w:lang w:val="sr-Latn-RS" w:eastAsia="sr-Latn-RS"/>
              </w:rPr>
              <w:t>75.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1D886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07125D" w14:textId="2EDFC9E0" w:rsidR="000B3CC6" w:rsidRPr="0022398D" w:rsidRDefault="000B3CC6" w:rsidP="0022398D">
            <w:pPr>
              <w:jc w:val="center"/>
              <w:rPr>
                <w:rFonts w:ascii="Calibri" w:hAnsi="Calibri" w:cs="Calibri"/>
                <w:color w:val="000000"/>
                <w:lang w:eastAsia="sr-Latn-RS"/>
              </w:rPr>
            </w:pPr>
            <w:r w:rsidRPr="0022398D">
              <w:rPr>
                <w:rFonts w:ascii="Calibri" w:hAnsi="Calibri"/>
              </w:rPr>
              <w:t>P0059013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9585B0A" w14:textId="1F334FCE" w:rsidR="000B3CC6" w:rsidRPr="00C255E4" w:rsidRDefault="000B3CC6" w:rsidP="003E48C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fi22mm, ZELENI, 1NO M22-D-G + M22-A + M22-K10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DA985FD" w14:textId="2A7256F8"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8648A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9EE1CD" w14:textId="15B7FB5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F493DED" w14:textId="60456221" w:rsidR="000B3CC6" w:rsidRPr="00C255E4" w:rsidRDefault="000B3CC6" w:rsidP="00346639">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D99FBD" w14:textId="60D262D4"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2D1EC3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A5F58D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E0E52E"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CC5202E" w14:textId="77777777" w:rsidR="000B3CC6" w:rsidRPr="00C255E4" w:rsidRDefault="000B3CC6" w:rsidP="00B864BF">
            <w:pPr>
              <w:jc w:val="right"/>
              <w:rPr>
                <w:rFonts w:ascii="Calibri" w:hAnsi="Calibri"/>
                <w:lang w:eastAsia="sr-Latn-RS"/>
              </w:rPr>
            </w:pPr>
          </w:p>
        </w:tc>
      </w:tr>
      <w:tr w:rsidR="000B3CC6" w:rsidRPr="00B864BF" w14:paraId="0091931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717A3A" w14:textId="4F7717A8"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76.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E6ADD8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C0A748" w14:textId="5A5057B7" w:rsidR="000B3CC6" w:rsidRPr="0022398D" w:rsidRDefault="000B3CC6" w:rsidP="0022398D">
            <w:pPr>
              <w:jc w:val="center"/>
              <w:rPr>
                <w:rFonts w:ascii="Calibri" w:hAnsi="Calibri" w:cs="Calibri"/>
                <w:color w:val="000000"/>
                <w:lang w:eastAsia="sr-Latn-RS"/>
              </w:rPr>
            </w:pPr>
            <w:r w:rsidRPr="0022398D">
              <w:rPr>
                <w:rFonts w:ascii="Calibri" w:hAnsi="Calibri"/>
              </w:rPr>
              <w:t>P0059014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DDE53F1" w14:textId="58DB53BA"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fi22mm, CRVENI, 1NO M22-D-R+M22-A + M22-K10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54715C6" w14:textId="7F7F2E13"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1B22D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15ABF6" w14:textId="4E33343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72EC3D" w14:textId="183F43D7" w:rsidR="000B3CC6" w:rsidRPr="00C255E4" w:rsidRDefault="000B3CC6" w:rsidP="00346639">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DD9AE8" w14:textId="4E1A413B"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8C795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817F9B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D5158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BA914D8" w14:textId="77777777" w:rsidR="000B3CC6" w:rsidRPr="00C255E4" w:rsidRDefault="000B3CC6" w:rsidP="00B864BF">
            <w:pPr>
              <w:jc w:val="right"/>
              <w:rPr>
                <w:rFonts w:ascii="Calibri" w:hAnsi="Calibri"/>
                <w:lang w:eastAsia="sr-Latn-RS"/>
              </w:rPr>
            </w:pPr>
          </w:p>
        </w:tc>
      </w:tr>
      <w:tr w:rsidR="000B3CC6" w:rsidRPr="00B864BF" w14:paraId="0F11C0D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6BB503" w14:textId="26D36073" w:rsidR="000B3CC6" w:rsidRPr="00640970" w:rsidRDefault="000B3CC6" w:rsidP="00640970">
            <w:pPr>
              <w:jc w:val="center"/>
              <w:rPr>
                <w:rFonts w:ascii="Calibri" w:hAnsi="Calibri"/>
                <w:lang w:val="sr-Latn-RS" w:eastAsia="sr-Latn-RS"/>
              </w:rPr>
            </w:pPr>
            <w:r>
              <w:rPr>
                <w:rFonts w:ascii="Calibri" w:hAnsi="Calibri"/>
                <w:lang w:val="sr-Latn-RS" w:eastAsia="sr-Latn-RS"/>
              </w:rPr>
              <w:t>77.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0C03A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F566DA" w14:textId="5741E0F2" w:rsidR="000B3CC6" w:rsidRPr="0022398D" w:rsidRDefault="000B3CC6" w:rsidP="0022398D">
            <w:pPr>
              <w:jc w:val="center"/>
              <w:rPr>
                <w:rFonts w:ascii="Calibri" w:hAnsi="Calibri" w:cs="Calibri"/>
                <w:color w:val="000000"/>
                <w:lang w:eastAsia="sr-Latn-RS"/>
              </w:rPr>
            </w:pPr>
            <w:r w:rsidRPr="0022398D">
              <w:rPr>
                <w:rFonts w:ascii="Calibri" w:hAnsi="Calibri"/>
              </w:rPr>
              <w:t>P0059017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E7787CB" w14:textId="348DF870"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fi22mm, PLAVI, 1NO M22-D-B+M22-A+M22- K10 MOELLER</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AA16557" w14:textId="4D1781C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B9985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16245C" w14:textId="1D661CF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7DC6D9" w14:textId="215DF68D" w:rsidR="000B3CC6" w:rsidRPr="00C255E4" w:rsidRDefault="000B3CC6" w:rsidP="00346639">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423C30" w14:textId="2CC838FE"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B0BD09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4EBBF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8E2E5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B9505F1" w14:textId="77777777" w:rsidR="000B3CC6" w:rsidRPr="00C255E4" w:rsidRDefault="000B3CC6" w:rsidP="00B864BF">
            <w:pPr>
              <w:jc w:val="right"/>
              <w:rPr>
                <w:rFonts w:ascii="Calibri" w:hAnsi="Calibri"/>
                <w:lang w:eastAsia="sr-Latn-RS"/>
              </w:rPr>
            </w:pPr>
          </w:p>
        </w:tc>
      </w:tr>
      <w:tr w:rsidR="000B3CC6" w:rsidRPr="00B864BF" w14:paraId="7F7D029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7103C9" w14:textId="1627DC25" w:rsidR="000B3CC6" w:rsidRPr="00640970" w:rsidRDefault="000B3CC6" w:rsidP="00640970">
            <w:pPr>
              <w:jc w:val="center"/>
              <w:rPr>
                <w:rFonts w:ascii="Calibri" w:hAnsi="Calibri"/>
                <w:lang w:val="sr-Latn-RS" w:eastAsia="sr-Latn-RS"/>
              </w:rPr>
            </w:pPr>
            <w:r>
              <w:rPr>
                <w:rFonts w:ascii="Calibri" w:hAnsi="Calibri"/>
                <w:lang w:val="sr-Latn-RS" w:eastAsia="sr-Latn-RS"/>
              </w:rPr>
              <w:t>78.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AB127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F0D811" w14:textId="155F791C" w:rsidR="000B3CC6" w:rsidRPr="0022398D" w:rsidRDefault="000B3CC6" w:rsidP="0022398D">
            <w:pPr>
              <w:jc w:val="center"/>
              <w:rPr>
                <w:rFonts w:ascii="Calibri" w:hAnsi="Calibri" w:cs="Calibri"/>
                <w:color w:val="000000"/>
                <w:lang w:eastAsia="sr-Latn-RS"/>
              </w:rPr>
            </w:pPr>
            <w:r w:rsidRPr="0022398D">
              <w:rPr>
                <w:rFonts w:ascii="Calibri" w:hAnsi="Calibri"/>
              </w:rPr>
              <w:t>P0059329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39DE6C8" w14:textId="29978740" w:rsidR="000B3CC6" w:rsidRPr="00C255E4" w:rsidRDefault="000B3CC6" w:rsidP="0005301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PREKLOPNIK 0-1 SA KLJUČEM, fi22mm, 1NO+1NC 3SB3000-4AD01 +3SB3400-0B+3SB3400-0C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BAB61FF" w14:textId="19DA279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DB373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E25967" w14:textId="7172B99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8C9A24" w14:textId="15C693AF" w:rsidR="000B3CC6" w:rsidRPr="00C255E4" w:rsidRDefault="000B3CC6" w:rsidP="00346639">
            <w:pPr>
              <w:jc w:val="center"/>
              <w:rPr>
                <w:rFonts w:ascii="Calibri" w:hAnsi="Calibri" w:cs="Calibri"/>
                <w:lang w:val="sr-Latn-RS" w:eastAsia="sr-Latn-RS"/>
              </w:rPr>
            </w:pPr>
            <w:r w:rsidRPr="00C255E4">
              <w:rPr>
                <w:rFonts w:ascii="Calibri" w:hAnsi="Calibri"/>
              </w:rPr>
              <w:t>12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0202C2" w14:textId="7E1C5E63"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30C8B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90BEB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F2439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1178CB1" w14:textId="77777777" w:rsidR="000B3CC6" w:rsidRPr="00C255E4" w:rsidRDefault="000B3CC6" w:rsidP="00B864BF">
            <w:pPr>
              <w:jc w:val="right"/>
              <w:rPr>
                <w:rFonts w:ascii="Calibri" w:hAnsi="Calibri"/>
                <w:lang w:eastAsia="sr-Latn-RS"/>
              </w:rPr>
            </w:pPr>
          </w:p>
        </w:tc>
      </w:tr>
      <w:tr w:rsidR="000B3CC6" w:rsidRPr="00B864BF" w14:paraId="2BC2BC6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2C8405" w14:textId="12352C0B" w:rsidR="000B3CC6" w:rsidRPr="00640970" w:rsidRDefault="000B3CC6" w:rsidP="00640970">
            <w:pPr>
              <w:jc w:val="center"/>
              <w:rPr>
                <w:rFonts w:ascii="Calibri" w:hAnsi="Calibri"/>
                <w:lang w:val="sr-Latn-RS" w:eastAsia="sr-Latn-RS"/>
              </w:rPr>
            </w:pPr>
            <w:r>
              <w:rPr>
                <w:rFonts w:ascii="Calibri" w:hAnsi="Calibri"/>
                <w:lang w:val="sr-Latn-RS" w:eastAsia="sr-Latn-RS"/>
              </w:rPr>
              <w:t>79.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D17010"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C4CAC9" w14:textId="0AB5EECF" w:rsidR="000B3CC6" w:rsidRPr="0022398D" w:rsidRDefault="000B3CC6" w:rsidP="0022398D">
            <w:pPr>
              <w:jc w:val="center"/>
              <w:rPr>
                <w:rFonts w:ascii="Calibri" w:hAnsi="Calibri" w:cs="Calibri"/>
                <w:color w:val="000000"/>
                <w:lang w:eastAsia="sr-Latn-RS"/>
              </w:rPr>
            </w:pPr>
            <w:r w:rsidRPr="0022398D">
              <w:rPr>
                <w:rFonts w:ascii="Calibri" w:hAnsi="Calibri"/>
              </w:rPr>
              <w:t>P0059345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7A46AF8" w14:textId="77ED0991" w:rsidR="000B3CC6" w:rsidRPr="00C255E4" w:rsidRDefault="000B3CC6" w:rsidP="0005301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 STOP TASTER fi22mm, ZAKRETNI, CRVENI, 2NC 3SB3000-1HA26 +3SB3400-0C +3SB3400-0C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9A87FF1" w14:textId="612D176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40FDD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571145" w14:textId="594627E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3E810C" w14:textId="148807B2" w:rsidR="000B3CC6" w:rsidRPr="00C255E4" w:rsidRDefault="000B3CC6" w:rsidP="00346639">
            <w:pPr>
              <w:jc w:val="center"/>
              <w:rPr>
                <w:rFonts w:ascii="Calibri" w:hAnsi="Calibri" w:cs="Calibri"/>
                <w:lang w:val="sr-Latn-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E9824C" w14:textId="419BEC57"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8388EC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CC9403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FB1E12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617D7E9" w14:textId="77777777" w:rsidR="000B3CC6" w:rsidRPr="00C255E4" w:rsidRDefault="000B3CC6" w:rsidP="00B864BF">
            <w:pPr>
              <w:jc w:val="right"/>
              <w:rPr>
                <w:rFonts w:ascii="Calibri" w:hAnsi="Calibri"/>
                <w:lang w:eastAsia="sr-Latn-RS"/>
              </w:rPr>
            </w:pPr>
          </w:p>
        </w:tc>
      </w:tr>
      <w:tr w:rsidR="000B3CC6" w:rsidRPr="00B864BF" w14:paraId="05AA48E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167E20" w14:textId="1CE7691B" w:rsidR="000B3CC6" w:rsidRPr="00640970" w:rsidRDefault="000B3CC6" w:rsidP="00640970">
            <w:pPr>
              <w:jc w:val="center"/>
              <w:rPr>
                <w:rFonts w:ascii="Calibri" w:hAnsi="Calibri"/>
                <w:lang w:val="sr-Latn-RS" w:eastAsia="sr-Latn-RS"/>
              </w:rPr>
            </w:pPr>
            <w:r>
              <w:rPr>
                <w:rFonts w:ascii="Calibri" w:hAnsi="Calibri"/>
                <w:lang w:val="sr-Latn-RS" w:eastAsia="sr-Latn-RS"/>
              </w:rPr>
              <w:t>80.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F17EA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9464CC" w14:textId="00972131" w:rsidR="000B3CC6" w:rsidRPr="0022398D" w:rsidRDefault="000B3CC6" w:rsidP="0022398D">
            <w:pPr>
              <w:jc w:val="center"/>
              <w:rPr>
                <w:rFonts w:ascii="Calibri" w:hAnsi="Calibri" w:cs="Calibri"/>
                <w:color w:val="000000"/>
                <w:lang w:eastAsia="sr-Latn-RS"/>
              </w:rPr>
            </w:pPr>
            <w:r w:rsidRPr="0022398D">
              <w:rPr>
                <w:rFonts w:ascii="Calibri" w:hAnsi="Calibri"/>
              </w:rPr>
              <w:t>P0059413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4EBAC79" w14:textId="091E9298" w:rsidR="000B3CC6" w:rsidRPr="00C255E4" w:rsidRDefault="000B3CC6" w:rsidP="00026EA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ravnom pritisnom tipkom, fi 22mm 1NO+1NC crni 220V minimum IP40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0444092" w14:textId="3E88FE2D" w:rsidR="000B3CC6" w:rsidRPr="00C255E4" w:rsidRDefault="000B3CC6" w:rsidP="00D76F10">
            <w:pPr>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56E1E1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855EA0" w14:textId="73767BB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8C0D26" w14:textId="22001BD7" w:rsidR="000B3CC6" w:rsidRPr="00C255E4" w:rsidRDefault="000B3CC6" w:rsidP="00346639">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E1294C" w14:textId="7938D674"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FA0ED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17495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6520D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4A8AAB8" w14:textId="77777777" w:rsidR="000B3CC6" w:rsidRPr="00C255E4" w:rsidRDefault="000B3CC6" w:rsidP="00B864BF">
            <w:pPr>
              <w:jc w:val="right"/>
              <w:rPr>
                <w:rFonts w:ascii="Calibri" w:hAnsi="Calibri"/>
                <w:lang w:eastAsia="sr-Latn-RS"/>
              </w:rPr>
            </w:pPr>
          </w:p>
        </w:tc>
      </w:tr>
      <w:tr w:rsidR="000B3CC6" w:rsidRPr="00B864BF" w14:paraId="739B89C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37F208" w14:textId="74B7F2BE" w:rsidR="000B3CC6" w:rsidRPr="00640970" w:rsidRDefault="000B3CC6" w:rsidP="00640970">
            <w:pPr>
              <w:jc w:val="center"/>
              <w:rPr>
                <w:rFonts w:ascii="Calibri" w:hAnsi="Calibri"/>
                <w:lang w:val="sr-Latn-RS" w:eastAsia="sr-Latn-RS"/>
              </w:rPr>
            </w:pPr>
            <w:r>
              <w:rPr>
                <w:rFonts w:ascii="Calibri" w:hAnsi="Calibri"/>
                <w:lang w:val="sr-Latn-RS" w:eastAsia="sr-Latn-RS"/>
              </w:rPr>
              <w:t>81.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34CD43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75AAAF" w14:textId="40E10BCC" w:rsidR="000B3CC6" w:rsidRPr="0022398D" w:rsidRDefault="000B3CC6" w:rsidP="0022398D">
            <w:pPr>
              <w:jc w:val="center"/>
              <w:rPr>
                <w:rFonts w:ascii="Calibri" w:hAnsi="Calibri" w:cs="Calibri"/>
                <w:color w:val="000000"/>
                <w:lang w:eastAsia="sr-Latn-RS"/>
              </w:rPr>
            </w:pPr>
            <w:r w:rsidRPr="0022398D">
              <w:rPr>
                <w:rFonts w:ascii="Calibri" w:hAnsi="Calibri"/>
              </w:rPr>
              <w:t>P0059876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1538C93" w14:textId="0BB575B9" w:rsidR="000B3CC6" w:rsidRPr="00C255E4" w:rsidRDefault="000B3CC6" w:rsidP="0005301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sa ravnom tipkom </w:t>
            </w:r>
            <w:r w:rsidR="002A463A" w:rsidRPr="00C255E4">
              <w:rPr>
                <w:rFonts w:ascii="Calibri" w:hAnsi="Calibri" w:cs="Calibri"/>
                <w:lang w:val="sr-Latn-RS" w:eastAsia="sr-Latn-CS"/>
              </w:rPr>
              <w:t xml:space="preserve">                        </w:t>
            </w:r>
            <w:r w:rsidRPr="00C255E4">
              <w:rPr>
                <w:rFonts w:ascii="Calibri" w:hAnsi="Calibri" w:cs="Calibri"/>
                <w:lang w:val="sr-Latn-RS" w:eastAsia="sr-Latn-CS"/>
              </w:rPr>
              <w:t>PB-22-0/C-G</w:t>
            </w:r>
          </w:p>
          <w:p w14:paraId="0E219C3F" w14:textId="7463EBB1" w:rsidR="000B3CC6" w:rsidRPr="00C255E4" w:rsidRDefault="000B3CC6" w:rsidP="00B06484">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6A;  1NO+1NC,  ugradni otvor=fi 22 mm, boja tipke-G – zelena,  Empro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A73D7DB"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92CC48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7C2BF6" w14:textId="2376479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AF49B1" w14:textId="1C4D90AD" w:rsidR="000B3CC6" w:rsidRPr="00C255E4" w:rsidRDefault="000B3CC6" w:rsidP="00346639">
            <w:pPr>
              <w:jc w:val="center"/>
              <w:rPr>
                <w:rFonts w:ascii="Calibri" w:hAnsi="Calibri" w:cs="Calibri"/>
                <w:lang w:val="sr-Latn-RS" w:eastAsia="sr-Latn-RS"/>
              </w:rPr>
            </w:pPr>
            <w:r w:rsidRPr="00C255E4">
              <w:rPr>
                <w:rFonts w:ascii="Calibri" w:hAnsi="Calibri"/>
              </w:rPr>
              <w:t>300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AAF685" w14:textId="66B3FD0F"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BC049C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DA00E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624416"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CDADEA0" w14:textId="77777777" w:rsidR="000B3CC6" w:rsidRPr="00C255E4" w:rsidRDefault="000B3CC6" w:rsidP="00B864BF">
            <w:pPr>
              <w:jc w:val="right"/>
              <w:rPr>
                <w:rFonts w:ascii="Calibri" w:hAnsi="Calibri"/>
                <w:lang w:eastAsia="sr-Latn-RS"/>
              </w:rPr>
            </w:pPr>
          </w:p>
        </w:tc>
      </w:tr>
      <w:tr w:rsidR="000B3CC6" w:rsidRPr="00B864BF" w14:paraId="518FFDB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440741" w14:textId="4FE85D3B" w:rsidR="000B3CC6" w:rsidRPr="00640970" w:rsidRDefault="000B3CC6" w:rsidP="00640970">
            <w:pPr>
              <w:jc w:val="center"/>
              <w:rPr>
                <w:rFonts w:ascii="Calibri" w:hAnsi="Calibri"/>
                <w:lang w:val="sr-Latn-RS" w:eastAsia="sr-Latn-RS"/>
              </w:rPr>
            </w:pPr>
            <w:r>
              <w:rPr>
                <w:rFonts w:ascii="Calibri" w:hAnsi="Calibri"/>
                <w:lang w:val="sr-Latn-RS" w:eastAsia="sr-Latn-RS"/>
              </w:rPr>
              <w:t>82.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D714F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4C2517" w14:textId="148E7764" w:rsidR="000B3CC6" w:rsidRPr="0022398D" w:rsidRDefault="000B3CC6" w:rsidP="0022398D">
            <w:pPr>
              <w:jc w:val="center"/>
              <w:rPr>
                <w:rFonts w:ascii="Calibri" w:hAnsi="Calibri" w:cs="Calibri"/>
                <w:color w:val="000000"/>
                <w:lang w:eastAsia="sr-Latn-RS"/>
              </w:rPr>
            </w:pPr>
            <w:r w:rsidRPr="0022398D">
              <w:rPr>
                <w:rFonts w:ascii="Calibri" w:hAnsi="Calibri"/>
              </w:rPr>
              <w:t>P0061258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237C9A2" w14:textId="68F7EDAF"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u kućištu 3SU1851-0AB00-2AB1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13F2ED4" w14:textId="5D869834" w:rsidR="000B3CC6" w:rsidRPr="00C255E4" w:rsidRDefault="000B3CC6" w:rsidP="00B06484">
            <w:pPr>
              <w:jc w:val="center"/>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F4793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DA4883" w14:textId="0BA674B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1C78CB" w14:textId="4BCD7286" w:rsidR="000B3CC6" w:rsidRPr="00C255E4" w:rsidRDefault="000B3CC6" w:rsidP="00346639">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52EE38" w14:textId="23AF6F4D"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89C3E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42DE59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CD95D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CF9431A" w14:textId="77777777" w:rsidR="000B3CC6" w:rsidRPr="00C255E4" w:rsidRDefault="000B3CC6" w:rsidP="00B864BF">
            <w:pPr>
              <w:jc w:val="right"/>
              <w:rPr>
                <w:rFonts w:ascii="Calibri" w:hAnsi="Calibri"/>
                <w:lang w:eastAsia="sr-Latn-RS"/>
              </w:rPr>
            </w:pPr>
          </w:p>
        </w:tc>
      </w:tr>
      <w:tr w:rsidR="000B3CC6" w:rsidRPr="00B864BF" w14:paraId="464EDB6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E991BE" w14:textId="204D842A" w:rsidR="000B3CC6" w:rsidRPr="00640970" w:rsidRDefault="000B3CC6" w:rsidP="00640970">
            <w:pPr>
              <w:jc w:val="center"/>
              <w:rPr>
                <w:rFonts w:ascii="Calibri" w:hAnsi="Calibri"/>
                <w:lang w:val="sr-Latn-RS" w:eastAsia="sr-Latn-RS"/>
              </w:rPr>
            </w:pPr>
            <w:r>
              <w:rPr>
                <w:rFonts w:ascii="Calibri" w:hAnsi="Calibri"/>
                <w:lang w:val="sr-Latn-RS" w:eastAsia="sr-Latn-RS"/>
              </w:rPr>
              <w:t>83.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88E483"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B36229" w14:textId="3886F3F2" w:rsidR="000B3CC6" w:rsidRPr="0022398D" w:rsidRDefault="000B3CC6" w:rsidP="0022398D">
            <w:pPr>
              <w:jc w:val="center"/>
              <w:rPr>
                <w:rFonts w:ascii="Calibri" w:hAnsi="Calibri" w:cs="Calibri"/>
                <w:color w:val="000000"/>
                <w:lang w:eastAsia="sr-Latn-RS"/>
              </w:rPr>
            </w:pPr>
            <w:r w:rsidRPr="0022398D">
              <w:rPr>
                <w:rFonts w:ascii="Calibri" w:hAnsi="Calibri"/>
              </w:rPr>
              <w:t>P0061260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AC9A04E" w14:textId="119D82FF" w:rsidR="000B3CC6" w:rsidRPr="00C255E4" w:rsidRDefault="000B3CC6" w:rsidP="00A12D36">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Preklopnik 1-2 sa ključem, povratni, Ø22mm,</w:t>
            </w:r>
            <w:r w:rsidR="00A12D36" w:rsidRPr="00261A90">
              <w:rPr>
                <w:rFonts w:ascii="Calibri" w:hAnsi="Calibri" w:cs="Calibri"/>
                <w:lang w:val="sr-Latn-RS" w:eastAsia="sr-Latn-CS"/>
              </w:rPr>
              <w:t xml:space="preserve"> </w:t>
            </w:r>
            <w:r w:rsidRPr="00261A90">
              <w:rPr>
                <w:rFonts w:ascii="Calibri" w:hAnsi="Calibri" w:cs="Calibri"/>
                <w:lang w:val="sr-Latn-RS" w:eastAsia="sr-Latn-CS"/>
              </w:rPr>
              <w:t>2NO, u belom kućištu, IP66, 33SU1000-4BC01-0AA0+3SU1500-0AA10-0AA0+2x3SU1400-1AA10-1BA0+3SU1801-0AA0-0AB1,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41788E7"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EC0B7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7FBBE8" w14:textId="0BD8045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E585C31" w14:textId="73B853E1"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ED5A462" w14:textId="0176C58B"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10229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0CA0C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81A20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A32B4CC" w14:textId="77777777" w:rsidR="000B3CC6" w:rsidRPr="00C255E4" w:rsidRDefault="000B3CC6" w:rsidP="00B864BF">
            <w:pPr>
              <w:jc w:val="right"/>
              <w:rPr>
                <w:rFonts w:ascii="Calibri" w:hAnsi="Calibri"/>
                <w:lang w:eastAsia="sr-Latn-RS"/>
              </w:rPr>
            </w:pPr>
          </w:p>
        </w:tc>
      </w:tr>
      <w:tr w:rsidR="000B3CC6" w:rsidRPr="00B864BF" w14:paraId="35FF41A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8D2431" w14:textId="58D41008"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84.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B238A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352CA0" w14:textId="2C4962BB" w:rsidR="000B3CC6" w:rsidRPr="0022398D" w:rsidRDefault="000B3CC6" w:rsidP="0022398D">
            <w:pPr>
              <w:jc w:val="center"/>
              <w:rPr>
                <w:rFonts w:ascii="Calibri" w:hAnsi="Calibri" w:cs="Calibri"/>
                <w:color w:val="000000"/>
                <w:lang w:eastAsia="sr-Latn-RS"/>
              </w:rPr>
            </w:pPr>
            <w:r w:rsidRPr="0022398D">
              <w:rPr>
                <w:rFonts w:ascii="Calibri" w:hAnsi="Calibri"/>
              </w:rPr>
              <w:t>P0064012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CFDBF8F" w14:textId="702A7527" w:rsidR="000B3CC6" w:rsidRPr="00C255E4" w:rsidRDefault="000B3CC6" w:rsidP="001F761E">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Ključ </w:t>
            </w:r>
            <w:r w:rsidRPr="00261A90">
              <w:rPr>
                <w:rFonts w:ascii="Calibri" w:hAnsi="Calibri" w:cs="Calibri"/>
                <w:lang w:val="sr-Latn-RS" w:eastAsia="sr-Latn-CS"/>
              </w:rPr>
              <w:t>taster LAY5 - BG25 2 položaja; 1NO + 1NC fi22 IP40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DAA84B9" w14:textId="5EDD4A9C"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B29AC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E7A72C" w14:textId="792B6D7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04FA48" w14:textId="58C53AF6"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0277F1" w14:textId="2173D4D3" w:rsidR="000B3CC6" w:rsidRPr="00C255E4" w:rsidRDefault="000B3CC6" w:rsidP="00E82DCA">
            <w:pPr>
              <w:jc w:val="center"/>
              <w:rPr>
                <w:rFonts w:ascii="Calibri" w:hAnsi="Calibri" w:cs="Calibri"/>
                <w:lang w:val="sr-Latn-RS" w:eastAsia="sr-Latn-RS"/>
              </w:rPr>
            </w:pPr>
            <w:r w:rsidRPr="00C255E4">
              <w:rPr>
                <w:rFonts w:ascii="Calibri" w:hAnsi="Calibri"/>
              </w:rPr>
              <w:t>073</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4C045F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48364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55E6D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A861C79" w14:textId="77777777" w:rsidR="000B3CC6" w:rsidRPr="00C255E4" w:rsidRDefault="000B3CC6" w:rsidP="00B864BF">
            <w:pPr>
              <w:jc w:val="right"/>
              <w:rPr>
                <w:rFonts w:ascii="Calibri" w:hAnsi="Calibri"/>
                <w:lang w:eastAsia="sr-Latn-RS"/>
              </w:rPr>
            </w:pPr>
          </w:p>
        </w:tc>
      </w:tr>
      <w:tr w:rsidR="000B3CC6" w:rsidRPr="00B864BF" w14:paraId="55CEA84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D9D721" w14:textId="5A77D567" w:rsidR="000B3CC6" w:rsidRPr="00640970" w:rsidRDefault="000B3CC6" w:rsidP="00640970">
            <w:pPr>
              <w:jc w:val="center"/>
              <w:rPr>
                <w:rFonts w:ascii="Calibri" w:hAnsi="Calibri"/>
                <w:lang w:val="sr-Latn-RS" w:eastAsia="sr-Latn-RS"/>
              </w:rPr>
            </w:pPr>
            <w:r>
              <w:rPr>
                <w:rFonts w:ascii="Calibri" w:hAnsi="Calibri"/>
                <w:lang w:val="sr-Latn-RS" w:eastAsia="sr-Latn-RS"/>
              </w:rPr>
              <w:t>85.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1ED24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76881F" w14:textId="165D7548" w:rsidR="000B3CC6" w:rsidRPr="0022398D" w:rsidRDefault="000B3CC6" w:rsidP="0022398D">
            <w:pPr>
              <w:jc w:val="center"/>
              <w:rPr>
                <w:rFonts w:ascii="Calibri" w:hAnsi="Calibri" w:cs="Calibri"/>
                <w:color w:val="000000"/>
                <w:lang w:eastAsia="sr-Latn-RS"/>
              </w:rPr>
            </w:pPr>
            <w:r w:rsidRPr="0022398D">
              <w:rPr>
                <w:rFonts w:ascii="Calibri" w:hAnsi="Calibri"/>
              </w:rPr>
              <w:t>P0064513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850F749" w14:textId="2E8F2F42"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PREKIDAC 3SB3210-2DA11 + 3SB3400-0A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52B8641" w14:textId="0F89FD6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CA6A8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6624CB" w14:textId="12139C1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9E78D5" w14:textId="1507DD94"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8E4B3D" w14:textId="69CC2C1D"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E91E0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32D01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3659D0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C4608DB" w14:textId="77777777" w:rsidR="000B3CC6" w:rsidRPr="00C255E4" w:rsidRDefault="000B3CC6" w:rsidP="00B864BF">
            <w:pPr>
              <w:jc w:val="right"/>
              <w:rPr>
                <w:rFonts w:ascii="Calibri" w:hAnsi="Calibri"/>
                <w:lang w:eastAsia="sr-Latn-RS"/>
              </w:rPr>
            </w:pPr>
          </w:p>
        </w:tc>
      </w:tr>
      <w:tr w:rsidR="000B3CC6" w:rsidRPr="00B864BF" w14:paraId="28D1C58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F1ED89" w14:textId="4242A9BC" w:rsidR="000B3CC6" w:rsidRPr="00640970" w:rsidRDefault="000B3CC6" w:rsidP="00640970">
            <w:pPr>
              <w:jc w:val="center"/>
              <w:rPr>
                <w:rFonts w:ascii="Calibri" w:hAnsi="Calibri"/>
                <w:lang w:val="sr-Latn-RS" w:eastAsia="sr-Latn-RS"/>
              </w:rPr>
            </w:pPr>
            <w:r>
              <w:rPr>
                <w:rFonts w:ascii="Calibri" w:hAnsi="Calibri"/>
                <w:lang w:val="sr-Latn-RS" w:eastAsia="sr-Latn-RS"/>
              </w:rPr>
              <w:t>86.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324748"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E57CEE" w14:textId="1A68FA5D" w:rsidR="000B3CC6" w:rsidRPr="0022398D" w:rsidRDefault="000B3CC6" w:rsidP="0022398D">
            <w:pPr>
              <w:jc w:val="center"/>
              <w:rPr>
                <w:rFonts w:ascii="Calibri" w:hAnsi="Calibri" w:cs="Calibri"/>
                <w:color w:val="000000"/>
                <w:lang w:eastAsia="sr-Latn-RS"/>
              </w:rPr>
            </w:pPr>
            <w:r w:rsidRPr="0022398D">
              <w:rPr>
                <w:rFonts w:ascii="Calibri" w:hAnsi="Calibri"/>
              </w:rPr>
              <w:t>P0064514</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0F6A655" w14:textId="314C68BD"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PREKIDAC 3SB3201-2KA11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157C5B3" w14:textId="3BCB0B38"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F482E0E"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1BC61C" w14:textId="1556FB3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78BFB83" w14:textId="2AD39FBE" w:rsidR="000B3CC6" w:rsidRPr="00C255E4" w:rsidRDefault="000B3CC6" w:rsidP="00346639">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3C942D" w14:textId="13A3FC04"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F0D560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AAB9B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A3738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E93D7FD" w14:textId="77777777" w:rsidR="000B3CC6" w:rsidRPr="00C255E4" w:rsidRDefault="000B3CC6" w:rsidP="00B864BF">
            <w:pPr>
              <w:jc w:val="right"/>
              <w:rPr>
                <w:rFonts w:ascii="Calibri" w:hAnsi="Calibri"/>
                <w:lang w:eastAsia="sr-Latn-RS"/>
              </w:rPr>
            </w:pPr>
          </w:p>
        </w:tc>
      </w:tr>
      <w:tr w:rsidR="000B3CC6" w:rsidRPr="00B864BF" w14:paraId="73022FE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370C67" w14:textId="1276588F" w:rsidR="000B3CC6" w:rsidRPr="00640970" w:rsidRDefault="000B3CC6" w:rsidP="00640970">
            <w:pPr>
              <w:jc w:val="center"/>
              <w:rPr>
                <w:rFonts w:ascii="Calibri" w:hAnsi="Calibri"/>
                <w:lang w:val="sr-Latn-RS" w:eastAsia="sr-Latn-RS"/>
              </w:rPr>
            </w:pPr>
            <w:r>
              <w:rPr>
                <w:rFonts w:ascii="Calibri" w:hAnsi="Calibri"/>
                <w:lang w:val="sr-Latn-RS" w:eastAsia="sr-Latn-RS"/>
              </w:rPr>
              <w:t>87.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E38723"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C41AA3" w14:textId="485985E5" w:rsidR="000B3CC6" w:rsidRPr="0022398D" w:rsidRDefault="000B3CC6" w:rsidP="0022398D">
            <w:pPr>
              <w:jc w:val="center"/>
              <w:rPr>
                <w:rFonts w:ascii="Calibri" w:hAnsi="Calibri" w:cs="Calibri"/>
                <w:color w:val="000000"/>
                <w:lang w:eastAsia="sr-Latn-RS"/>
              </w:rPr>
            </w:pPr>
            <w:r w:rsidRPr="0022398D">
              <w:rPr>
                <w:rFonts w:ascii="Calibri" w:hAnsi="Calibri"/>
              </w:rPr>
              <w:t>P0064516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B3EBFA5" w14:textId="6A945DF0"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3SU1100-0AB20-1FA0 SIEMENS crveni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14B1460" w14:textId="58E4AA49"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59956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C51A75" w14:textId="44F11C7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94E162" w14:textId="6E49B34E" w:rsidR="000B3CC6" w:rsidRPr="00C255E4" w:rsidRDefault="000B3CC6" w:rsidP="00346639">
            <w:pPr>
              <w:jc w:val="center"/>
              <w:rPr>
                <w:rFonts w:ascii="Calibri" w:hAnsi="Calibri" w:cs="Calibri"/>
                <w:lang w:val="sr-Latn-RS" w:eastAsia="sr-Latn-RS"/>
              </w:rPr>
            </w:pPr>
            <w:r w:rsidRPr="00C255E4">
              <w:rPr>
                <w:rFonts w:ascii="Calibri" w:hAnsi="Calibri"/>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972F23" w14:textId="1C70B4C5"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F836F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60A4A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9A549E"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DAD0E15" w14:textId="77777777" w:rsidR="000B3CC6" w:rsidRPr="00C255E4" w:rsidRDefault="000B3CC6" w:rsidP="00B864BF">
            <w:pPr>
              <w:jc w:val="right"/>
              <w:rPr>
                <w:rFonts w:ascii="Calibri" w:hAnsi="Calibri"/>
                <w:lang w:eastAsia="sr-Latn-RS"/>
              </w:rPr>
            </w:pPr>
          </w:p>
        </w:tc>
      </w:tr>
      <w:tr w:rsidR="000B3CC6" w:rsidRPr="00B864BF" w14:paraId="3F21554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2BC349" w14:textId="61300F75" w:rsidR="000B3CC6" w:rsidRPr="00640970" w:rsidRDefault="000B3CC6" w:rsidP="00640970">
            <w:pPr>
              <w:jc w:val="center"/>
              <w:rPr>
                <w:rFonts w:ascii="Calibri" w:hAnsi="Calibri"/>
                <w:lang w:val="sr-Latn-RS" w:eastAsia="sr-Latn-RS"/>
              </w:rPr>
            </w:pPr>
            <w:r>
              <w:rPr>
                <w:rFonts w:ascii="Calibri" w:hAnsi="Calibri"/>
                <w:lang w:val="sr-Latn-RS" w:eastAsia="sr-Latn-RS"/>
              </w:rPr>
              <w:t>88.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EF852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D548B8" w14:textId="2D72804E" w:rsidR="000B3CC6" w:rsidRPr="0022398D" w:rsidRDefault="000B3CC6" w:rsidP="0022398D">
            <w:pPr>
              <w:jc w:val="center"/>
              <w:rPr>
                <w:rFonts w:ascii="Calibri" w:hAnsi="Calibri" w:cs="Calibri"/>
                <w:color w:val="000000"/>
                <w:lang w:eastAsia="sr-Latn-RS"/>
              </w:rPr>
            </w:pPr>
            <w:r w:rsidRPr="0022398D">
              <w:rPr>
                <w:rFonts w:ascii="Calibri" w:hAnsi="Calibri"/>
              </w:rPr>
              <w:t>P0064516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253A35F" w14:textId="0897A0F8" w:rsidR="000B3CC6" w:rsidRPr="00C255E4" w:rsidRDefault="000B3CC6" w:rsidP="008D715B">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3SU1100-0AB20-1FA0 SIEMENS crveni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DAF35F9" w14:textId="3C06FD0C" w:rsidR="000B3CC6" w:rsidRPr="00C255E4" w:rsidRDefault="000B3CC6" w:rsidP="00300A37">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5B66FB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E8ACA7" w14:textId="70DCE740"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344F19" w14:textId="7CF6B2F6" w:rsidR="000B3CC6" w:rsidRPr="00C255E4" w:rsidRDefault="000B3CC6" w:rsidP="00346639">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CB300D" w14:textId="1F3C7B0F"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FF1E8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4285D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158BC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BA0491B" w14:textId="77777777" w:rsidR="000B3CC6" w:rsidRPr="00C255E4" w:rsidRDefault="000B3CC6" w:rsidP="00B864BF">
            <w:pPr>
              <w:jc w:val="right"/>
              <w:rPr>
                <w:rFonts w:ascii="Calibri" w:hAnsi="Calibri"/>
                <w:lang w:eastAsia="sr-Latn-RS"/>
              </w:rPr>
            </w:pPr>
          </w:p>
        </w:tc>
      </w:tr>
      <w:tr w:rsidR="000B3CC6" w:rsidRPr="00B864BF" w14:paraId="733D606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0CA89C" w14:textId="0BCDED79" w:rsidR="000B3CC6" w:rsidRPr="00640970" w:rsidRDefault="000B3CC6" w:rsidP="00640970">
            <w:pPr>
              <w:jc w:val="center"/>
              <w:rPr>
                <w:rFonts w:ascii="Calibri" w:hAnsi="Calibri"/>
                <w:lang w:val="sr-Latn-RS" w:eastAsia="sr-Latn-RS"/>
              </w:rPr>
            </w:pPr>
            <w:r>
              <w:rPr>
                <w:rFonts w:ascii="Calibri" w:hAnsi="Calibri"/>
                <w:lang w:val="sr-Latn-RS" w:eastAsia="sr-Latn-RS"/>
              </w:rPr>
              <w:t>89.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AD73D1"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40D83D" w14:textId="1CB0E936" w:rsidR="000B3CC6" w:rsidRPr="0022398D" w:rsidRDefault="000B3CC6" w:rsidP="0022398D">
            <w:pPr>
              <w:jc w:val="center"/>
              <w:rPr>
                <w:rFonts w:ascii="Calibri" w:hAnsi="Calibri" w:cs="Calibri"/>
                <w:color w:val="000000"/>
                <w:lang w:eastAsia="sr-Latn-RS"/>
              </w:rPr>
            </w:pPr>
            <w:r w:rsidRPr="0022398D">
              <w:rPr>
                <w:rFonts w:ascii="Calibri" w:hAnsi="Calibri"/>
              </w:rPr>
              <w:t>P0064519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3B488A8" w14:textId="31CD4938" w:rsidR="000B3CC6" w:rsidRPr="00C255E4" w:rsidRDefault="000B3CC6" w:rsidP="008448AE">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3SU1100-0AB60-1FA0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FEB6F78" w14:textId="03953942"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2031A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1D8C16" w14:textId="65A07809"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941F94" w14:textId="71C2A264"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8C46B6" w14:textId="52DCD57B"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8174B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670D4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7489B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7D36102" w14:textId="77777777" w:rsidR="000B3CC6" w:rsidRPr="00C255E4" w:rsidRDefault="000B3CC6" w:rsidP="00B864BF">
            <w:pPr>
              <w:jc w:val="right"/>
              <w:rPr>
                <w:rFonts w:ascii="Calibri" w:hAnsi="Calibri"/>
                <w:lang w:eastAsia="sr-Latn-RS"/>
              </w:rPr>
            </w:pPr>
          </w:p>
        </w:tc>
      </w:tr>
      <w:tr w:rsidR="000B3CC6" w:rsidRPr="00B864BF" w14:paraId="7CD1433C"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F1038A" w14:textId="761BF8FF" w:rsidR="000B3CC6" w:rsidRPr="00640970" w:rsidRDefault="000B3CC6" w:rsidP="00640970">
            <w:pPr>
              <w:jc w:val="center"/>
              <w:rPr>
                <w:rFonts w:ascii="Calibri" w:hAnsi="Calibri"/>
                <w:lang w:val="sr-Latn-RS" w:eastAsia="sr-Latn-RS"/>
              </w:rPr>
            </w:pPr>
            <w:r>
              <w:rPr>
                <w:rFonts w:ascii="Calibri" w:hAnsi="Calibri"/>
                <w:lang w:val="sr-Latn-RS" w:eastAsia="sr-Latn-RS"/>
              </w:rPr>
              <w:t>90.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218CE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27C74B" w14:textId="49EF6AEC" w:rsidR="000B3CC6" w:rsidRPr="0022398D" w:rsidRDefault="000B3CC6" w:rsidP="0022398D">
            <w:pPr>
              <w:jc w:val="center"/>
              <w:rPr>
                <w:rFonts w:ascii="Calibri" w:hAnsi="Calibri" w:cs="Calibri"/>
                <w:color w:val="000000"/>
                <w:lang w:eastAsia="sr-Latn-RS"/>
              </w:rPr>
            </w:pPr>
            <w:r w:rsidRPr="0022398D">
              <w:rPr>
                <w:rFonts w:ascii="Calibri" w:hAnsi="Calibri"/>
              </w:rPr>
              <w:t>P0064520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61583BB" w14:textId="4E1577B5" w:rsidR="000B3CC6" w:rsidRPr="00C255E4" w:rsidRDefault="000B3CC6" w:rsidP="008448AE">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3SU1100-0AB50-1BA0 SIEMENS</w:t>
            </w:r>
            <w:r w:rsidRPr="00C255E4">
              <w:rPr>
                <w:rFonts w:ascii="Calibri" w:hAnsi="Calibri" w:cs="Calibri"/>
                <w:lang w:val="sr-Latn-RS" w:eastAsia="sr-Latn-CS"/>
              </w:rPr>
              <w:cr/>
              <w:t xml:space="preserve">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26B5D9A" w14:textId="0EC23B72"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F2870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340113" w14:textId="5829DFCA"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1A1058" w14:textId="30B5B1FC"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F1BCA8" w14:textId="4579EE95"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DF7E2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F87C0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DBA35A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BA8910C" w14:textId="77777777" w:rsidR="000B3CC6" w:rsidRPr="00C255E4" w:rsidRDefault="000B3CC6" w:rsidP="00B864BF">
            <w:pPr>
              <w:jc w:val="right"/>
              <w:rPr>
                <w:rFonts w:ascii="Calibri" w:hAnsi="Calibri"/>
                <w:lang w:eastAsia="sr-Latn-RS"/>
              </w:rPr>
            </w:pPr>
          </w:p>
        </w:tc>
      </w:tr>
      <w:tr w:rsidR="000B3CC6" w:rsidRPr="00B864BF" w14:paraId="43622E3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D527D3" w14:textId="2A2C37C3" w:rsidR="000B3CC6" w:rsidRPr="00640970" w:rsidRDefault="000B3CC6" w:rsidP="00640970">
            <w:pPr>
              <w:jc w:val="center"/>
              <w:rPr>
                <w:rFonts w:ascii="Calibri" w:hAnsi="Calibri"/>
                <w:lang w:val="sr-Latn-RS" w:eastAsia="sr-Latn-RS"/>
              </w:rPr>
            </w:pPr>
            <w:r>
              <w:rPr>
                <w:rFonts w:ascii="Calibri" w:hAnsi="Calibri"/>
                <w:lang w:val="sr-Latn-RS" w:eastAsia="sr-Latn-RS"/>
              </w:rPr>
              <w:t>91.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65870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F99B98" w14:textId="00E5C351" w:rsidR="000B3CC6" w:rsidRPr="0022398D" w:rsidRDefault="000B3CC6" w:rsidP="0022398D">
            <w:pPr>
              <w:jc w:val="center"/>
              <w:rPr>
                <w:rFonts w:ascii="Calibri" w:hAnsi="Calibri" w:cs="Calibri"/>
                <w:color w:val="000000"/>
                <w:lang w:eastAsia="sr-Latn-RS"/>
              </w:rPr>
            </w:pPr>
            <w:r w:rsidRPr="0022398D">
              <w:rPr>
                <w:rFonts w:ascii="Calibri" w:hAnsi="Calibri"/>
              </w:rPr>
              <w:t>P0064753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FD2C280" w14:textId="0B2BD69E" w:rsidR="000B3CC6" w:rsidRPr="00C255E4" w:rsidRDefault="000B3CC6" w:rsidP="008448AE">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 STOP taster 3SU1050-1HB20-0AA0 + 3SU1550-0AA10-0AA0+3SU1550-0AA10-0AA0, crveni, d=40mm, 1NC kontakt,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37C8FC1" w14:textId="405A81B6" w:rsidR="000B3CC6" w:rsidRPr="00C255E4" w:rsidRDefault="000B3CC6" w:rsidP="00300A37">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CA3B52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68A0E9" w14:textId="597B1F2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BF1D008" w14:textId="0D22653A" w:rsidR="000B3CC6" w:rsidRPr="00C255E4" w:rsidRDefault="000B3CC6" w:rsidP="00346639">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6C67E06" w14:textId="7B922581"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7DD921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3A0AA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B8103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3523258" w14:textId="77777777" w:rsidR="000B3CC6" w:rsidRPr="00C255E4" w:rsidRDefault="000B3CC6" w:rsidP="00B864BF">
            <w:pPr>
              <w:jc w:val="right"/>
              <w:rPr>
                <w:rFonts w:ascii="Calibri" w:hAnsi="Calibri"/>
                <w:lang w:eastAsia="sr-Latn-RS"/>
              </w:rPr>
            </w:pPr>
          </w:p>
        </w:tc>
      </w:tr>
      <w:tr w:rsidR="000B3CC6" w:rsidRPr="00B864BF" w14:paraId="3418BBD7"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C941AD" w14:textId="7D6407AE" w:rsidR="000B3CC6" w:rsidRPr="00640970" w:rsidRDefault="000B3CC6" w:rsidP="00640970">
            <w:pPr>
              <w:jc w:val="center"/>
              <w:rPr>
                <w:rFonts w:ascii="Calibri" w:hAnsi="Calibri"/>
                <w:lang w:val="sr-Latn-RS" w:eastAsia="sr-Latn-RS"/>
              </w:rPr>
            </w:pPr>
            <w:r>
              <w:rPr>
                <w:rFonts w:ascii="Calibri" w:hAnsi="Calibri"/>
                <w:lang w:val="sr-Latn-RS" w:eastAsia="sr-Latn-RS"/>
              </w:rPr>
              <w:t>92.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E94A9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DF33EE" w14:textId="0982BD44" w:rsidR="000B3CC6" w:rsidRPr="0022398D" w:rsidRDefault="000B3CC6" w:rsidP="0022398D">
            <w:pPr>
              <w:jc w:val="center"/>
              <w:rPr>
                <w:rFonts w:ascii="Calibri" w:hAnsi="Calibri" w:cs="Calibri"/>
                <w:color w:val="000000"/>
                <w:lang w:eastAsia="sr-Latn-RS"/>
              </w:rPr>
            </w:pPr>
            <w:r w:rsidRPr="0022398D">
              <w:rPr>
                <w:rFonts w:ascii="Calibri" w:hAnsi="Calibri"/>
              </w:rPr>
              <w:t>P0064757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4D830B0" w14:textId="41DEAA04" w:rsidR="000B3CC6" w:rsidRPr="00C255E4" w:rsidRDefault="000B3CC6" w:rsidP="008448AE">
            <w:pPr>
              <w:autoSpaceDE w:val="0"/>
              <w:autoSpaceDN w:val="0"/>
              <w:adjustRightInd w:val="0"/>
              <w:spacing w:before="0"/>
              <w:jc w:val="left"/>
              <w:rPr>
                <w:rFonts w:ascii="Calibri" w:hAnsi="Calibri" w:cs="Calibri"/>
                <w:lang w:val="sr-Latn-RS" w:eastAsia="sr-Latn-CS"/>
              </w:rPr>
            </w:pPr>
            <w:r w:rsidRPr="00C255E4">
              <w:rPr>
                <w:rFonts w:ascii="Calibri" w:hAnsi="Calibri"/>
                <w:lang w:eastAsia="sr-Latn-RS"/>
              </w:rPr>
              <w:t>Kućista za stop-tastere sa zaštitnim obodom 3SU1801-0AA00-0AC2 Si</w:t>
            </w:r>
            <w:r w:rsidR="00F67921" w:rsidRPr="00C255E4">
              <w:rPr>
                <w:rFonts w:ascii="Calibri" w:hAnsi="Calibri"/>
                <w:lang w:eastAsia="sr-Latn-RS"/>
              </w:rPr>
              <w:t>e</w:t>
            </w:r>
            <w:r w:rsidRPr="00C255E4">
              <w:rPr>
                <w:rFonts w:ascii="Calibri" w:hAnsi="Calibri"/>
                <w:lang w:eastAsia="sr-Latn-RS"/>
              </w:rPr>
              <w:t xml:space="preserv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4D0BA44" w14:textId="2D8F86FB"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866C8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FDC510" w14:textId="6366DBA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7DF119" w14:textId="7B38B718" w:rsidR="000B3CC6" w:rsidRPr="00C255E4" w:rsidRDefault="000B3CC6" w:rsidP="00346639">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971057" w14:textId="49D50B61"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35AC5A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5D6EC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70DE8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016C1E1" w14:textId="77777777" w:rsidR="000B3CC6" w:rsidRPr="00C255E4" w:rsidRDefault="000B3CC6" w:rsidP="00B864BF">
            <w:pPr>
              <w:jc w:val="right"/>
              <w:rPr>
                <w:rFonts w:ascii="Calibri" w:hAnsi="Calibri"/>
                <w:lang w:eastAsia="sr-Latn-RS"/>
              </w:rPr>
            </w:pPr>
          </w:p>
        </w:tc>
      </w:tr>
      <w:tr w:rsidR="000B3CC6" w:rsidRPr="00B864BF" w14:paraId="61D669E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FEA9B4A" w14:textId="0187A83C" w:rsidR="000B3CC6" w:rsidRPr="00640970" w:rsidRDefault="000B3CC6" w:rsidP="00640970">
            <w:pPr>
              <w:jc w:val="center"/>
              <w:rPr>
                <w:rFonts w:ascii="Calibri" w:hAnsi="Calibri"/>
                <w:lang w:val="sr-Latn-RS" w:eastAsia="sr-Latn-RS"/>
              </w:rPr>
            </w:pPr>
            <w:r>
              <w:rPr>
                <w:rFonts w:ascii="Calibri" w:hAnsi="Calibri"/>
                <w:lang w:val="sr-Latn-RS" w:eastAsia="sr-Latn-RS"/>
              </w:rPr>
              <w:t>93.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544CF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B1A36FD" w14:textId="77A38E13" w:rsidR="000B3CC6" w:rsidRPr="0022398D" w:rsidRDefault="000B3CC6" w:rsidP="0022398D">
            <w:pPr>
              <w:jc w:val="center"/>
              <w:rPr>
                <w:rFonts w:ascii="Calibri" w:hAnsi="Calibri" w:cs="Calibri"/>
                <w:color w:val="000000"/>
                <w:lang w:eastAsia="sr-Latn-RS"/>
              </w:rPr>
            </w:pPr>
            <w:r w:rsidRPr="0022398D">
              <w:rPr>
                <w:rFonts w:ascii="Calibri" w:hAnsi="Calibri"/>
              </w:rPr>
              <w:t>P0064758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7BC60C6" w14:textId="49F2A420" w:rsidR="000B3CC6" w:rsidRPr="00C255E4" w:rsidRDefault="000B3CC6" w:rsidP="008448AE">
            <w:pPr>
              <w:autoSpaceDE w:val="0"/>
              <w:autoSpaceDN w:val="0"/>
              <w:adjustRightInd w:val="0"/>
              <w:spacing w:before="0"/>
              <w:jc w:val="left"/>
              <w:rPr>
                <w:rFonts w:ascii="Calibri" w:hAnsi="Calibri" w:cs="Calibri"/>
                <w:lang w:val="sr-Latn-RS" w:eastAsia="sr-Latn-CS"/>
              </w:rPr>
            </w:pPr>
            <w:r w:rsidRPr="00C255E4">
              <w:rPr>
                <w:rFonts w:ascii="Calibri" w:hAnsi="Calibri"/>
                <w:lang w:eastAsia="sr-Latn-RS"/>
              </w:rPr>
              <w:t xml:space="preserve">Preklopnik sa ključem 0-1, 1NO+1NC 3SU1150-4BF11-1FA0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0D9761B" w14:textId="763A131D"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94AC2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F9BF196" w14:textId="7C068B1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8FD68B" w14:textId="040028E1"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2669A4" w14:textId="152D0580"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DAF759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F3E365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B7420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16DF17F" w14:textId="77777777" w:rsidR="000B3CC6" w:rsidRPr="00C255E4" w:rsidRDefault="000B3CC6" w:rsidP="00B864BF">
            <w:pPr>
              <w:jc w:val="right"/>
              <w:rPr>
                <w:rFonts w:ascii="Calibri" w:hAnsi="Calibri"/>
                <w:lang w:eastAsia="sr-Latn-RS"/>
              </w:rPr>
            </w:pPr>
          </w:p>
        </w:tc>
      </w:tr>
      <w:tr w:rsidR="000B3CC6" w:rsidRPr="00B864BF" w14:paraId="17B7E1A4"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A7426F" w14:textId="4C4DA963" w:rsidR="000B3CC6" w:rsidRPr="00640970" w:rsidRDefault="000B3CC6" w:rsidP="00640970">
            <w:pPr>
              <w:jc w:val="center"/>
              <w:rPr>
                <w:rFonts w:ascii="Calibri" w:hAnsi="Calibri"/>
                <w:lang w:val="sr-Latn-RS" w:eastAsia="sr-Latn-RS"/>
              </w:rPr>
            </w:pPr>
            <w:r>
              <w:rPr>
                <w:rFonts w:ascii="Calibri" w:hAnsi="Calibri"/>
                <w:lang w:val="sr-Latn-RS" w:eastAsia="sr-Latn-RS"/>
              </w:rPr>
              <w:lastRenderedPageBreak/>
              <w:t>94.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AC69F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697002" w14:textId="588E7955" w:rsidR="000B3CC6" w:rsidRPr="0022398D" w:rsidRDefault="000B3CC6" w:rsidP="0022398D">
            <w:pPr>
              <w:jc w:val="center"/>
              <w:rPr>
                <w:rFonts w:ascii="Calibri" w:hAnsi="Calibri" w:cs="Calibri"/>
                <w:color w:val="000000"/>
                <w:lang w:eastAsia="sr-Latn-RS"/>
              </w:rPr>
            </w:pPr>
            <w:r w:rsidRPr="0022398D">
              <w:rPr>
                <w:rFonts w:ascii="Calibri" w:hAnsi="Calibri"/>
              </w:rPr>
              <w:t>P0064760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BFAE9AC" w14:textId="699087BB" w:rsidR="000B3CC6" w:rsidRPr="00C255E4" w:rsidRDefault="000B3CC6" w:rsidP="00300A37">
            <w:pPr>
              <w:autoSpaceDE w:val="0"/>
              <w:autoSpaceDN w:val="0"/>
              <w:adjustRightInd w:val="0"/>
              <w:spacing w:before="0"/>
              <w:jc w:val="left"/>
              <w:rPr>
                <w:rFonts w:ascii="Calibri" w:hAnsi="Calibri"/>
                <w:lang w:eastAsia="sr-Latn-RS"/>
              </w:rPr>
            </w:pPr>
            <w:r w:rsidRPr="00C255E4">
              <w:rPr>
                <w:rFonts w:ascii="Calibri" w:hAnsi="Calibri"/>
                <w:lang w:eastAsia="sr-Latn-RS"/>
              </w:rPr>
              <w:t xml:space="preserve">Kućište za taster  3SU1801-0AA00-0AB1, sa jednim mestom za fi22 elemente, siva,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3E3495F" w14:textId="2CFC27C3" w:rsidR="000B3CC6" w:rsidRPr="00C255E4" w:rsidRDefault="000B3CC6" w:rsidP="00300A37">
            <w:pPr>
              <w:jc w:val="lef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828BD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3B9823" w14:textId="2213966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48592B" w14:textId="61963748" w:rsidR="000B3CC6" w:rsidRPr="00C255E4" w:rsidRDefault="000B3CC6" w:rsidP="00346639">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F91BA62" w14:textId="5AD3A224"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A833C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D7C5B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7C7F423"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CEDBEA8" w14:textId="77777777" w:rsidR="000B3CC6" w:rsidRPr="00C255E4" w:rsidRDefault="000B3CC6" w:rsidP="00B864BF">
            <w:pPr>
              <w:jc w:val="right"/>
              <w:rPr>
                <w:rFonts w:ascii="Calibri" w:hAnsi="Calibri"/>
                <w:lang w:eastAsia="sr-Latn-RS"/>
              </w:rPr>
            </w:pPr>
          </w:p>
        </w:tc>
      </w:tr>
      <w:tr w:rsidR="000B3CC6" w:rsidRPr="00B864BF" w14:paraId="3ECF7EC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0148E4" w14:textId="5A681F85" w:rsidR="000B3CC6" w:rsidRPr="00640970" w:rsidRDefault="000B3CC6" w:rsidP="00640970">
            <w:pPr>
              <w:jc w:val="center"/>
              <w:rPr>
                <w:rFonts w:ascii="Calibri" w:hAnsi="Calibri"/>
                <w:lang w:val="sr-Latn-RS" w:eastAsia="sr-Latn-RS"/>
              </w:rPr>
            </w:pPr>
            <w:r>
              <w:rPr>
                <w:rFonts w:ascii="Calibri" w:hAnsi="Calibri"/>
                <w:lang w:val="sr-Latn-RS" w:eastAsia="sr-Latn-RS"/>
              </w:rPr>
              <w:t>95.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562C5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F0EE4F" w14:textId="6CD18EDD" w:rsidR="000B3CC6" w:rsidRPr="0022398D" w:rsidRDefault="000B3CC6" w:rsidP="0022398D">
            <w:pPr>
              <w:jc w:val="center"/>
              <w:rPr>
                <w:rFonts w:ascii="Calibri" w:hAnsi="Calibri" w:cs="Calibri"/>
                <w:color w:val="000000"/>
                <w:lang w:eastAsia="sr-Latn-RS"/>
              </w:rPr>
            </w:pPr>
            <w:r w:rsidRPr="0022398D">
              <w:rPr>
                <w:rFonts w:ascii="Calibri" w:hAnsi="Calibri"/>
              </w:rPr>
              <w:t>P0066617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4F33693" w14:textId="4B71F699" w:rsidR="00977B7E" w:rsidRPr="00C255E4" w:rsidRDefault="004A51D8" w:rsidP="004A51D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sa ravnom tipkom </w:t>
            </w:r>
            <w:r w:rsidR="002A463A" w:rsidRPr="00C255E4">
              <w:rPr>
                <w:rFonts w:ascii="Calibri" w:hAnsi="Calibri" w:cs="Calibri"/>
                <w:lang w:val="sr-Latn-RS" w:eastAsia="sr-Latn-CS"/>
              </w:rPr>
              <w:t xml:space="preserve">                        </w:t>
            </w:r>
            <w:r w:rsidRPr="00C255E4">
              <w:rPr>
                <w:rFonts w:ascii="Calibri" w:hAnsi="Calibri" w:cs="Calibri"/>
                <w:lang w:val="sr-Latn-RS" w:eastAsia="sr-Latn-CS"/>
              </w:rPr>
              <w:t>PB-22-0/C-R 6A, 380V AC ,1NO+1NC;  ugradni otvor: fi 22 mm, boja tipke-R-crvena , Empro</w:t>
            </w:r>
            <w:r w:rsidRPr="00C255E4">
              <w:rPr>
                <w:rFonts w:ascii="Calibri" w:hAnsi="Calibri" w:cs="Calibri"/>
                <w:lang w:val="sr-Latn-RS" w:eastAsia="sr-Latn-RS"/>
              </w:rPr>
              <w:t xml:space="preserve">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1817221" w14:textId="6A576B0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0435D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91D7B1" w14:textId="647DB02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0C5454" w14:textId="6A69B9AE" w:rsidR="000B3CC6" w:rsidRPr="00C255E4" w:rsidRDefault="000B3CC6" w:rsidP="00346639">
            <w:pPr>
              <w:jc w:val="center"/>
              <w:rPr>
                <w:rFonts w:ascii="Calibri" w:hAnsi="Calibri" w:cs="Calibri"/>
                <w:lang w:val="sr-Latn-RS" w:eastAsia="sr-Latn-RS"/>
              </w:rPr>
            </w:pPr>
            <w:r w:rsidRPr="00C255E4">
              <w:rPr>
                <w:rFonts w:ascii="Calibri" w:hAnsi="Calibri"/>
              </w:rPr>
              <w:t>311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40BE8BF" w14:textId="7505262B"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7EC8CC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8E17A4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1C89F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AE503CB" w14:textId="77777777" w:rsidR="000B3CC6" w:rsidRPr="00C255E4" w:rsidRDefault="000B3CC6" w:rsidP="00B864BF">
            <w:pPr>
              <w:jc w:val="right"/>
              <w:rPr>
                <w:rFonts w:ascii="Calibri" w:hAnsi="Calibri"/>
                <w:lang w:eastAsia="sr-Latn-RS"/>
              </w:rPr>
            </w:pPr>
          </w:p>
        </w:tc>
      </w:tr>
      <w:tr w:rsidR="000B3CC6" w:rsidRPr="00B864BF" w14:paraId="39DF129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65391C" w14:textId="678E0D7A" w:rsidR="000B3CC6" w:rsidRPr="00640970" w:rsidRDefault="000B3CC6" w:rsidP="00640970">
            <w:pPr>
              <w:jc w:val="center"/>
              <w:rPr>
                <w:rFonts w:ascii="Calibri" w:hAnsi="Calibri"/>
                <w:lang w:val="sr-Latn-RS" w:eastAsia="sr-Latn-RS"/>
              </w:rPr>
            </w:pPr>
            <w:r>
              <w:rPr>
                <w:rFonts w:ascii="Calibri" w:hAnsi="Calibri"/>
                <w:lang w:val="sr-Latn-RS" w:eastAsia="sr-Latn-RS"/>
              </w:rPr>
              <w:t>96.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4C9D33"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375F95" w14:textId="3E629E16" w:rsidR="000B3CC6" w:rsidRPr="0022398D" w:rsidRDefault="000B3CC6" w:rsidP="0022398D">
            <w:pPr>
              <w:jc w:val="center"/>
              <w:rPr>
                <w:rFonts w:ascii="Calibri" w:hAnsi="Calibri" w:cs="Calibri"/>
                <w:color w:val="000000"/>
                <w:lang w:eastAsia="sr-Latn-RS"/>
              </w:rPr>
            </w:pPr>
            <w:r w:rsidRPr="0022398D">
              <w:rPr>
                <w:rFonts w:ascii="Calibri" w:hAnsi="Calibri"/>
              </w:rPr>
              <w:t>P0066625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F5A977E" w14:textId="7CDA90A9" w:rsidR="000B3CC6" w:rsidRPr="00C255E4" w:rsidRDefault="000B3CC6" w:rsidP="000B3CC6">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pečurka crvene boje sa zadrškom u kućištu  3SU1000-1HB20-0AA0 + 3SU1500-0AA10-0AA0 3SU1400-1AA10-1BA0 + 2 x 3SU1400-1AA10-1CA0 3SU1801-0NB00-2AC2 , fi22mm, zatvoreno, plastično, gornji deo žute boje, IP65,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17297B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33F4C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41EB82" w14:textId="44DCA87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F487B5" w14:textId="7066205B" w:rsidR="000B3CC6" w:rsidRPr="00C255E4" w:rsidRDefault="000B3CC6" w:rsidP="00346639">
            <w:pPr>
              <w:jc w:val="center"/>
              <w:rPr>
                <w:rFonts w:ascii="Calibri" w:hAnsi="Calibri" w:cs="Calibri"/>
                <w:lang w:val="sr-Latn-RS" w:eastAsia="sr-Latn-RS"/>
              </w:rPr>
            </w:pPr>
            <w:r w:rsidRPr="00C255E4">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070E69" w14:textId="18F42CDC"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C09BF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2B8FE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E3C1D21"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3366C21" w14:textId="77777777" w:rsidR="000B3CC6" w:rsidRPr="00C255E4" w:rsidRDefault="000B3CC6" w:rsidP="00B864BF">
            <w:pPr>
              <w:jc w:val="right"/>
              <w:rPr>
                <w:rFonts w:ascii="Calibri" w:hAnsi="Calibri"/>
                <w:lang w:eastAsia="sr-Latn-RS"/>
              </w:rPr>
            </w:pPr>
          </w:p>
        </w:tc>
      </w:tr>
      <w:tr w:rsidR="000B3CC6" w:rsidRPr="00B864BF" w14:paraId="131092F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A1DECD" w14:textId="4854B643" w:rsidR="000B3CC6" w:rsidRPr="00640970" w:rsidRDefault="000B3CC6" w:rsidP="0082097A">
            <w:pPr>
              <w:jc w:val="center"/>
              <w:rPr>
                <w:rFonts w:ascii="Calibri" w:hAnsi="Calibri"/>
                <w:lang w:val="sr-Latn-RS" w:eastAsia="sr-Latn-RS"/>
              </w:rPr>
            </w:pPr>
            <w:r>
              <w:rPr>
                <w:rFonts w:ascii="Calibri" w:hAnsi="Calibri"/>
                <w:lang w:val="sr-Latn-RS" w:eastAsia="sr-Latn-RS"/>
              </w:rPr>
              <w:t>97.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BED272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03E45A" w14:textId="685777C0" w:rsidR="000B3CC6" w:rsidRPr="0022398D" w:rsidRDefault="000B3CC6" w:rsidP="0022398D">
            <w:pPr>
              <w:jc w:val="center"/>
              <w:rPr>
                <w:rFonts w:ascii="Calibri" w:hAnsi="Calibri" w:cs="Calibri"/>
                <w:color w:val="000000"/>
                <w:lang w:eastAsia="sr-Latn-RS"/>
              </w:rPr>
            </w:pPr>
            <w:r w:rsidRPr="0022398D">
              <w:rPr>
                <w:rFonts w:ascii="Calibri" w:hAnsi="Calibri"/>
              </w:rPr>
              <w:t>P0066625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45C1ABA" w14:textId="3CE6F27E" w:rsidR="000B3CC6" w:rsidRPr="00C255E4" w:rsidRDefault="000B3CC6" w:rsidP="00530208">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pečurka crvene boje sa zadrškom u kućištu  3SU1000-1HB20-0AA0 + 3SU1500-0AA10-0AA0 2x3SU1400-1AA10-1CA0 + 3SU1400-1AA10-1BA0 3SU1801-0NB00-2AC2 , fi22mm, zatvoreno, plastično, gornji deo žute boje, IP65,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C7A16BB"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2C6D08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39FD7F" w14:textId="6038535E"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BEA4B0" w14:textId="695D7319" w:rsidR="000B3CC6" w:rsidRPr="00C255E4" w:rsidRDefault="000B3CC6" w:rsidP="00346639">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C0CC94" w14:textId="41157CEB"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752D6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5C523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0C9DFF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BA2E3F8" w14:textId="77777777" w:rsidR="000B3CC6" w:rsidRPr="00C255E4" w:rsidRDefault="000B3CC6" w:rsidP="00B864BF">
            <w:pPr>
              <w:jc w:val="right"/>
              <w:rPr>
                <w:rFonts w:ascii="Calibri" w:hAnsi="Calibri"/>
                <w:lang w:eastAsia="sr-Latn-RS"/>
              </w:rPr>
            </w:pPr>
          </w:p>
        </w:tc>
      </w:tr>
      <w:tr w:rsidR="000B3CC6" w:rsidRPr="00B864BF" w14:paraId="4E8AD5C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183898" w14:textId="74E0F37D" w:rsidR="000B3CC6" w:rsidRPr="00640970" w:rsidRDefault="000B3CC6" w:rsidP="00640970">
            <w:pPr>
              <w:jc w:val="center"/>
              <w:rPr>
                <w:rFonts w:ascii="Calibri" w:hAnsi="Calibri"/>
                <w:lang w:val="sr-Latn-RS" w:eastAsia="sr-Latn-RS"/>
              </w:rPr>
            </w:pPr>
            <w:r>
              <w:rPr>
                <w:rFonts w:ascii="Calibri" w:hAnsi="Calibri"/>
                <w:lang w:val="sr-Latn-RS" w:eastAsia="sr-Latn-RS"/>
              </w:rPr>
              <w:t>98.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940157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83F51C" w14:textId="7E99DEB5" w:rsidR="000B3CC6" w:rsidRPr="0022398D" w:rsidRDefault="000B3CC6" w:rsidP="0022398D">
            <w:pPr>
              <w:jc w:val="center"/>
              <w:rPr>
                <w:rFonts w:ascii="Calibri" w:hAnsi="Calibri" w:cs="Calibri"/>
                <w:color w:val="000000"/>
                <w:lang w:eastAsia="sr-Latn-RS"/>
              </w:rPr>
            </w:pPr>
            <w:r w:rsidRPr="0022398D">
              <w:rPr>
                <w:rFonts w:ascii="Calibri" w:hAnsi="Calibri"/>
              </w:rPr>
              <w:t>P0066628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35EF14A" w14:textId="5D935491"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Taster pečurka zakretni, crveni, fi22mm, 1NO+1NC, 3SU1000-1HB20-0AA0 + 3SU1500-0AA10-0AA0 </w:t>
            </w:r>
            <w:r w:rsidRPr="00C255E4">
              <w:rPr>
                <w:rFonts w:ascii="Calibri" w:hAnsi="Calibri" w:cs="Calibri"/>
                <w:lang w:val="sr-Latn-RS" w:eastAsia="sr-Latn-CS"/>
              </w:rPr>
              <w:lastRenderedPageBreak/>
              <w:t>3SU1400-1AA10-1BA0 3SU1400-1AA10-1CA0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C5B6D9E"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88EFB0"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25FE9A2" w14:textId="6BE3316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92DC9F" w14:textId="7D2CFB66" w:rsidR="000B3CC6" w:rsidRPr="00C255E4" w:rsidRDefault="000B3CC6" w:rsidP="00346639">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1268166" w14:textId="41B5752F"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3F046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983E1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935A1E"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BF4EF3E" w14:textId="77777777" w:rsidR="000B3CC6" w:rsidRPr="00C255E4" w:rsidRDefault="000B3CC6" w:rsidP="00B864BF">
            <w:pPr>
              <w:jc w:val="right"/>
              <w:rPr>
                <w:rFonts w:ascii="Calibri" w:hAnsi="Calibri"/>
                <w:lang w:eastAsia="sr-Latn-RS"/>
              </w:rPr>
            </w:pPr>
          </w:p>
        </w:tc>
      </w:tr>
      <w:tr w:rsidR="000B3CC6" w:rsidRPr="00B864BF" w14:paraId="6F7C07B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9951EB8" w14:textId="1ED8E01A" w:rsidR="000B3CC6" w:rsidRPr="0082097A" w:rsidRDefault="000B3CC6" w:rsidP="00640970">
            <w:pPr>
              <w:jc w:val="center"/>
              <w:rPr>
                <w:rFonts w:ascii="Calibri" w:hAnsi="Calibri"/>
                <w:lang w:val="sr-Latn-RS" w:eastAsia="sr-Latn-RS"/>
              </w:rPr>
            </w:pPr>
            <w:r w:rsidRPr="0082097A">
              <w:rPr>
                <w:rFonts w:ascii="Calibri" w:hAnsi="Calibri"/>
              </w:rPr>
              <w:lastRenderedPageBreak/>
              <w:t>99.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C869A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8B4DB1" w14:textId="7001BD69" w:rsidR="000B3CC6" w:rsidRPr="0022398D" w:rsidRDefault="000B3CC6" w:rsidP="0022398D">
            <w:pPr>
              <w:jc w:val="center"/>
              <w:rPr>
                <w:rFonts w:ascii="Calibri" w:hAnsi="Calibri" w:cs="Calibri"/>
                <w:color w:val="000000"/>
                <w:lang w:eastAsia="sr-Latn-RS"/>
              </w:rPr>
            </w:pPr>
            <w:r w:rsidRPr="0022398D">
              <w:rPr>
                <w:rFonts w:ascii="Calibri" w:hAnsi="Calibri"/>
              </w:rPr>
              <w:t>P0066631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A306773" w14:textId="03098F59" w:rsidR="000B3CC6" w:rsidRPr="00C255E4" w:rsidRDefault="000B3CC6" w:rsidP="00FD43F5">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Ključ taster sa ključem no455, tip: ZB4 BGO2</w:t>
            </w:r>
            <w:r w:rsidR="00FD43F5" w:rsidRPr="00C255E4">
              <w:rPr>
                <w:rFonts w:ascii="Calibri" w:hAnsi="Calibri" w:cs="Calibri"/>
                <w:lang w:val="sr-Latn-RS" w:eastAsia="sr-Latn-CS"/>
              </w:rPr>
              <w:t>,</w:t>
            </w:r>
            <w:r w:rsidRPr="00C255E4">
              <w:rPr>
                <w:rFonts w:ascii="Calibri" w:hAnsi="Calibri" w:cs="Calibri"/>
                <w:lang w:val="sr-Latn-RS" w:eastAsia="sr-Latn-CS"/>
              </w:rPr>
              <w:t xml:space="preserve"> 2 pozicije, 90</w:t>
            </w:r>
            <w:r w:rsidR="00FD43F5" w:rsidRPr="00C255E4">
              <w:rPr>
                <w:rFonts w:ascii="Calibri" w:hAnsi="Calibri" w:cs="Calibri"/>
                <w:vertAlign w:val="superscript"/>
                <w:lang w:val="sr-Latn-RS" w:eastAsia="sr-Latn-CS"/>
              </w:rPr>
              <w:t>0</w:t>
            </w:r>
            <w:r w:rsidR="00FD43F5" w:rsidRPr="00C255E4">
              <w:rPr>
                <w:rFonts w:ascii="Calibri" w:hAnsi="Calibri" w:cs="Calibri"/>
                <w:lang w:val="sr-Latn-RS" w:eastAsia="sr-Latn-CS"/>
              </w:rPr>
              <w:t xml:space="preserve"> </w:t>
            </w:r>
            <w:r w:rsidRPr="00C255E4">
              <w:rPr>
                <w:rFonts w:ascii="Calibri" w:hAnsi="Calibri" w:cs="Calibri"/>
                <w:lang w:val="sr-Latn-RS" w:eastAsia="sr-Latn-CS"/>
              </w:rPr>
              <w:t>, fi22mm sa 2 N/0 pomoćna kontakta ZB4 BZ103 proizvođač: Schneider electric</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DFD933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404DEF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EBC3D0" w14:textId="05EC6BE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C3E0F9" w14:textId="25BBB076" w:rsidR="000B3CC6" w:rsidRPr="00C255E4" w:rsidRDefault="000B3CC6" w:rsidP="00346639">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9A8534" w14:textId="2C6D6E4B"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7F4E01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451DF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9C014D"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1EA95A8" w14:textId="77777777" w:rsidR="000B3CC6" w:rsidRPr="00C255E4" w:rsidRDefault="000B3CC6" w:rsidP="00B864BF">
            <w:pPr>
              <w:jc w:val="right"/>
              <w:rPr>
                <w:rFonts w:ascii="Calibri" w:hAnsi="Calibri"/>
                <w:lang w:eastAsia="sr-Latn-RS"/>
              </w:rPr>
            </w:pPr>
          </w:p>
        </w:tc>
      </w:tr>
      <w:tr w:rsidR="000B3CC6" w:rsidRPr="00B864BF" w14:paraId="21B64CCF"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F4B790E" w14:textId="011A08F6" w:rsidR="000B3CC6" w:rsidRPr="0082097A" w:rsidRDefault="000B3CC6" w:rsidP="00640970">
            <w:pPr>
              <w:jc w:val="center"/>
              <w:rPr>
                <w:rFonts w:ascii="Calibri" w:hAnsi="Calibri"/>
                <w:lang w:val="sr-Latn-RS" w:eastAsia="sr-Latn-RS"/>
              </w:rPr>
            </w:pPr>
            <w:r w:rsidRPr="0082097A">
              <w:rPr>
                <w:rFonts w:ascii="Calibri" w:hAnsi="Calibri"/>
              </w:rPr>
              <w:t>100.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6FE53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B9C56C" w14:textId="0DCC687F" w:rsidR="000B3CC6" w:rsidRPr="0022398D" w:rsidRDefault="000B3CC6" w:rsidP="0022398D">
            <w:pPr>
              <w:jc w:val="center"/>
              <w:rPr>
                <w:rFonts w:ascii="Calibri" w:hAnsi="Calibri" w:cs="Calibri"/>
                <w:color w:val="000000"/>
                <w:lang w:eastAsia="sr-Latn-RS"/>
              </w:rPr>
            </w:pPr>
            <w:r w:rsidRPr="0022398D">
              <w:rPr>
                <w:rFonts w:ascii="Calibri" w:hAnsi="Calibri"/>
              </w:rPr>
              <w:t>P0066632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9D7BB0C" w14:textId="15E16F4C"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Ključ taster u kućištu 3SU1000-4FF01-0AA0 + 3SU1500-0AA10-0AA0 fi22mm, sa 2 ključa, 2 položaja 0-1, ugao aktiviranja 50</w:t>
            </w:r>
            <w:r w:rsidRPr="00C255E4">
              <w:rPr>
                <w:rFonts w:ascii="Calibri" w:hAnsi="Calibri" w:cs="Calibri"/>
                <w:vertAlign w:val="superscript"/>
                <w:lang w:val="sr-Latn-RS" w:eastAsia="sr-Latn-CS"/>
              </w:rPr>
              <w:t>o</w:t>
            </w:r>
            <w:r w:rsidRPr="00C255E4">
              <w:rPr>
                <w:rFonts w:ascii="Calibri" w:hAnsi="Calibri" w:cs="Calibri"/>
                <w:lang w:val="sr-Latn-RS" w:eastAsia="sr-Latn-CS"/>
              </w:rPr>
              <w:t>, IP66 sa 2NO pomoćna kontakta 2 x 3SU1400-2AA10-1BA0 u kućištu 3SU1801-0NB00-2AC2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42F63BF"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9126C8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DB5914" w14:textId="59F565FF"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F537C5" w14:textId="1682F14A" w:rsidR="000B3CC6" w:rsidRPr="00C255E4" w:rsidRDefault="000B3CC6" w:rsidP="00346639">
            <w:pPr>
              <w:jc w:val="center"/>
              <w:rPr>
                <w:rFonts w:ascii="Calibri" w:hAnsi="Calibri" w:cs="Calibri"/>
                <w:lang w:val="sr-Latn-RS" w:eastAsia="sr-Latn-RS"/>
              </w:rPr>
            </w:pPr>
            <w:r w:rsidRPr="00C255E4">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6962CC" w14:textId="386F6D2A" w:rsidR="000B3CC6" w:rsidRPr="00C255E4" w:rsidRDefault="000B3CC6" w:rsidP="00E82DCA">
            <w:pPr>
              <w:jc w:val="center"/>
              <w:rPr>
                <w:rFonts w:ascii="Calibri" w:hAnsi="Calibri" w:cs="Calibri"/>
                <w:lang w:val="sr-Latn-RS" w:eastAsia="sr-Latn-RS"/>
              </w:rPr>
            </w:pPr>
            <w:r w:rsidRPr="00C255E4">
              <w:rPr>
                <w:rFonts w:ascii="Calibri" w:hAnsi="Calibri"/>
              </w:rPr>
              <w:t>008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000AF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B1A44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0F8565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2152EEF" w14:textId="77777777" w:rsidR="000B3CC6" w:rsidRPr="00C255E4" w:rsidRDefault="000B3CC6" w:rsidP="00B864BF">
            <w:pPr>
              <w:jc w:val="right"/>
              <w:rPr>
                <w:rFonts w:ascii="Calibri" w:hAnsi="Calibri"/>
                <w:lang w:eastAsia="sr-Latn-RS"/>
              </w:rPr>
            </w:pPr>
          </w:p>
        </w:tc>
      </w:tr>
      <w:tr w:rsidR="000B3CC6" w:rsidRPr="00B864BF" w14:paraId="2F9955B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6A941E64" w14:textId="5ED66BBB" w:rsidR="000B3CC6" w:rsidRPr="0082097A" w:rsidRDefault="000B3CC6" w:rsidP="00640970">
            <w:pPr>
              <w:jc w:val="center"/>
              <w:rPr>
                <w:rFonts w:ascii="Calibri" w:hAnsi="Calibri"/>
                <w:lang w:val="sr-Latn-RS" w:eastAsia="sr-Latn-RS"/>
              </w:rPr>
            </w:pPr>
            <w:r w:rsidRPr="0082097A">
              <w:rPr>
                <w:rFonts w:ascii="Calibri" w:hAnsi="Calibri"/>
              </w:rPr>
              <w:t>101.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5ECEF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3370ED6" w14:textId="75D193A5" w:rsidR="000B3CC6" w:rsidRPr="0022398D" w:rsidRDefault="000B3CC6" w:rsidP="0022398D">
            <w:pPr>
              <w:jc w:val="center"/>
              <w:rPr>
                <w:rFonts w:ascii="Calibri" w:hAnsi="Calibri" w:cs="Calibri"/>
                <w:color w:val="000000"/>
                <w:lang w:eastAsia="sr-Latn-RS"/>
              </w:rPr>
            </w:pPr>
            <w:r w:rsidRPr="0022398D">
              <w:rPr>
                <w:rFonts w:ascii="Calibri" w:hAnsi="Calibri"/>
              </w:rPr>
              <w:t>P0066935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240DC30" w14:textId="6686384C" w:rsidR="000B3CC6" w:rsidRPr="00C255E4" w:rsidRDefault="000B3CC6" w:rsidP="0043077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3SU1100-0AB30-1FA0, Siemens, žuti, 1NO+1NC</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D4C2356" w14:textId="782EC52D"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CF47B6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2FCEA1" w14:textId="3656CDF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716BBA5" w14:textId="2618B59F" w:rsidR="000B3CC6" w:rsidRPr="00C255E4" w:rsidRDefault="000B3CC6" w:rsidP="00346639">
            <w:pPr>
              <w:jc w:val="center"/>
              <w:rPr>
                <w:rFonts w:ascii="Calibri" w:hAnsi="Calibri" w:cs="Calibri"/>
                <w:lang w:val="sr-Latn-RS" w:eastAsia="sr-Latn-RS"/>
              </w:rPr>
            </w:pPr>
            <w:r w:rsidRPr="00C255E4">
              <w:rPr>
                <w:rFonts w:ascii="Calibri" w:hAnsi="Calibri"/>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299BE2" w14:textId="1CFC4F82"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D4DF90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56754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6DDFD6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D5060AC" w14:textId="77777777" w:rsidR="000B3CC6" w:rsidRPr="00C255E4" w:rsidRDefault="000B3CC6" w:rsidP="00B864BF">
            <w:pPr>
              <w:jc w:val="right"/>
              <w:rPr>
                <w:rFonts w:ascii="Calibri" w:hAnsi="Calibri"/>
                <w:lang w:eastAsia="sr-Latn-RS"/>
              </w:rPr>
            </w:pPr>
          </w:p>
        </w:tc>
      </w:tr>
      <w:tr w:rsidR="000B3CC6" w:rsidRPr="00B864BF" w14:paraId="1E9E4C1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03340CF7" w14:textId="62EFBEC6" w:rsidR="000B3CC6" w:rsidRPr="0082097A" w:rsidRDefault="000B3CC6" w:rsidP="00640970">
            <w:pPr>
              <w:jc w:val="center"/>
              <w:rPr>
                <w:rFonts w:ascii="Calibri" w:hAnsi="Calibri"/>
                <w:lang w:val="sr-Latn-RS" w:eastAsia="sr-Latn-RS"/>
              </w:rPr>
            </w:pPr>
            <w:r w:rsidRPr="0082097A">
              <w:rPr>
                <w:rFonts w:ascii="Calibri" w:hAnsi="Calibri"/>
              </w:rPr>
              <w:t>102.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E20F1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169910B" w14:textId="041A1409" w:rsidR="000B3CC6" w:rsidRPr="0022398D" w:rsidRDefault="000B3CC6" w:rsidP="0022398D">
            <w:pPr>
              <w:jc w:val="center"/>
              <w:rPr>
                <w:rFonts w:ascii="Calibri" w:hAnsi="Calibri" w:cs="Calibri"/>
                <w:color w:val="000000"/>
                <w:lang w:eastAsia="sr-Latn-RS"/>
              </w:rPr>
            </w:pPr>
            <w:r w:rsidRPr="0022398D">
              <w:rPr>
                <w:rFonts w:ascii="Calibri" w:hAnsi="Calibri"/>
              </w:rPr>
              <w:t>P0066936</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9EE1982" w14:textId="462A9B98" w:rsidR="000B3CC6" w:rsidRPr="00C255E4" w:rsidRDefault="000B3CC6" w:rsidP="0043077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3SU1100-0AB30-1BA0, Siemens,  žuti,1NO</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E5540C9" w14:textId="31D22946"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7A3071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547777" w14:textId="3B294165"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77F65B" w14:textId="79E7B942" w:rsidR="000B3CC6" w:rsidRPr="00C255E4" w:rsidRDefault="000B3CC6" w:rsidP="00346639">
            <w:pPr>
              <w:jc w:val="center"/>
              <w:rPr>
                <w:rFonts w:ascii="Calibri" w:hAnsi="Calibri" w:cs="Calibri"/>
                <w:lang w:val="sr-Latn-RS" w:eastAsia="sr-Latn-RS"/>
              </w:rPr>
            </w:pPr>
            <w:r w:rsidRPr="00C255E4">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032F100" w14:textId="49BB00C1"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54753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C21FEF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3E71B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99C5CBC" w14:textId="77777777" w:rsidR="000B3CC6" w:rsidRPr="00C255E4" w:rsidRDefault="000B3CC6" w:rsidP="00B864BF">
            <w:pPr>
              <w:jc w:val="right"/>
              <w:rPr>
                <w:rFonts w:ascii="Calibri" w:hAnsi="Calibri"/>
                <w:lang w:eastAsia="sr-Latn-RS"/>
              </w:rPr>
            </w:pPr>
          </w:p>
        </w:tc>
      </w:tr>
      <w:tr w:rsidR="000B3CC6" w:rsidRPr="00B864BF" w14:paraId="0F60BB2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8F50D38" w14:textId="22768F11" w:rsidR="000B3CC6" w:rsidRPr="0082097A" w:rsidRDefault="000B3CC6" w:rsidP="00640970">
            <w:pPr>
              <w:jc w:val="center"/>
              <w:rPr>
                <w:rFonts w:ascii="Calibri" w:hAnsi="Calibri"/>
                <w:lang w:val="sr-Latn-RS" w:eastAsia="sr-Latn-RS"/>
              </w:rPr>
            </w:pPr>
            <w:r w:rsidRPr="0082097A">
              <w:rPr>
                <w:rFonts w:ascii="Calibri" w:hAnsi="Calibri"/>
              </w:rPr>
              <w:t>103.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08FBA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AC0FFD" w14:textId="777F50BE" w:rsidR="000B3CC6" w:rsidRPr="0022398D" w:rsidRDefault="000B3CC6" w:rsidP="0022398D">
            <w:pPr>
              <w:jc w:val="center"/>
              <w:rPr>
                <w:rFonts w:ascii="Calibri" w:hAnsi="Calibri" w:cs="Calibri"/>
                <w:color w:val="000000"/>
                <w:lang w:eastAsia="sr-Latn-RS"/>
              </w:rPr>
            </w:pPr>
            <w:r w:rsidRPr="0022398D">
              <w:rPr>
                <w:rFonts w:ascii="Calibri" w:hAnsi="Calibri"/>
              </w:rPr>
              <w:t>P0066939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6EE2537" w14:textId="19FEAF8D" w:rsidR="000B3CC6" w:rsidRPr="00C255E4" w:rsidRDefault="000B3CC6" w:rsidP="0043077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3SU1100-1HB20-1CG0 Siemens crveni sve stop sa zadrškom  1NC</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91693B0" w14:textId="5AA172C9"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2C7F35"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18FDE7" w14:textId="38BE9B68"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D1651B" w14:textId="6689C0D0" w:rsidR="000B3CC6" w:rsidRPr="00C255E4" w:rsidRDefault="000B3CC6" w:rsidP="00346639">
            <w:pPr>
              <w:jc w:val="center"/>
              <w:rPr>
                <w:rFonts w:ascii="Calibri" w:hAnsi="Calibri" w:cs="Calibri"/>
                <w:lang w:val="sr-Latn-RS" w:eastAsia="sr-Latn-RS"/>
              </w:rPr>
            </w:pPr>
            <w:r w:rsidRPr="00C255E4">
              <w:rPr>
                <w:rFonts w:ascii="Calibri" w:hAnsi="Calibri"/>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207CA7" w14:textId="4DB6D3CA"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65ABCD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20BDB2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E3267C"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448292E" w14:textId="77777777" w:rsidR="000B3CC6" w:rsidRPr="00C255E4" w:rsidRDefault="000B3CC6" w:rsidP="00B864BF">
            <w:pPr>
              <w:jc w:val="right"/>
              <w:rPr>
                <w:rFonts w:ascii="Calibri" w:hAnsi="Calibri"/>
                <w:lang w:eastAsia="sr-Latn-RS"/>
              </w:rPr>
            </w:pPr>
          </w:p>
        </w:tc>
      </w:tr>
      <w:tr w:rsidR="000B3CC6" w:rsidRPr="00B864BF" w14:paraId="7507535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426F5000" w14:textId="395B508C" w:rsidR="000B3CC6" w:rsidRPr="0082097A" w:rsidRDefault="000B3CC6" w:rsidP="00640970">
            <w:pPr>
              <w:jc w:val="center"/>
              <w:rPr>
                <w:rFonts w:ascii="Calibri" w:hAnsi="Calibri"/>
                <w:lang w:val="sr-Latn-RS" w:eastAsia="sr-Latn-RS"/>
              </w:rPr>
            </w:pPr>
            <w:r w:rsidRPr="0082097A">
              <w:rPr>
                <w:rFonts w:ascii="Calibri" w:hAnsi="Calibri"/>
              </w:rPr>
              <w:t>104.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5CDEC0"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DA41EB" w14:textId="6A49810E" w:rsidR="000B3CC6" w:rsidRPr="0022398D" w:rsidRDefault="000B3CC6" w:rsidP="0022398D">
            <w:pPr>
              <w:jc w:val="center"/>
              <w:rPr>
                <w:rFonts w:ascii="Calibri" w:hAnsi="Calibri" w:cs="Calibri"/>
                <w:color w:val="000000"/>
                <w:lang w:eastAsia="sr-Latn-RS"/>
              </w:rPr>
            </w:pPr>
            <w:r w:rsidRPr="0022398D">
              <w:rPr>
                <w:rFonts w:ascii="Calibri" w:hAnsi="Calibri"/>
              </w:rPr>
              <w:t>P0066941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C1FA9DD" w14:textId="4736D67B" w:rsidR="000B3CC6" w:rsidRPr="00C255E4" w:rsidRDefault="000B3CC6" w:rsidP="00FD43F5">
            <w:pPr>
              <w:autoSpaceDE w:val="0"/>
              <w:autoSpaceDN w:val="0"/>
              <w:adjustRightInd w:val="0"/>
              <w:spacing w:before="0"/>
              <w:jc w:val="left"/>
              <w:rPr>
                <w:rFonts w:ascii="Calibri" w:hAnsi="Calibri" w:cs="Calibri"/>
                <w:lang w:val="sr-Latn-RS" w:eastAsia="sr-Latn-CS"/>
              </w:rPr>
            </w:pPr>
            <w:r w:rsidRPr="00C255E4">
              <w:rPr>
                <w:rFonts w:ascii="Calibri" w:hAnsi="Calibri"/>
              </w:rPr>
              <w:t>Signalna lampa 230V</w:t>
            </w:r>
            <w:r w:rsidR="00FD43F5" w:rsidRPr="00C255E4">
              <w:rPr>
                <w:rFonts w:ascii="Calibri" w:hAnsi="Calibri"/>
              </w:rPr>
              <w:t xml:space="preserve"> </w:t>
            </w:r>
            <w:r w:rsidRPr="00C255E4">
              <w:rPr>
                <w:rFonts w:ascii="Calibri" w:hAnsi="Calibri"/>
              </w:rPr>
              <w:t xml:space="preserve">AC </w:t>
            </w:r>
            <w:r w:rsidRPr="00C255E4">
              <w:rPr>
                <w:rFonts w:ascii="Calibri" w:hAnsi="Calibri"/>
                <w:lang w:eastAsia="sr-Latn-RS"/>
              </w:rPr>
              <w:t xml:space="preserve">LED </w:t>
            </w:r>
            <w:r w:rsidR="00FD43F5" w:rsidRPr="00C255E4">
              <w:rPr>
                <w:rFonts w:ascii="Calibri" w:hAnsi="Calibri"/>
                <w:lang w:eastAsia="sr-Latn-RS"/>
              </w:rPr>
              <w:t xml:space="preserve">                 </w:t>
            </w:r>
            <w:r w:rsidRPr="00C255E4">
              <w:rPr>
                <w:rFonts w:ascii="Calibri" w:hAnsi="Calibri"/>
                <w:lang w:eastAsia="sr-Latn-RS"/>
              </w:rPr>
              <w:t xml:space="preserve">3SU1106-6AA40-1AA0 zelena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5C466CB" w14:textId="04FF81C4"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A8359C"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1DA6E6" w14:textId="035CA4D9"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987788" w14:textId="56D78BB4" w:rsidR="000B3CC6" w:rsidRPr="00C255E4" w:rsidRDefault="000B3CC6" w:rsidP="00346639">
            <w:pPr>
              <w:jc w:val="center"/>
              <w:rPr>
                <w:rFonts w:ascii="Calibri" w:hAnsi="Calibri" w:cs="Calibri"/>
                <w:lang w:val="sr-Latn-RS" w:eastAsia="sr-Latn-RS"/>
              </w:rPr>
            </w:pPr>
            <w:r w:rsidRPr="00C255E4">
              <w:rPr>
                <w:rFonts w:ascii="Calibri" w:hAnsi="Calibri"/>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2E7C2B" w14:textId="26174A4A"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C5E365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55794B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F099D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84B1F93" w14:textId="77777777" w:rsidR="000B3CC6" w:rsidRPr="00C255E4" w:rsidRDefault="000B3CC6" w:rsidP="00B864BF">
            <w:pPr>
              <w:jc w:val="right"/>
              <w:rPr>
                <w:rFonts w:ascii="Calibri" w:hAnsi="Calibri"/>
                <w:lang w:eastAsia="sr-Latn-RS"/>
              </w:rPr>
            </w:pPr>
          </w:p>
        </w:tc>
      </w:tr>
      <w:tr w:rsidR="000B3CC6" w:rsidRPr="00B864BF" w14:paraId="4A9D6B7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36C0F27" w14:textId="7F2DEEBC" w:rsidR="000B3CC6" w:rsidRPr="0082097A" w:rsidRDefault="000B3CC6" w:rsidP="00640970">
            <w:pPr>
              <w:jc w:val="center"/>
              <w:rPr>
                <w:rFonts w:ascii="Calibri" w:hAnsi="Calibri"/>
                <w:lang w:val="sr-Latn-RS" w:eastAsia="sr-Latn-RS"/>
              </w:rPr>
            </w:pPr>
            <w:r w:rsidRPr="0082097A">
              <w:rPr>
                <w:rFonts w:ascii="Calibri" w:hAnsi="Calibri"/>
              </w:rPr>
              <w:t>105.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8E25E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510DD9" w14:textId="20E8F5FE" w:rsidR="000B3CC6" w:rsidRPr="0022398D" w:rsidRDefault="000B3CC6" w:rsidP="0022398D">
            <w:pPr>
              <w:jc w:val="center"/>
              <w:rPr>
                <w:rFonts w:ascii="Calibri" w:hAnsi="Calibri" w:cs="Calibri"/>
                <w:color w:val="000000"/>
                <w:lang w:eastAsia="sr-Latn-RS"/>
              </w:rPr>
            </w:pPr>
            <w:r w:rsidRPr="0022398D">
              <w:rPr>
                <w:rFonts w:ascii="Calibri" w:hAnsi="Calibri"/>
              </w:rPr>
              <w:t>P0066942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38D0C48" w14:textId="7F0A3F99" w:rsidR="000B3CC6" w:rsidRPr="00C255E4" w:rsidRDefault="000B3CC6" w:rsidP="00FD43F5">
            <w:pPr>
              <w:autoSpaceDE w:val="0"/>
              <w:autoSpaceDN w:val="0"/>
              <w:adjustRightInd w:val="0"/>
              <w:spacing w:before="0"/>
              <w:jc w:val="left"/>
              <w:rPr>
                <w:rFonts w:ascii="Calibri" w:hAnsi="Calibri" w:cs="Calibri"/>
                <w:lang w:val="sr-Latn-RS" w:eastAsia="sr-Latn-CS"/>
              </w:rPr>
            </w:pPr>
            <w:r w:rsidRPr="00C255E4">
              <w:rPr>
                <w:rFonts w:ascii="Calibri" w:hAnsi="Calibri"/>
                <w:lang w:eastAsia="sr-Latn-RS"/>
              </w:rPr>
              <w:t>Signalna lampa 230V</w:t>
            </w:r>
            <w:r w:rsidR="00FD43F5" w:rsidRPr="00C255E4">
              <w:rPr>
                <w:rFonts w:ascii="Calibri" w:hAnsi="Calibri"/>
                <w:lang w:eastAsia="sr-Latn-RS"/>
              </w:rPr>
              <w:t xml:space="preserve"> </w:t>
            </w:r>
            <w:r w:rsidRPr="00C255E4">
              <w:rPr>
                <w:rFonts w:ascii="Calibri" w:hAnsi="Calibri"/>
                <w:lang w:eastAsia="sr-Latn-RS"/>
              </w:rPr>
              <w:t xml:space="preserve">AC LED  </w:t>
            </w:r>
            <w:r w:rsidR="00FD43F5" w:rsidRPr="00C255E4">
              <w:rPr>
                <w:rFonts w:ascii="Calibri" w:hAnsi="Calibri"/>
                <w:lang w:eastAsia="sr-Latn-RS"/>
              </w:rPr>
              <w:t xml:space="preserve">                </w:t>
            </w:r>
            <w:r w:rsidRPr="00C255E4">
              <w:rPr>
                <w:rFonts w:ascii="Calibri" w:hAnsi="Calibri"/>
                <w:lang w:eastAsia="sr-Latn-RS"/>
              </w:rPr>
              <w:t xml:space="preserve">3SU1106-6AA60-1AA0 bela Siemens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51D06D0" w14:textId="3340C00B" w:rsidR="000B3CC6" w:rsidRPr="00C255E4" w:rsidRDefault="000B3CC6" w:rsidP="00D0561E">
            <w:pPr>
              <w:jc w:val="lef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59B3F8B"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E17323" w14:textId="142CD7E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70AF609" w14:textId="15EBF5D6" w:rsidR="000B3CC6" w:rsidRPr="00C255E4" w:rsidRDefault="000B3CC6" w:rsidP="00346639">
            <w:pPr>
              <w:jc w:val="center"/>
              <w:rPr>
                <w:rFonts w:ascii="Calibri" w:hAnsi="Calibri" w:cs="Calibri"/>
                <w:lang w:val="sr-Latn-RS" w:eastAsia="sr-Latn-RS"/>
              </w:rPr>
            </w:pPr>
            <w:r w:rsidRPr="00C255E4">
              <w:rPr>
                <w:rFonts w:ascii="Calibri" w:hAnsi="Calibri"/>
              </w:rPr>
              <w:t>6</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8D7576" w14:textId="1842D44F"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FE0009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82863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63565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6F39B67" w14:textId="77777777" w:rsidR="000B3CC6" w:rsidRPr="00C255E4" w:rsidRDefault="000B3CC6" w:rsidP="00B864BF">
            <w:pPr>
              <w:jc w:val="right"/>
              <w:rPr>
                <w:rFonts w:ascii="Calibri" w:hAnsi="Calibri"/>
                <w:lang w:eastAsia="sr-Latn-RS"/>
              </w:rPr>
            </w:pPr>
          </w:p>
        </w:tc>
      </w:tr>
      <w:tr w:rsidR="000B3CC6" w:rsidRPr="00B864BF" w14:paraId="0CC94044"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118F48E7" w14:textId="202CA75F" w:rsidR="000B3CC6" w:rsidRPr="0082097A" w:rsidRDefault="000B3CC6" w:rsidP="00640970">
            <w:pPr>
              <w:jc w:val="center"/>
              <w:rPr>
                <w:rFonts w:ascii="Calibri" w:hAnsi="Calibri"/>
                <w:lang w:val="sr-Latn-RS" w:eastAsia="sr-Latn-RS"/>
              </w:rPr>
            </w:pPr>
            <w:r w:rsidRPr="0082097A">
              <w:rPr>
                <w:rFonts w:ascii="Calibri" w:hAnsi="Calibri"/>
              </w:rPr>
              <w:lastRenderedPageBreak/>
              <w:t>106.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0EC908C"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722167" w14:textId="2431C713" w:rsidR="000B3CC6" w:rsidRPr="0022398D" w:rsidRDefault="000B3CC6" w:rsidP="0022398D">
            <w:pPr>
              <w:jc w:val="center"/>
              <w:rPr>
                <w:rFonts w:ascii="Calibri" w:hAnsi="Calibri" w:cs="Calibri"/>
                <w:color w:val="000000"/>
                <w:lang w:eastAsia="sr-Latn-RS"/>
              </w:rPr>
            </w:pPr>
            <w:r w:rsidRPr="0022398D">
              <w:rPr>
                <w:rFonts w:ascii="Calibri" w:hAnsi="Calibri"/>
              </w:rPr>
              <w:t>P0066943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B783E65" w14:textId="1DCEF6F1" w:rsidR="000B3CC6" w:rsidRPr="00C255E4" w:rsidRDefault="000B3CC6" w:rsidP="00FD43F5">
            <w:pPr>
              <w:autoSpaceDE w:val="0"/>
              <w:autoSpaceDN w:val="0"/>
              <w:adjustRightInd w:val="0"/>
              <w:spacing w:before="0"/>
              <w:jc w:val="left"/>
              <w:rPr>
                <w:rFonts w:ascii="Calibri" w:hAnsi="Calibri" w:cs="Calibri"/>
                <w:lang w:val="sr-Latn-RS" w:eastAsia="sr-Latn-CS"/>
              </w:rPr>
            </w:pPr>
            <w:r w:rsidRPr="00C255E4">
              <w:rPr>
                <w:rFonts w:ascii="Calibri" w:hAnsi="Calibri"/>
                <w:lang w:eastAsia="sr-Latn-RS"/>
              </w:rPr>
              <w:t>Signalna lampa 230V</w:t>
            </w:r>
            <w:r w:rsidR="00FD43F5" w:rsidRPr="00C255E4">
              <w:rPr>
                <w:rFonts w:ascii="Calibri" w:hAnsi="Calibri"/>
                <w:lang w:eastAsia="sr-Latn-RS"/>
              </w:rPr>
              <w:t xml:space="preserve"> </w:t>
            </w:r>
            <w:r w:rsidRPr="00C255E4">
              <w:rPr>
                <w:rFonts w:ascii="Calibri" w:hAnsi="Calibri"/>
                <w:lang w:eastAsia="sr-Latn-RS"/>
              </w:rPr>
              <w:t xml:space="preserve">AC LED </w:t>
            </w:r>
            <w:r w:rsidR="00FD43F5" w:rsidRPr="00C255E4">
              <w:rPr>
                <w:rFonts w:ascii="Calibri" w:hAnsi="Calibri"/>
                <w:lang w:eastAsia="sr-Latn-RS"/>
              </w:rPr>
              <w:t xml:space="preserve">                   </w:t>
            </w:r>
            <w:r w:rsidRPr="00C255E4">
              <w:rPr>
                <w:rFonts w:ascii="Calibri" w:hAnsi="Calibri"/>
                <w:lang w:eastAsia="sr-Latn-RS"/>
              </w:rPr>
              <w:t>3SU1106-6AA50-1AA0 plava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EFE513B" w14:textId="5F72027A" w:rsidR="000B3CC6" w:rsidRPr="00C255E4" w:rsidRDefault="000B3CC6" w:rsidP="00D0561E">
            <w:pPr>
              <w:jc w:val="lef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D7F022D"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83459A" w14:textId="1764505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311E2D6" w14:textId="29170138" w:rsidR="000B3CC6" w:rsidRPr="00C255E4" w:rsidRDefault="000B3CC6" w:rsidP="00346639">
            <w:pPr>
              <w:jc w:val="center"/>
              <w:rPr>
                <w:rFonts w:ascii="Calibri" w:hAnsi="Calibri" w:cs="Calibri"/>
                <w:lang w:val="sr-Latn-RS" w:eastAsia="sr-Latn-RS"/>
              </w:rPr>
            </w:pPr>
            <w:r w:rsidRPr="00C255E4">
              <w:rPr>
                <w:rFonts w:ascii="Calibri" w:hAnsi="Calibri"/>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3806EF" w14:textId="72969556" w:rsidR="000B3CC6" w:rsidRPr="00C255E4" w:rsidRDefault="000B3CC6" w:rsidP="00E82DCA">
            <w:pPr>
              <w:jc w:val="center"/>
              <w:rPr>
                <w:rFonts w:ascii="Calibri" w:hAnsi="Calibri" w:cs="Calibri"/>
                <w:lang w:val="sr-Latn-RS" w:eastAsia="sr-Latn-RS"/>
              </w:rPr>
            </w:pPr>
            <w:r w:rsidRPr="00C255E4">
              <w:rPr>
                <w:rFonts w:ascii="Calibri" w:hAnsi="Calibri"/>
              </w:rPr>
              <w:t>006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6EB47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20E61E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CE632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4BEF4FB" w14:textId="77777777" w:rsidR="000B3CC6" w:rsidRPr="00C255E4" w:rsidRDefault="000B3CC6" w:rsidP="00B864BF">
            <w:pPr>
              <w:jc w:val="right"/>
              <w:rPr>
                <w:rFonts w:ascii="Calibri" w:hAnsi="Calibri"/>
                <w:lang w:eastAsia="sr-Latn-RS"/>
              </w:rPr>
            </w:pPr>
          </w:p>
        </w:tc>
      </w:tr>
      <w:tr w:rsidR="000B3CC6" w:rsidRPr="00B864BF" w14:paraId="19496BB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46EC3A0" w14:textId="6C1DB1C3" w:rsidR="000B3CC6" w:rsidRPr="0082097A" w:rsidRDefault="000B3CC6" w:rsidP="00640970">
            <w:pPr>
              <w:jc w:val="center"/>
              <w:rPr>
                <w:rFonts w:ascii="Calibri" w:hAnsi="Calibri"/>
                <w:lang w:val="sr-Latn-RS" w:eastAsia="sr-Latn-RS"/>
              </w:rPr>
            </w:pPr>
            <w:r w:rsidRPr="0082097A">
              <w:rPr>
                <w:rFonts w:ascii="Calibri" w:hAnsi="Calibri"/>
              </w:rPr>
              <w:t>107.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53C38B"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816CFD" w14:textId="24AEE76A" w:rsidR="000B3CC6" w:rsidRPr="0022398D" w:rsidRDefault="000B3CC6" w:rsidP="0022398D">
            <w:pPr>
              <w:jc w:val="center"/>
              <w:rPr>
                <w:rFonts w:ascii="Calibri" w:hAnsi="Calibri" w:cs="Calibri"/>
                <w:color w:val="000000"/>
                <w:lang w:eastAsia="sr-Latn-RS"/>
              </w:rPr>
            </w:pPr>
            <w:r w:rsidRPr="0022398D">
              <w:rPr>
                <w:rFonts w:ascii="Calibri" w:hAnsi="Calibri"/>
              </w:rPr>
              <w:t>P0068923</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03ECFF3" w14:textId="654242A0" w:rsidR="000B3CC6" w:rsidRPr="00C255E4" w:rsidRDefault="000B3CC6" w:rsidP="009977FD">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Sve stop taster 3SB3801-1OEF3 fi22mm, žuto kućište, IP66, 2NC Siemens</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4BC4CF0" w14:textId="47C17F6D" w:rsidR="000B3CC6" w:rsidRPr="00C255E4" w:rsidRDefault="000B3CC6" w:rsidP="00CB03DA">
            <w:pPr>
              <w:jc w:val="lef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6E03FE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FF8103" w14:textId="7E6A66F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051FF7" w14:textId="2C8BAA28" w:rsidR="000B3CC6" w:rsidRPr="00C255E4" w:rsidRDefault="000B3CC6" w:rsidP="00346639">
            <w:pPr>
              <w:jc w:val="center"/>
              <w:rPr>
                <w:rFonts w:ascii="Calibri" w:hAnsi="Calibri" w:cs="Calibri"/>
                <w:lang w:val="sr-Latn-RS" w:eastAsia="sr-Latn-RS"/>
              </w:rPr>
            </w:pPr>
            <w:r w:rsidRPr="00C255E4">
              <w:rPr>
                <w:rFonts w:ascii="Calibri" w:hAnsi="Calibri"/>
              </w:rPr>
              <w:t>40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A81256" w14:textId="050B99C6"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D42B4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8D524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79A67EE"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991CBEE" w14:textId="77777777" w:rsidR="000B3CC6" w:rsidRPr="00C255E4" w:rsidRDefault="000B3CC6" w:rsidP="00B864BF">
            <w:pPr>
              <w:jc w:val="right"/>
              <w:rPr>
                <w:rFonts w:ascii="Calibri" w:hAnsi="Calibri"/>
                <w:lang w:eastAsia="sr-Latn-RS"/>
              </w:rPr>
            </w:pPr>
          </w:p>
        </w:tc>
      </w:tr>
      <w:tr w:rsidR="000B3CC6" w:rsidRPr="00B864BF" w14:paraId="08D9AD28"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9F497DA" w14:textId="4A398644" w:rsidR="000B3CC6" w:rsidRPr="0082097A" w:rsidRDefault="000B3CC6" w:rsidP="00640970">
            <w:pPr>
              <w:jc w:val="center"/>
              <w:rPr>
                <w:rFonts w:ascii="Calibri" w:hAnsi="Calibri"/>
                <w:lang w:val="sr-Latn-RS" w:eastAsia="sr-Latn-RS"/>
              </w:rPr>
            </w:pPr>
            <w:r w:rsidRPr="0082097A">
              <w:rPr>
                <w:rFonts w:ascii="Calibri" w:hAnsi="Calibri"/>
              </w:rPr>
              <w:t>108.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72783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D7B8152" w14:textId="64F09A3C" w:rsidR="000B3CC6" w:rsidRPr="0022398D" w:rsidRDefault="000B3CC6" w:rsidP="0022398D">
            <w:pPr>
              <w:jc w:val="center"/>
              <w:rPr>
                <w:rFonts w:ascii="Calibri" w:hAnsi="Calibri" w:cs="Calibri"/>
                <w:color w:val="000000"/>
                <w:lang w:eastAsia="sr-Latn-RS"/>
              </w:rPr>
            </w:pPr>
            <w:r w:rsidRPr="0022398D">
              <w:rPr>
                <w:rFonts w:ascii="Calibri" w:hAnsi="Calibri"/>
              </w:rPr>
              <w:t>P0069212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61CF35E" w14:textId="1B4AAFE2" w:rsidR="000B3CC6" w:rsidRPr="00C255E4" w:rsidRDefault="000B3CC6" w:rsidP="0043077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Stop taster u kućištu 2NC kontakta, 3SU1801-0NB00-2AC2, Siemens min IP65</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FB1290D" w14:textId="2B0C7D6C"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A80B1A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62B92DB" w14:textId="52FC8092"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0ADB0D3" w14:textId="3E0571ED" w:rsidR="000B3CC6" w:rsidRPr="00C255E4" w:rsidRDefault="000B3CC6" w:rsidP="00346639">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65839D" w14:textId="71F058CD" w:rsidR="000B3CC6" w:rsidRPr="00C255E4" w:rsidRDefault="000B3CC6" w:rsidP="00E82DCA">
            <w:pPr>
              <w:jc w:val="center"/>
              <w:rPr>
                <w:rFonts w:ascii="Calibri" w:hAnsi="Calibri" w:cs="Calibri"/>
                <w:lang w:val="sr-Latn-RS" w:eastAsia="sr-Latn-RS"/>
              </w:rPr>
            </w:pPr>
            <w:r w:rsidRPr="00C255E4">
              <w:rPr>
                <w:rFonts w:ascii="Calibri" w:hAnsi="Calibri"/>
              </w:rPr>
              <w:t>064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770CB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2F3A1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BD4895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3A62B58" w14:textId="77777777" w:rsidR="000B3CC6" w:rsidRPr="00C255E4" w:rsidRDefault="000B3CC6" w:rsidP="00B864BF">
            <w:pPr>
              <w:jc w:val="right"/>
              <w:rPr>
                <w:rFonts w:ascii="Calibri" w:hAnsi="Calibri"/>
                <w:lang w:eastAsia="sr-Latn-RS"/>
              </w:rPr>
            </w:pPr>
          </w:p>
        </w:tc>
      </w:tr>
      <w:tr w:rsidR="000B3CC6" w:rsidRPr="00B864BF" w14:paraId="6F9E965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4DF40F7" w14:textId="1BE0C56F" w:rsidR="000B3CC6" w:rsidRPr="0082097A" w:rsidRDefault="000B3CC6" w:rsidP="00640970">
            <w:pPr>
              <w:jc w:val="center"/>
              <w:rPr>
                <w:rFonts w:ascii="Calibri" w:hAnsi="Calibri"/>
                <w:lang w:val="sr-Latn-RS" w:eastAsia="sr-Latn-RS"/>
              </w:rPr>
            </w:pPr>
            <w:r w:rsidRPr="0082097A">
              <w:rPr>
                <w:rFonts w:ascii="Calibri" w:hAnsi="Calibri"/>
              </w:rPr>
              <w:t>109.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CC2C5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CD823C" w14:textId="7D59C9A2" w:rsidR="000B3CC6" w:rsidRPr="0022398D" w:rsidRDefault="000B3CC6" w:rsidP="0022398D">
            <w:pPr>
              <w:jc w:val="center"/>
              <w:rPr>
                <w:rFonts w:ascii="Calibri" w:hAnsi="Calibri" w:cs="Calibri"/>
                <w:color w:val="000000"/>
                <w:lang w:eastAsia="sr-Latn-RS"/>
              </w:rPr>
            </w:pPr>
            <w:r w:rsidRPr="0022398D">
              <w:rPr>
                <w:rFonts w:ascii="Calibri" w:hAnsi="Calibri"/>
              </w:rPr>
              <w:t>19264167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90A0AF7" w14:textId="51F554BA" w:rsidR="000B3CC6" w:rsidRPr="00261A90" w:rsidRDefault="000B3CC6" w:rsidP="00C80840">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 xml:space="preserve">Taster (upravljačka glava tastera, ispupčeni), tip: M22-DH-G, Eaton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1539766" w14:textId="19346E68"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EE3ECA9"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8FAE99C" w14:textId="3BDD4A77"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E0D3D2" w14:textId="5D34DF70" w:rsidR="000B3CC6" w:rsidRPr="00C255E4" w:rsidRDefault="000B3CC6" w:rsidP="00346639">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2B0A71" w14:textId="506CABD2"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63C3AE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ADD14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42140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406B019" w14:textId="77777777" w:rsidR="000B3CC6" w:rsidRPr="00C255E4" w:rsidRDefault="000B3CC6" w:rsidP="00B864BF">
            <w:pPr>
              <w:jc w:val="right"/>
              <w:rPr>
                <w:rFonts w:ascii="Calibri" w:hAnsi="Calibri"/>
                <w:lang w:eastAsia="sr-Latn-RS"/>
              </w:rPr>
            </w:pPr>
          </w:p>
        </w:tc>
      </w:tr>
      <w:tr w:rsidR="000B3CC6" w:rsidRPr="00B864BF" w14:paraId="7852C5B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3752CE1E" w14:textId="1902E7ED" w:rsidR="000B3CC6" w:rsidRPr="0082097A" w:rsidRDefault="000B3CC6" w:rsidP="00640970">
            <w:pPr>
              <w:jc w:val="center"/>
              <w:rPr>
                <w:rFonts w:ascii="Calibri" w:hAnsi="Calibri"/>
                <w:lang w:val="sr-Latn-RS" w:eastAsia="sr-Latn-RS"/>
              </w:rPr>
            </w:pPr>
            <w:r w:rsidRPr="0082097A">
              <w:rPr>
                <w:rFonts w:ascii="Calibri" w:hAnsi="Calibri"/>
              </w:rPr>
              <w:t>110.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BA2C56"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743DE78" w14:textId="789943E2" w:rsidR="000B3CC6" w:rsidRPr="0022398D" w:rsidRDefault="000B3CC6" w:rsidP="0022398D">
            <w:pPr>
              <w:jc w:val="center"/>
              <w:rPr>
                <w:rFonts w:ascii="Calibri" w:hAnsi="Calibri" w:cs="Calibri"/>
                <w:color w:val="000000"/>
                <w:lang w:eastAsia="sr-Latn-RS"/>
              </w:rPr>
            </w:pPr>
            <w:r w:rsidRPr="0022398D">
              <w:rPr>
                <w:rFonts w:ascii="Calibri" w:hAnsi="Calibri"/>
              </w:rPr>
              <w:t>19264175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1BA8BEC" w14:textId="0EFE7827" w:rsidR="000B3CC6" w:rsidRPr="00261A90" w:rsidRDefault="000B3CC6" w:rsidP="00E472D4">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 xml:space="preserve">Taster (upravljačka glava tastera, ispupčeni), tip: M22-DH-R, Eaton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C96868B" w14:textId="0B7C3AEA"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5B469F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524961" w14:textId="337E8083"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D5D27F" w14:textId="2344E3FB"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F93E30" w14:textId="24EAD9CB"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5D3681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A4C299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6E488C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85F3A76" w14:textId="77777777" w:rsidR="000B3CC6" w:rsidRPr="00C255E4" w:rsidRDefault="000B3CC6" w:rsidP="00B864BF">
            <w:pPr>
              <w:jc w:val="right"/>
              <w:rPr>
                <w:rFonts w:ascii="Calibri" w:hAnsi="Calibri"/>
                <w:lang w:eastAsia="sr-Latn-RS"/>
              </w:rPr>
            </w:pPr>
          </w:p>
        </w:tc>
      </w:tr>
      <w:tr w:rsidR="000B3CC6" w:rsidRPr="00B864BF" w14:paraId="3797805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4889CAA3" w14:textId="1F883635" w:rsidR="000B3CC6" w:rsidRPr="0082097A" w:rsidRDefault="000B3CC6" w:rsidP="00640970">
            <w:pPr>
              <w:jc w:val="center"/>
              <w:rPr>
                <w:rFonts w:ascii="Calibri" w:hAnsi="Calibri"/>
                <w:lang w:val="sr-Latn-RS" w:eastAsia="sr-Latn-RS"/>
              </w:rPr>
            </w:pPr>
            <w:r w:rsidRPr="0082097A">
              <w:rPr>
                <w:rFonts w:ascii="Calibri" w:hAnsi="Calibri"/>
              </w:rPr>
              <w:t>111.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2FAB3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C8AC01" w14:textId="2ACE3501" w:rsidR="000B3CC6" w:rsidRPr="0022398D" w:rsidRDefault="000B3CC6" w:rsidP="0022398D">
            <w:pPr>
              <w:jc w:val="center"/>
              <w:rPr>
                <w:rFonts w:ascii="Calibri" w:hAnsi="Calibri" w:cs="Calibri"/>
                <w:color w:val="000000"/>
                <w:lang w:eastAsia="sr-Latn-RS"/>
              </w:rPr>
            </w:pPr>
            <w:r w:rsidRPr="0022398D">
              <w:rPr>
                <w:rFonts w:ascii="Calibri" w:hAnsi="Calibri"/>
              </w:rPr>
              <w:t>19264225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17B9DB3" w14:textId="6185D8F8" w:rsidR="000B3CC6" w:rsidRPr="00261A90" w:rsidRDefault="000B3CC6" w:rsidP="009977FD">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(upravljačka glava tastera, ispupčeni), tip: M22-DH-R-X,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E5D8EC0" w14:textId="37ECE026"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63A5AD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7BB5ECA" w14:textId="1714EDC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A305B2E" w14:textId="30754DCD"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26A77C" w14:textId="1F369129"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1F42D9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85E92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4D405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1AA915D" w14:textId="77777777" w:rsidR="000B3CC6" w:rsidRPr="00C255E4" w:rsidRDefault="000B3CC6" w:rsidP="00B864BF">
            <w:pPr>
              <w:jc w:val="right"/>
              <w:rPr>
                <w:rFonts w:ascii="Calibri" w:hAnsi="Calibri"/>
                <w:lang w:eastAsia="sr-Latn-RS"/>
              </w:rPr>
            </w:pPr>
          </w:p>
        </w:tc>
      </w:tr>
      <w:tr w:rsidR="000B3CC6" w:rsidRPr="00B864BF" w14:paraId="7A52FE5C"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CF750DC" w14:textId="47945131" w:rsidR="000B3CC6" w:rsidRPr="0082097A" w:rsidRDefault="000B3CC6" w:rsidP="00640970">
            <w:pPr>
              <w:jc w:val="center"/>
              <w:rPr>
                <w:rFonts w:ascii="Calibri" w:hAnsi="Calibri"/>
                <w:lang w:val="sr-Latn-RS" w:eastAsia="sr-Latn-RS"/>
              </w:rPr>
            </w:pPr>
            <w:r w:rsidRPr="0082097A">
              <w:rPr>
                <w:rFonts w:ascii="Calibri" w:hAnsi="Calibri"/>
              </w:rPr>
              <w:t>112.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E5EEA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013145" w14:textId="43D4439A" w:rsidR="000B3CC6" w:rsidRPr="0022398D" w:rsidRDefault="000B3CC6" w:rsidP="0022398D">
            <w:pPr>
              <w:jc w:val="center"/>
              <w:rPr>
                <w:rFonts w:ascii="Calibri" w:hAnsi="Calibri" w:cs="Calibri"/>
                <w:color w:val="000000"/>
                <w:lang w:eastAsia="sr-Latn-RS"/>
              </w:rPr>
            </w:pPr>
            <w:r w:rsidRPr="0022398D">
              <w:rPr>
                <w:rFonts w:ascii="Calibri" w:hAnsi="Calibri"/>
              </w:rPr>
              <w:t>19266022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5ECBEB2C" w14:textId="161BF309" w:rsidR="000B3CC6" w:rsidRPr="00261A90" w:rsidRDefault="00375267" w:rsidP="00375267">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f22, Tip: UGRADNI, Struja: 6 A, Napon: 600V,Ostalo: Jedan radni, Jedan mirni kontakt, DIMENZIJE: f22 , BOJA TIPKE: ZELENA,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009DF49"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5C7C75E"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381E70" w14:textId="18F3542C"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FF49EDC" w14:textId="165B422F" w:rsidR="000B3CC6" w:rsidRPr="00C255E4" w:rsidRDefault="000B3CC6" w:rsidP="00E82DCA">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7F0E40" w14:textId="4606CA15" w:rsidR="000B3CC6" w:rsidRPr="00C255E4" w:rsidRDefault="000B3CC6" w:rsidP="00E82DCA">
            <w:pPr>
              <w:jc w:val="center"/>
              <w:rPr>
                <w:rFonts w:ascii="Calibri" w:hAnsi="Calibri" w:cs="Calibri"/>
                <w:lang w:val="sr-Latn-RS" w:eastAsia="sr-Latn-RS"/>
              </w:rPr>
            </w:pPr>
            <w:r w:rsidRPr="00C255E4">
              <w:rPr>
                <w:rFonts w:ascii="Calibri" w:hAnsi="Calibri"/>
              </w:rPr>
              <w:t>016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528D2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FE248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CD1A14"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76E377A" w14:textId="77777777" w:rsidR="000B3CC6" w:rsidRPr="00C255E4" w:rsidRDefault="000B3CC6" w:rsidP="00B864BF">
            <w:pPr>
              <w:jc w:val="right"/>
              <w:rPr>
                <w:rFonts w:ascii="Calibri" w:hAnsi="Calibri"/>
                <w:lang w:eastAsia="sr-Latn-RS"/>
              </w:rPr>
            </w:pPr>
          </w:p>
        </w:tc>
      </w:tr>
      <w:tr w:rsidR="000B3CC6" w:rsidRPr="00B864BF" w14:paraId="293F274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3722F7F" w14:textId="1FFB98A6" w:rsidR="000B3CC6" w:rsidRPr="0082097A" w:rsidRDefault="000B3CC6" w:rsidP="00640970">
            <w:pPr>
              <w:jc w:val="center"/>
              <w:rPr>
                <w:rFonts w:ascii="Calibri" w:hAnsi="Calibri"/>
                <w:lang w:val="sr-Latn-RS" w:eastAsia="sr-Latn-RS"/>
              </w:rPr>
            </w:pPr>
            <w:r w:rsidRPr="0082097A">
              <w:rPr>
                <w:rFonts w:ascii="Calibri" w:hAnsi="Calibri"/>
              </w:rPr>
              <w:t>113.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E95080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6610BA5" w14:textId="4132356D" w:rsidR="000B3CC6" w:rsidRPr="0022398D" w:rsidRDefault="000B3CC6" w:rsidP="0022398D">
            <w:pPr>
              <w:jc w:val="center"/>
              <w:rPr>
                <w:rFonts w:ascii="Calibri" w:hAnsi="Calibri" w:cs="Calibri"/>
                <w:color w:val="000000"/>
                <w:lang w:eastAsia="sr-Latn-RS"/>
              </w:rPr>
            </w:pPr>
            <w:r w:rsidRPr="0022398D">
              <w:rPr>
                <w:rFonts w:ascii="Calibri" w:hAnsi="Calibri"/>
              </w:rPr>
              <w:t>19266022</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24088765" w14:textId="5AEE86C7" w:rsidR="000B3CC6" w:rsidRPr="00C255E4" w:rsidRDefault="000B3CC6" w:rsidP="0037526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f22, Tip: UGRADNI, Struja: 6A, Napon: 600V, Jedan radni, Jedan mirni kontakt, BOJA TIPKE: ZELENA,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63EE7F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656948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8CBAC3" w14:textId="49F0E42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E59BC4" w14:textId="1DC02F07" w:rsidR="000B3CC6" w:rsidRPr="00C255E4" w:rsidRDefault="000B3CC6" w:rsidP="00E82DCA">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2956847" w14:textId="70D8D8C9"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8CE168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5421AD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40DBCD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E129085" w14:textId="77777777" w:rsidR="000B3CC6" w:rsidRPr="00C255E4" w:rsidRDefault="000B3CC6" w:rsidP="00B864BF">
            <w:pPr>
              <w:jc w:val="right"/>
              <w:rPr>
                <w:rFonts w:ascii="Calibri" w:hAnsi="Calibri"/>
                <w:lang w:eastAsia="sr-Latn-RS"/>
              </w:rPr>
            </w:pPr>
          </w:p>
        </w:tc>
      </w:tr>
      <w:tr w:rsidR="000B3CC6" w:rsidRPr="00B864BF" w14:paraId="375B5B5B"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00E81ABB" w14:textId="121BD599" w:rsidR="000B3CC6" w:rsidRPr="0082097A" w:rsidRDefault="000B3CC6" w:rsidP="00640970">
            <w:pPr>
              <w:jc w:val="center"/>
              <w:rPr>
                <w:rFonts w:ascii="Calibri" w:hAnsi="Calibri"/>
                <w:lang w:val="sr-Latn-RS" w:eastAsia="sr-Latn-RS"/>
              </w:rPr>
            </w:pPr>
            <w:r w:rsidRPr="0082097A">
              <w:rPr>
                <w:rFonts w:ascii="Calibri" w:hAnsi="Calibri"/>
              </w:rPr>
              <w:t>114.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5630CD"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C9B2381" w14:textId="3E385F34" w:rsidR="000B3CC6" w:rsidRPr="0022398D" w:rsidRDefault="000B3CC6" w:rsidP="0022398D">
            <w:pPr>
              <w:jc w:val="center"/>
              <w:rPr>
                <w:rFonts w:ascii="Calibri" w:hAnsi="Calibri" w:cs="Calibri"/>
                <w:color w:val="000000"/>
                <w:lang w:eastAsia="sr-Latn-RS"/>
              </w:rPr>
            </w:pPr>
            <w:r w:rsidRPr="0022398D">
              <w:rPr>
                <w:rFonts w:ascii="Calibri" w:hAnsi="Calibri"/>
              </w:rPr>
              <w:t>19260611</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6ADFAE8" w14:textId="47EABDBE" w:rsidR="000B3CC6" w:rsidRPr="00C255E4" w:rsidRDefault="000B3CC6" w:rsidP="00375267">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 xml:space="preserve">STOP TASTER fi 30 UGRADNI ,NAPON: 600V, JEDAN RADNI,JEDAN MIRNI KONTAKT, RAVAN ,BOJA TIPKE: </w:t>
            </w:r>
            <w:r w:rsidRPr="00C255E4">
              <w:rPr>
                <w:rFonts w:ascii="Calibri" w:hAnsi="Calibri" w:cs="Calibri"/>
                <w:lang w:val="sr-Latn-RS" w:eastAsia="sr-Latn-CS"/>
              </w:rPr>
              <w:lastRenderedPageBreak/>
              <w:t>CRVENA,SA ZADRŠKOM,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B7F779D"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1C9A0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4CD547" w14:textId="396D0FD9"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9EF87C" w14:textId="231DE56F" w:rsidR="000B3CC6" w:rsidRPr="00C255E4" w:rsidRDefault="000B3CC6" w:rsidP="00E82DCA">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AF71E9" w14:textId="4CF7A7D8"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4B1A85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943AB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9D7D4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FDB33B5" w14:textId="77777777" w:rsidR="000B3CC6" w:rsidRPr="00C255E4" w:rsidRDefault="000B3CC6" w:rsidP="00B864BF">
            <w:pPr>
              <w:jc w:val="right"/>
              <w:rPr>
                <w:rFonts w:ascii="Calibri" w:hAnsi="Calibri"/>
                <w:lang w:eastAsia="sr-Latn-RS"/>
              </w:rPr>
            </w:pPr>
          </w:p>
        </w:tc>
      </w:tr>
      <w:tr w:rsidR="000B3CC6" w:rsidRPr="00B864BF" w14:paraId="1C5C6273"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102923EC" w14:textId="50DE1863" w:rsidR="000B3CC6" w:rsidRPr="0082097A" w:rsidRDefault="000B3CC6" w:rsidP="00640970">
            <w:pPr>
              <w:jc w:val="center"/>
              <w:rPr>
                <w:rFonts w:ascii="Calibri" w:hAnsi="Calibri"/>
                <w:lang w:val="sr-Latn-RS" w:eastAsia="sr-Latn-RS"/>
              </w:rPr>
            </w:pPr>
            <w:r w:rsidRPr="0082097A">
              <w:rPr>
                <w:rFonts w:ascii="Calibri" w:hAnsi="Calibri"/>
              </w:rPr>
              <w:lastRenderedPageBreak/>
              <w:t>115.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553D8D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B2B494" w14:textId="13A9281B" w:rsidR="000B3CC6" w:rsidRPr="0022398D" w:rsidRDefault="000B3CC6" w:rsidP="0022398D">
            <w:pPr>
              <w:jc w:val="center"/>
              <w:rPr>
                <w:rFonts w:ascii="Calibri" w:hAnsi="Calibri" w:cs="Calibri"/>
                <w:color w:val="000000"/>
                <w:lang w:eastAsia="sr-Latn-RS"/>
              </w:rPr>
            </w:pPr>
            <w:r w:rsidRPr="0022398D">
              <w:rPr>
                <w:rFonts w:ascii="Calibri" w:hAnsi="Calibri"/>
              </w:rPr>
              <w:t>19262419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EC670FF" w14:textId="230BC281" w:rsidR="000B3CC6" w:rsidRPr="00261A90" w:rsidRDefault="000B3CC6" w:rsidP="00C80840">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 xml:space="preserve">Kontakt element tastera, tip: M22-KC01, Eaton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DE9E1A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8340D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65BBBF8" w14:textId="2805B859"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46EB96" w14:textId="22B51310"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C8D92B" w14:textId="17A91B0A"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B40343D"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920FE66"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1CC5AA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7BEC36F" w14:textId="77777777" w:rsidR="000B3CC6" w:rsidRPr="00C255E4" w:rsidRDefault="000B3CC6" w:rsidP="00B864BF">
            <w:pPr>
              <w:jc w:val="right"/>
              <w:rPr>
                <w:rFonts w:ascii="Calibri" w:hAnsi="Calibri"/>
                <w:lang w:eastAsia="sr-Latn-RS"/>
              </w:rPr>
            </w:pPr>
          </w:p>
        </w:tc>
      </w:tr>
      <w:tr w:rsidR="000B3CC6" w:rsidRPr="00B864BF" w14:paraId="25FAC5CA"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8C47B08" w14:textId="735A6494" w:rsidR="000B3CC6" w:rsidRPr="0082097A" w:rsidRDefault="000B3CC6" w:rsidP="00640970">
            <w:pPr>
              <w:jc w:val="center"/>
              <w:rPr>
                <w:rFonts w:ascii="Calibri" w:hAnsi="Calibri"/>
                <w:lang w:val="sr-Latn-RS" w:eastAsia="sr-Latn-RS"/>
              </w:rPr>
            </w:pPr>
            <w:r w:rsidRPr="0082097A">
              <w:rPr>
                <w:rFonts w:ascii="Calibri" w:hAnsi="Calibri"/>
              </w:rPr>
              <w:t>116.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4B0E99A"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FE90FD" w14:textId="5B7461F5" w:rsidR="000B3CC6" w:rsidRPr="0022398D" w:rsidRDefault="000B3CC6" w:rsidP="0022398D">
            <w:pPr>
              <w:jc w:val="center"/>
              <w:rPr>
                <w:rFonts w:ascii="Calibri" w:hAnsi="Calibri" w:cs="Calibri"/>
                <w:color w:val="000000"/>
                <w:lang w:eastAsia="sr-Latn-RS"/>
              </w:rPr>
            </w:pPr>
            <w:r w:rsidRPr="0022398D">
              <w:rPr>
                <w:rFonts w:ascii="Calibri" w:hAnsi="Calibri"/>
              </w:rPr>
              <w:t>19266030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E0CFDCC" w14:textId="28F41AF8" w:rsidR="000B3CC6" w:rsidRPr="00261A90" w:rsidRDefault="000B3CC6" w:rsidP="00BE5DED">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LAY5-BA42, TIP: UGRADNI , STRUJA: 6(10)A, NAPON: 600V, Broj i vrsta kontakta=1NO+1NC, DIMENZIJE: fi22, BOJA TIPKE: CRVENA</w:t>
            </w:r>
            <w:r w:rsidR="00A12D36" w:rsidRPr="00261A90">
              <w:rPr>
                <w:rFonts w:ascii="Calibri" w:hAnsi="Calibri" w:cs="Calibri"/>
                <w:lang w:val="sr-Latn-RS" w:eastAsia="sr-Latn-CS"/>
              </w:rPr>
              <w:t xml:space="preserve"> </w:t>
            </w:r>
            <w:r w:rsidR="00375267" w:rsidRPr="00261A90">
              <w:rPr>
                <w:rFonts w:ascii="Calibri" w:hAnsi="Calibri" w:cs="Calibri"/>
                <w:lang w:val="sr-Latn-RS" w:eastAsia="sr-Latn-CS"/>
              </w:rPr>
              <w:t>minimum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23714451" w14:textId="4A9A2940"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B569CA9"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C4D2F0" w14:textId="7E7DF0DD"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DDD2F56" w14:textId="55B1B760" w:rsidR="000B3CC6" w:rsidRPr="00C255E4" w:rsidRDefault="000B3CC6" w:rsidP="00E82DCA">
            <w:pPr>
              <w:jc w:val="center"/>
              <w:rPr>
                <w:rFonts w:ascii="Calibri" w:hAnsi="Calibri" w:cs="Calibri"/>
                <w:lang w:val="sr-Latn-RS" w:eastAsia="sr-Latn-RS"/>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6DAA2B" w14:textId="1DD4AF2D" w:rsidR="000B3CC6" w:rsidRPr="00C255E4" w:rsidRDefault="000B3CC6" w:rsidP="00E82DCA">
            <w:pPr>
              <w:jc w:val="center"/>
              <w:rPr>
                <w:rFonts w:ascii="Calibri" w:hAnsi="Calibri" w:cs="Calibri"/>
                <w:lang w:val="sr-Latn-RS" w:eastAsia="sr-Latn-RS"/>
              </w:rPr>
            </w:pPr>
            <w:r w:rsidRPr="00C255E4">
              <w:rPr>
                <w:rFonts w:ascii="Calibri" w:hAnsi="Calibri"/>
              </w:rPr>
              <w:t>016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F2608BE"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2A21B0"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85B2D6A"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CE9F222" w14:textId="77777777" w:rsidR="000B3CC6" w:rsidRPr="00C255E4" w:rsidRDefault="000B3CC6" w:rsidP="00B864BF">
            <w:pPr>
              <w:jc w:val="right"/>
              <w:rPr>
                <w:rFonts w:ascii="Calibri" w:hAnsi="Calibri"/>
                <w:lang w:eastAsia="sr-Latn-RS"/>
              </w:rPr>
            </w:pPr>
          </w:p>
        </w:tc>
      </w:tr>
      <w:tr w:rsidR="000B3CC6" w:rsidRPr="00B864BF" w14:paraId="0FCAA5C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32645AA5" w14:textId="6DD18111" w:rsidR="000B3CC6" w:rsidRPr="0082097A" w:rsidRDefault="000B3CC6" w:rsidP="00640970">
            <w:pPr>
              <w:jc w:val="center"/>
              <w:rPr>
                <w:rFonts w:ascii="Calibri" w:hAnsi="Calibri"/>
                <w:lang w:val="sr-Latn-RS" w:eastAsia="sr-Latn-RS"/>
              </w:rPr>
            </w:pPr>
            <w:r w:rsidRPr="0082097A">
              <w:rPr>
                <w:rFonts w:ascii="Calibri" w:hAnsi="Calibri"/>
              </w:rPr>
              <w:t>117.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F64315"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785FFC" w14:textId="1ADEDF27" w:rsidR="000B3CC6" w:rsidRPr="0022398D" w:rsidRDefault="000B3CC6" w:rsidP="0022398D">
            <w:pPr>
              <w:jc w:val="center"/>
              <w:rPr>
                <w:rFonts w:ascii="Calibri" w:hAnsi="Calibri" w:cs="Calibri"/>
                <w:color w:val="000000"/>
                <w:lang w:eastAsia="sr-Latn-RS"/>
              </w:rPr>
            </w:pPr>
            <w:r w:rsidRPr="0022398D">
              <w:rPr>
                <w:rFonts w:ascii="Calibri" w:hAnsi="Calibri"/>
              </w:rPr>
              <w:t>19266030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D071AD8" w14:textId="30943E97" w:rsidR="000B3CC6" w:rsidRPr="00261A90" w:rsidRDefault="000B3CC6" w:rsidP="00375267">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LAY5-BA42, TIP: UGRADNI , STRUJA: 6(10)A, NAPON: 600V, Broj i vrsta kontakta=1NO+1NC, DIMENZIJE: fi22, BOJA TIPKE: CRVENA</w:t>
            </w:r>
            <w:r w:rsidR="00A12D36" w:rsidRPr="00261A90">
              <w:rPr>
                <w:rFonts w:ascii="Calibri" w:hAnsi="Calibri" w:cs="Calibri"/>
                <w:lang w:val="sr-Latn-RS" w:eastAsia="sr-Latn-CS"/>
              </w:rPr>
              <w:t xml:space="preserve"> </w:t>
            </w:r>
            <w:r w:rsidR="00375267" w:rsidRPr="00261A90">
              <w:rPr>
                <w:rFonts w:ascii="Calibri" w:hAnsi="Calibri" w:cs="Calibri"/>
                <w:lang w:val="sr-Latn-RS" w:eastAsia="sr-Latn-CS"/>
              </w:rPr>
              <w:t>minimum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49D9135"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D875B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280687" w14:textId="408E59E0"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C8F5337" w14:textId="43AABBDF" w:rsidR="000B3CC6" w:rsidRPr="00C255E4" w:rsidRDefault="000B3CC6" w:rsidP="00E82DCA">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784D95" w14:textId="07F63700"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F45167B"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87C663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6A3DCB"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1D19193" w14:textId="77777777" w:rsidR="000B3CC6" w:rsidRPr="00C255E4" w:rsidRDefault="000B3CC6" w:rsidP="00B864BF">
            <w:pPr>
              <w:jc w:val="right"/>
              <w:rPr>
                <w:rFonts w:ascii="Calibri" w:hAnsi="Calibri"/>
                <w:lang w:eastAsia="sr-Latn-RS"/>
              </w:rPr>
            </w:pPr>
          </w:p>
        </w:tc>
      </w:tr>
      <w:tr w:rsidR="000B3CC6" w:rsidRPr="00B864BF" w14:paraId="77E2D37E"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00723512" w14:textId="19515A65" w:rsidR="000B3CC6" w:rsidRPr="0082097A" w:rsidRDefault="000B3CC6" w:rsidP="00640970">
            <w:pPr>
              <w:jc w:val="center"/>
              <w:rPr>
                <w:rFonts w:ascii="Calibri" w:hAnsi="Calibri"/>
                <w:lang w:val="sr-Latn-RS" w:eastAsia="sr-Latn-RS"/>
              </w:rPr>
            </w:pPr>
            <w:r w:rsidRPr="0082097A">
              <w:rPr>
                <w:rFonts w:ascii="Calibri" w:hAnsi="Calibri"/>
              </w:rPr>
              <w:t>118.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6AA60B"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70B7CE" w14:textId="7323AB43" w:rsidR="000B3CC6" w:rsidRPr="0022398D" w:rsidRDefault="000B3CC6" w:rsidP="0022398D">
            <w:pPr>
              <w:jc w:val="center"/>
              <w:rPr>
                <w:rFonts w:ascii="Calibri" w:hAnsi="Calibri" w:cs="Calibri"/>
                <w:color w:val="000000"/>
                <w:lang w:eastAsia="sr-Latn-RS"/>
              </w:rPr>
            </w:pPr>
            <w:r w:rsidRPr="0022398D">
              <w:rPr>
                <w:rFonts w:ascii="Calibri" w:hAnsi="Calibri"/>
              </w:rPr>
              <w:t>19266147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75484DE6" w14:textId="6F2CD1E6" w:rsidR="000B3CC6" w:rsidRPr="00261A90" w:rsidRDefault="0019048C" w:rsidP="0019048C">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 xml:space="preserve">Taster ABD111N-R; crveni; sa ravnom tipkom; fi 30mm; IP65, 1NO+1NC; Struja 3 A za 220V 50Hz i režim rada AC-15, nazivni napon izolacije 600V, Serija TWTD , IDEC </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1E1585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D067E62"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D2B56C9" w14:textId="301ACF80"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AD271F" w14:textId="458CC9EB"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7C2C2C0" w14:textId="452B16A9" w:rsidR="000B3CC6" w:rsidRPr="00C255E4" w:rsidRDefault="000B3CC6" w:rsidP="00E82DCA">
            <w:pPr>
              <w:jc w:val="center"/>
              <w:rPr>
                <w:rFonts w:ascii="Calibri" w:hAnsi="Calibri" w:cs="Calibri"/>
                <w:lang w:val="sr-Latn-RS" w:eastAsia="sr-Latn-RS"/>
              </w:rPr>
            </w:pPr>
            <w:r w:rsidRPr="00C255E4">
              <w:rPr>
                <w:rFonts w:ascii="Calibri" w:hAnsi="Calibri"/>
              </w:rPr>
              <w:t>021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5B62E9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25636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62D0B0"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BECD636" w14:textId="77777777" w:rsidR="000B3CC6" w:rsidRPr="00C255E4" w:rsidRDefault="000B3CC6" w:rsidP="00B864BF">
            <w:pPr>
              <w:jc w:val="right"/>
              <w:rPr>
                <w:rFonts w:ascii="Calibri" w:hAnsi="Calibri"/>
                <w:lang w:eastAsia="sr-Latn-RS"/>
              </w:rPr>
            </w:pPr>
          </w:p>
        </w:tc>
      </w:tr>
      <w:tr w:rsidR="000B3CC6" w:rsidRPr="00B864BF" w14:paraId="5434A18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02CEA7F5" w14:textId="610599D9" w:rsidR="000B3CC6" w:rsidRPr="0082097A" w:rsidRDefault="000B3CC6" w:rsidP="00640970">
            <w:pPr>
              <w:jc w:val="center"/>
              <w:rPr>
                <w:rFonts w:ascii="Calibri" w:hAnsi="Calibri"/>
                <w:lang w:val="sr-Latn-RS" w:eastAsia="sr-Latn-RS"/>
              </w:rPr>
            </w:pPr>
            <w:r w:rsidRPr="0082097A">
              <w:rPr>
                <w:rFonts w:ascii="Calibri" w:hAnsi="Calibri"/>
              </w:rPr>
              <w:t>119.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0E10A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FA2E9A3" w14:textId="3A6E3036" w:rsidR="000B3CC6" w:rsidRPr="0022398D" w:rsidRDefault="000B3CC6" w:rsidP="0022398D">
            <w:pPr>
              <w:jc w:val="center"/>
              <w:rPr>
                <w:rFonts w:ascii="Calibri" w:hAnsi="Calibri" w:cs="Calibri"/>
                <w:color w:val="000000"/>
                <w:lang w:eastAsia="sr-Latn-RS"/>
              </w:rPr>
            </w:pPr>
            <w:r w:rsidRPr="0022398D">
              <w:rPr>
                <w:rFonts w:ascii="Calibri" w:hAnsi="Calibri"/>
              </w:rPr>
              <w:t>19266535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7E9D774" w14:textId="60740B2B" w:rsidR="000B3CC6" w:rsidRPr="00261A90" w:rsidRDefault="000B3CC6" w:rsidP="00F67921">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sa ravnom tipkom u kuć</w:t>
            </w:r>
            <w:r w:rsidR="0019048C" w:rsidRPr="00261A90">
              <w:rPr>
                <w:rFonts w:ascii="Calibri" w:hAnsi="Calibri" w:cs="Calibri"/>
                <w:lang w:val="sr-Latn-RS" w:eastAsia="sr-Latn-CS"/>
              </w:rPr>
              <w:t>ištu</w:t>
            </w:r>
            <w:r w:rsidR="00F67921" w:rsidRPr="00261A90">
              <w:rPr>
                <w:rFonts w:ascii="Calibri" w:hAnsi="Calibri" w:cs="Calibri"/>
                <w:lang w:val="sr-Latn-RS" w:eastAsia="sr-Latn-CS"/>
              </w:rPr>
              <w:t xml:space="preserve">            TD-2/ZKT1, kontakti: 1NO+1NC, ugradni otvor: fi22mm, boja tipke: crna, IP54,   Energoinvest</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0FB2A5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9379E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AB9A01D" w14:textId="0F97354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40591D" w14:textId="1C550A82" w:rsidR="000B3CC6" w:rsidRPr="00C255E4" w:rsidRDefault="000B3CC6" w:rsidP="00E82DCA">
            <w:pPr>
              <w:jc w:val="center"/>
              <w:rPr>
                <w:rFonts w:ascii="Calibri" w:hAnsi="Calibri" w:cs="Calibri"/>
                <w:lang w:val="sr-Latn-RS" w:eastAsia="sr-Latn-RS"/>
              </w:rPr>
            </w:pPr>
            <w:r w:rsidRPr="00C255E4">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5A7B2E9" w14:textId="0580E66F"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D87546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BBE09B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487E64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C9A3D75" w14:textId="77777777" w:rsidR="000B3CC6" w:rsidRPr="00C255E4" w:rsidRDefault="000B3CC6" w:rsidP="00B864BF">
            <w:pPr>
              <w:jc w:val="right"/>
              <w:rPr>
                <w:rFonts w:ascii="Calibri" w:hAnsi="Calibri"/>
                <w:lang w:eastAsia="sr-Latn-RS"/>
              </w:rPr>
            </w:pPr>
          </w:p>
        </w:tc>
      </w:tr>
      <w:tr w:rsidR="000B3CC6" w:rsidRPr="00B864BF" w14:paraId="0F29043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6DA18618" w14:textId="2EEC0CC6" w:rsidR="000B3CC6" w:rsidRPr="0082097A" w:rsidRDefault="000B3CC6" w:rsidP="00640970">
            <w:pPr>
              <w:jc w:val="center"/>
              <w:rPr>
                <w:rFonts w:ascii="Calibri" w:hAnsi="Calibri"/>
                <w:lang w:val="sr-Latn-RS" w:eastAsia="sr-Latn-RS"/>
              </w:rPr>
            </w:pPr>
            <w:r w:rsidRPr="0082097A">
              <w:rPr>
                <w:rFonts w:ascii="Calibri" w:hAnsi="Calibri"/>
              </w:rPr>
              <w:t>120.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A23A2E"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9EF378" w14:textId="303C5FA9" w:rsidR="000B3CC6" w:rsidRPr="0022398D" w:rsidRDefault="000B3CC6" w:rsidP="0022398D">
            <w:pPr>
              <w:jc w:val="center"/>
              <w:rPr>
                <w:rFonts w:ascii="Calibri" w:hAnsi="Calibri" w:cs="Calibri"/>
                <w:color w:val="000000"/>
                <w:lang w:eastAsia="sr-Latn-RS"/>
              </w:rPr>
            </w:pPr>
            <w:r w:rsidRPr="0022398D">
              <w:rPr>
                <w:rFonts w:ascii="Calibri" w:hAnsi="Calibri"/>
              </w:rPr>
              <w:t>19269737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6EF06A2" w14:textId="52A81F34" w:rsidR="000B3CC6" w:rsidRPr="00261A90" w:rsidRDefault="000B3CC6" w:rsidP="009977FD">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Kontaktni element tastera, tip: M22-K10,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6ADE25A1"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75674D7"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ACD56E9" w14:textId="36E374C1"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8C1DAF" w14:textId="729D367D" w:rsidR="000B3CC6" w:rsidRPr="00C255E4" w:rsidRDefault="000B3CC6" w:rsidP="00E82DCA">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5B91EC" w14:textId="14404A68"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7F9F24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AD0B569"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CC3D48"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5D57DF93" w14:textId="77777777" w:rsidR="000B3CC6" w:rsidRPr="00C255E4" w:rsidRDefault="000B3CC6" w:rsidP="00B864BF">
            <w:pPr>
              <w:jc w:val="right"/>
              <w:rPr>
                <w:rFonts w:ascii="Calibri" w:hAnsi="Calibri"/>
                <w:lang w:eastAsia="sr-Latn-RS"/>
              </w:rPr>
            </w:pPr>
          </w:p>
        </w:tc>
      </w:tr>
      <w:tr w:rsidR="000B3CC6" w:rsidRPr="00B864BF" w14:paraId="13BADCA5"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F9FD02A" w14:textId="30B2D3D5" w:rsidR="000B3CC6" w:rsidRPr="0082097A" w:rsidRDefault="000B3CC6" w:rsidP="00640970">
            <w:pPr>
              <w:jc w:val="center"/>
              <w:rPr>
                <w:rFonts w:ascii="Calibri" w:hAnsi="Calibri"/>
                <w:lang w:val="sr-Latn-RS" w:eastAsia="sr-Latn-RS"/>
              </w:rPr>
            </w:pPr>
            <w:r w:rsidRPr="0082097A">
              <w:rPr>
                <w:rFonts w:ascii="Calibri" w:hAnsi="Calibri"/>
              </w:rPr>
              <w:lastRenderedPageBreak/>
              <w:t>121.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101B99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39C9FF" w14:textId="172E9A48" w:rsidR="000B3CC6" w:rsidRPr="0022398D" w:rsidRDefault="000B3CC6" w:rsidP="0022398D">
            <w:pPr>
              <w:jc w:val="center"/>
              <w:rPr>
                <w:rFonts w:ascii="Calibri" w:hAnsi="Calibri" w:cs="Calibri"/>
                <w:color w:val="000000"/>
                <w:lang w:eastAsia="sr-Latn-RS"/>
              </w:rPr>
            </w:pPr>
            <w:r w:rsidRPr="0022398D">
              <w:rPr>
                <w:rFonts w:ascii="Calibri" w:hAnsi="Calibri"/>
              </w:rPr>
              <w:t>19269745</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60703F1" w14:textId="62A5B337" w:rsidR="000B3CC6" w:rsidRPr="00261A90" w:rsidRDefault="000B3CC6" w:rsidP="00B12261">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Kontaktni element tastera, tip: M22-K01,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362F1941"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7E8B13F"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E4A789" w14:textId="4F02DE0A"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FC10F5" w14:textId="6C4F9922" w:rsidR="000B3CC6" w:rsidRPr="00C255E4" w:rsidRDefault="000B3CC6" w:rsidP="00E82DCA">
            <w:pPr>
              <w:jc w:val="center"/>
              <w:rPr>
                <w:rFonts w:ascii="Calibri" w:hAnsi="Calibri" w:cs="Calibri"/>
                <w:lang w:val="sr-Latn-RS" w:eastAsia="sr-Latn-RS"/>
              </w:rPr>
            </w:pPr>
            <w:r w:rsidRPr="00C255E4">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B2346D7" w14:textId="44B28B50"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3619D04"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2D1867C"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B210955"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0D6FC3E5" w14:textId="77777777" w:rsidR="000B3CC6" w:rsidRPr="00C255E4" w:rsidRDefault="000B3CC6" w:rsidP="00B864BF">
            <w:pPr>
              <w:jc w:val="right"/>
              <w:rPr>
                <w:rFonts w:ascii="Calibri" w:hAnsi="Calibri"/>
                <w:lang w:eastAsia="sr-Latn-RS"/>
              </w:rPr>
            </w:pPr>
          </w:p>
        </w:tc>
      </w:tr>
      <w:tr w:rsidR="000B3CC6" w:rsidRPr="00B864BF" w14:paraId="7339E9C0"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48413B02" w14:textId="57756C4B" w:rsidR="000B3CC6" w:rsidRPr="0082097A" w:rsidRDefault="000B3CC6" w:rsidP="00640970">
            <w:pPr>
              <w:jc w:val="center"/>
              <w:rPr>
                <w:rFonts w:ascii="Calibri" w:hAnsi="Calibri"/>
                <w:lang w:val="sr-Latn-RS" w:eastAsia="sr-Latn-RS"/>
              </w:rPr>
            </w:pPr>
            <w:r w:rsidRPr="0082097A">
              <w:rPr>
                <w:rFonts w:ascii="Calibri" w:hAnsi="Calibri"/>
              </w:rPr>
              <w:t>122.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81A142"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D14192C" w14:textId="71E1855C" w:rsidR="000B3CC6" w:rsidRPr="0022398D" w:rsidRDefault="000B3CC6" w:rsidP="0022398D">
            <w:pPr>
              <w:jc w:val="center"/>
              <w:rPr>
                <w:rFonts w:ascii="Calibri" w:hAnsi="Calibri" w:cs="Calibri"/>
                <w:color w:val="000000"/>
                <w:lang w:eastAsia="sr-Latn-RS"/>
              </w:rPr>
            </w:pPr>
            <w:r w:rsidRPr="0022398D">
              <w:rPr>
                <w:rFonts w:ascii="Calibri" w:hAnsi="Calibri"/>
              </w:rPr>
              <w:t>19269869</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17168FAB" w14:textId="62EBF96C" w:rsidR="000B3CC6" w:rsidRPr="00261A90" w:rsidRDefault="000B3CC6" w:rsidP="009977FD">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Adapter za fiksiranje tastera M22-A,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57924F10"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2EFFEA4"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C08ADA5" w14:textId="3C0CFBE0"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3FA8B81" w14:textId="1D76CA7E" w:rsidR="000B3CC6" w:rsidRPr="00C255E4" w:rsidRDefault="000B3CC6" w:rsidP="00E82DCA">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DC69161" w14:textId="7142FB5E"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5C414F3"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E64788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F70D379"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466D8952" w14:textId="77777777" w:rsidR="000B3CC6" w:rsidRPr="00C255E4" w:rsidRDefault="000B3CC6" w:rsidP="00B864BF">
            <w:pPr>
              <w:jc w:val="right"/>
              <w:rPr>
                <w:rFonts w:ascii="Calibri" w:hAnsi="Calibri"/>
                <w:lang w:eastAsia="sr-Latn-RS"/>
              </w:rPr>
            </w:pPr>
          </w:p>
        </w:tc>
      </w:tr>
      <w:tr w:rsidR="000B3CC6" w:rsidRPr="00B864BF" w14:paraId="28B06BB9"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C0B1135" w14:textId="4EC851E3" w:rsidR="000B3CC6" w:rsidRPr="0082097A" w:rsidRDefault="000B3CC6" w:rsidP="00640970">
            <w:pPr>
              <w:jc w:val="center"/>
              <w:rPr>
                <w:rFonts w:ascii="Calibri" w:hAnsi="Calibri"/>
                <w:lang w:val="sr-Latn-RS" w:eastAsia="sr-Latn-RS"/>
              </w:rPr>
            </w:pPr>
            <w:r w:rsidRPr="0082097A">
              <w:rPr>
                <w:rFonts w:ascii="Calibri" w:hAnsi="Calibri"/>
              </w:rPr>
              <w:t>123.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A015D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B72AF0C" w14:textId="73C60604" w:rsidR="000B3CC6" w:rsidRPr="0022398D" w:rsidRDefault="000B3CC6" w:rsidP="0022398D">
            <w:pPr>
              <w:jc w:val="center"/>
              <w:rPr>
                <w:rFonts w:ascii="Calibri" w:hAnsi="Calibri" w:cs="Calibri"/>
                <w:color w:val="000000"/>
                <w:lang w:eastAsia="sr-Latn-RS"/>
              </w:rPr>
            </w:pPr>
            <w:r w:rsidRPr="0022398D">
              <w:rPr>
                <w:rFonts w:ascii="Calibri" w:hAnsi="Calibri"/>
              </w:rPr>
              <w:t>19269877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9B24651" w14:textId="6E0D4510" w:rsidR="000B3CC6" w:rsidRPr="00261A90" w:rsidRDefault="000B3CC6" w:rsidP="009977FD">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Kućište za taster M22-I1; Eaton</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17403492"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52D7FC9"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D8C0515" w14:textId="59279CD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ABBFE8" w14:textId="529C29B9"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EE19DA" w14:textId="4BF96EAE" w:rsidR="000B3CC6" w:rsidRPr="00C255E4" w:rsidRDefault="000B3CC6" w:rsidP="00E82DCA">
            <w:pPr>
              <w:jc w:val="center"/>
              <w:rPr>
                <w:rFonts w:ascii="Calibri" w:hAnsi="Calibri" w:cs="Calibri"/>
                <w:lang w:val="sr-Latn-RS" w:eastAsia="sr-Latn-RS"/>
              </w:rPr>
            </w:pPr>
            <w:r w:rsidRPr="00C255E4">
              <w:rPr>
                <w:rFonts w:ascii="Calibri" w:hAnsi="Calibri"/>
              </w:rPr>
              <w:t>020</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62694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96CD122"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9FDC32"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75CF31A5" w14:textId="77777777" w:rsidR="000B3CC6" w:rsidRPr="00C255E4" w:rsidRDefault="000B3CC6" w:rsidP="00B864BF">
            <w:pPr>
              <w:jc w:val="right"/>
              <w:rPr>
                <w:rFonts w:ascii="Calibri" w:hAnsi="Calibri"/>
                <w:lang w:eastAsia="sr-Latn-RS"/>
              </w:rPr>
            </w:pPr>
          </w:p>
        </w:tc>
      </w:tr>
      <w:tr w:rsidR="000B3CC6" w:rsidRPr="00B864BF" w14:paraId="27C7A06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5027F70B" w14:textId="75FA46BB" w:rsidR="000B3CC6" w:rsidRPr="0082097A" w:rsidRDefault="000B3CC6" w:rsidP="00640970">
            <w:pPr>
              <w:jc w:val="center"/>
              <w:rPr>
                <w:rFonts w:ascii="Calibri" w:hAnsi="Calibri"/>
                <w:lang w:val="sr-Latn-RS" w:eastAsia="sr-Latn-RS"/>
              </w:rPr>
            </w:pPr>
            <w:r w:rsidRPr="0082097A">
              <w:rPr>
                <w:rFonts w:ascii="Calibri" w:hAnsi="Calibri"/>
              </w:rPr>
              <w:t>124.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3D4687"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C7613D" w14:textId="0EE1C15D" w:rsidR="000B3CC6" w:rsidRPr="0022398D" w:rsidRDefault="000B3CC6" w:rsidP="0022398D">
            <w:pPr>
              <w:jc w:val="center"/>
              <w:rPr>
                <w:rFonts w:ascii="Calibri" w:hAnsi="Calibri" w:cs="Calibri"/>
                <w:color w:val="000000"/>
                <w:lang w:eastAsia="sr-Latn-RS"/>
              </w:rPr>
            </w:pPr>
            <w:r w:rsidRPr="0022398D">
              <w:rPr>
                <w:rFonts w:ascii="Calibri" w:hAnsi="Calibri"/>
              </w:rPr>
              <w:t>33000967</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68EA43D7" w14:textId="530B868F" w:rsidR="000B3CC6" w:rsidRPr="00261A90" w:rsidRDefault="000B3CC6" w:rsidP="0019048C">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Univerzalni Taster Fi 22mm- crveni , broj i vrsta kontakta (1</w:t>
            </w:r>
            <w:r w:rsidR="0019048C" w:rsidRPr="00261A90">
              <w:rPr>
                <w:rFonts w:ascii="Calibri" w:hAnsi="Calibri" w:cs="Calibri"/>
                <w:lang w:val="sr-Latn-RS" w:eastAsia="sr-Latn-CS"/>
              </w:rPr>
              <w:t>NO</w:t>
            </w:r>
            <w:r w:rsidRPr="00261A90">
              <w:rPr>
                <w:rFonts w:ascii="Calibri" w:hAnsi="Calibri" w:cs="Calibri"/>
                <w:lang w:val="sr-Latn-RS" w:eastAsia="sr-Latn-CS"/>
              </w:rPr>
              <w:t>+1</w:t>
            </w:r>
            <w:r w:rsidR="0019048C" w:rsidRPr="00261A90">
              <w:rPr>
                <w:rFonts w:ascii="Calibri" w:hAnsi="Calibri" w:cs="Calibri"/>
                <w:lang w:val="sr-Latn-RS" w:eastAsia="sr-Latn-CS"/>
              </w:rPr>
              <w:t>NC</w:t>
            </w:r>
            <w:r w:rsidRPr="00261A90">
              <w:rPr>
                <w:rFonts w:ascii="Calibri" w:hAnsi="Calibri" w:cs="Calibri"/>
                <w:lang w:val="sr-Latn-RS" w:eastAsia="sr-Latn-CS"/>
              </w:rPr>
              <w:t>), ugradni, napon 500V, struja 6A,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E397168"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CC0AEF8"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055A9B" w14:textId="5FB89D20"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3719F2F" w14:textId="2A9D828A" w:rsidR="000B3CC6" w:rsidRPr="00C255E4" w:rsidRDefault="000B3CC6" w:rsidP="00E82DCA">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F4B4B9" w14:textId="459D79C1"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C617B8"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088A0A5"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87B99F"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5E9073E" w14:textId="77777777" w:rsidR="000B3CC6" w:rsidRPr="00C255E4" w:rsidRDefault="000B3CC6" w:rsidP="00B864BF">
            <w:pPr>
              <w:jc w:val="right"/>
              <w:rPr>
                <w:rFonts w:ascii="Calibri" w:hAnsi="Calibri"/>
                <w:lang w:eastAsia="sr-Latn-RS"/>
              </w:rPr>
            </w:pPr>
          </w:p>
        </w:tc>
      </w:tr>
      <w:tr w:rsidR="000B3CC6" w:rsidRPr="00B864BF" w14:paraId="2F32926D"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19FE702" w14:textId="1D7868E6" w:rsidR="000B3CC6" w:rsidRPr="0082097A" w:rsidRDefault="000B3CC6" w:rsidP="00640970">
            <w:pPr>
              <w:jc w:val="center"/>
              <w:rPr>
                <w:rFonts w:ascii="Calibri" w:hAnsi="Calibri"/>
                <w:lang w:val="sr-Latn-RS" w:eastAsia="sr-Latn-RS"/>
              </w:rPr>
            </w:pPr>
            <w:r w:rsidRPr="0082097A">
              <w:rPr>
                <w:rFonts w:ascii="Calibri" w:hAnsi="Calibri"/>
              </w:rPr>
              <w:t>125.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6E19CF"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0E0EB33" w14:textId="05C3D4A5" w:rsidR="000B3CC6" w:rsidRPr="0022398D" w:rsidRDefault="000B3CC6" w:rsidP="0022398D">
            <w:pPr>
              <w:jc w:val="center"/>
              <w:rPr>
                <w:rFonts w:ascii="Calibri" w:hAnsi="Calibri" w:cs="Calibri"/>
                <w:color w:val="000000"/>
                <w:lang w:eastAsia="sr-Latn-RS"/>
              </w:rPr>
            </w:pPr>
            <w:r w:rsidRPr="0022398D">
              <w:rPr>
                <w:rFonts w:ascii="Calibri" w:hAnsi="Calibri"/>
              </w:rPr>
              <w:t>33000968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FABC491" w14:textId="0726B4F8" w:rsidR="000B3CC6" w:rsidRPr="00261A90" w:rsidRDefault="000B3CC6" w:rsidP="00B70CE1">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 xml:space="preserve">Univerzalni </w:t>
            </w:r>
            <w:r w:rsidR="00B70CE1" w:rsidRPr="00261A90">
              <w:rPr>
                <w:rFonts w:ascii="Calibri" w:hAnsi="Calibri" w:cs="Calibri"/>
                <w:lang w:val="sr-Latn-RS" w:eastAsia="sr-Latn-CS"/>
              </w:rPr>
              <w:t>taster fi 22mm - zeleni</w:t>
            </w:r>
            <w:r w:rsidR="00BE5DED" w:rsidRPr="00261A90">
              <w:rPr>
                <w:rFonts w:ascii="Calibri" w:hAnsi="Calibri" w:cs="Calibri"/>
                <w:lang w:val="sr-Latn-RS" w:eastAsia="sr-Latn-CS"/>
              </w:rPr>
              <w:t xml:space="preserve">, broj i vrsta kontakta: </w:t>
            </w:r>
            <w:r w:rsidRPr="00261A90">
              <w:rPr>
                <w:rFonts w:ascii="Calibri" w:hAnsi="Calibri" w:cs="Calibri"/>
                <w:lang w:val="sr-Latn-RS" w:eastAsia="sr-Latn-CS"/>
              </w:rPr>
              <w:t>1</w:t>
            </w:r>
            <w:r w:rsidR="00B70CE1" w:rsidRPr="00261A90">
              <w:rPr>
                <w:rFonts w:ascii="Calibri" w:hAnsi="Calibri" w:cs="Calibri"/>
                <w:lang w:val="sr-Latn-RS" w:eastAsia="sr-Latn-CS"/>
              </w:rPr>
              <w:t>NO</w:t>
            </w:r>
            <w:r w:rsidRPr="00261A90">
              <w:rPr>
                <w:rFonts w:ascii="Calibri" w:hAnsi="Calibri" w:cs="Calibri"/>
                <w:lang w:val="sr-Latn-RS" w:eastAsia="sr-Latn-CS"/>
              </w:rPr>
              <w:t>+1</w:t>
            </w:r>
            <w:r w:rsidR="00B70CE1" w:rsidRPr="00261A90">
              <w:rPr>
                <w:rFonts w:ascii="Calibri" w:hAnsi="Calibri" w:cs="Calibri"/>
                <w:lang w:val="sr-Latn-RS" w:eastAsia="sr-Latn-CS"/>
              </w:rPr>
              <w:t>NC</w:t>
            </w:r>
            <w:r w:rsidRPr="00261A90">
              <w:rPr>
                <w:rFonts w:ascii="Calibri" w:hAnsi="Calibri" w:cs="Calibri"/>
                <w:lang w:val="sr-Latn-RS" w:eastAsia="sr-Latn-CS"/>
              </w:rPr>
              <w:t>, ugradni, napon 500V, struja 6A,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BA0BBA2"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04AE356"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001789" w14:textId="4870B73B"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293AC93" w14:textId="5EA1FF65" w:rsidR="000B3CC6" w:rsidRPr="00C255E4" w:rsidRDefault="000B3CC6" w:rsidP="00E82DCA">
            <w:pPr>
              <w:jc w:val="center"/>
              <w:rPr>
                <w:rFonts w:ascii="Calibri" w:hAnsi="Calibri" w:cs="Calibri"/>
                <w:lang w:val="sr-Latn-RS" w:eastAsia="sr-Latn-RS"/>
              </w:rPr>
            </w:pPr>
            <w:r w:rsidRPr="00C255E4">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505A06" w14:textId="07CFAFF2"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9A4AC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132BF4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2E0051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17303373" w14:textId="77777777" w:rsidR="000B3CC6" w:rsidRPr="00C255E4" w:rsidRDefault="000B3CC6" w:rsidP="00B864BF">
            <w:pPr>
              <w:jc w:val="right"/>
              <w:rPr>
                <w:rFonts w:ascii="Calibri" w:hAnsi="Calibri"/>
                <w:lang w:eastAsia="sr-Latn-RS"/>
              </w:rPr>
            </w:pPr>
          </w:p>
        </w:tc>
      </w:tr>
      <w:tr w:rsidR="000B3CC6" w:rsidRPr="00B864BF" w14:paraId="74623A26"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C9C1610" w14:textId="2F5D07DD" w:rsidR="000B3CC6" w:rsidRPr="0082097A" w:rsidRDefault="000B3CC6" w:rsidP="00640970">
            <w:pPr>
              <w:jc w:val="center"/>
              <w:rPr>
                <w:rFonts w:ascii="Calibri" w:hAnsi="Calibri"/>
                <w:lang w:val="sr-Latn-RS" w:eastAsia="sr-Latn-RS"/>
              </w:rPr>
            </w:pPr>
            <w:r w:rsidRPr="0082097A">
              <w:rPr>
                <w:rFonts w:ascii="Calibri" w:hAnsi="Calibri"/>
              </w:rPr>
              <w:t>126.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074E84"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5BC43E" w14:textId="44C178D6" w:rsidR="000B3CC6" w:rsidRPr="0022398D" w:rsidRDefault="000B3CC6" w:rsidP="0022398D">
            <w:pPr>
              <w:jc w:val="center"/>
              <w:rPr>
                <w:rFonts w:ascii="Calibri" w:hAnsi="Calibri" w:cs="Calibri"/>
                <w:color w:val="000000"/>
                <w:lang w:eastAsia="sr-Latn-RS"/>
              </w:rPr>
            </w:pPr>
            <w:r w:rsidRPr="0022398D">
              <w:rPr>
                <w:rFonts w:ascii="Calibri" w:hAnsi="Calibri"/>
              </w:rPr>
              <w:t>33003478</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05845166" w14:textId="2408C625" w:rsidR="000B3CC6" w:rsidRPr="00261A90" w:rsidRDefault="000B3CC6" w:rsidP="00B70CE1">
            <w:pPr>
              <w:autoSpaceDE w:val="0"/>
              <w:autoSpaceDN w:val="0"/>
              <w:adjustRightInd w:val="0"/>
              <w:spacing w:before="0"/>
              <w:jc w:val="left"/>
              <w:rPr>
                <w:rFonts w:ascii="Calibri" w:hAnsi="Calibri" w:cs="Calibri"/>
                <w:lang w:val="sr-Latn-RS" w:eastAsia="sr-Latn-CS"/>
              </w:rPr>
            </w:pPr>
            <w:r w:rsidRPr="00261A90">
              <w:rPr>
                <w:rFonts w:ascii="Calibri" w:hAnsi="Calibri" w:cs="Calibri"/>
                <w:lang w:val="sr-Latn-RS" w:eastAsia="sr-Latn-CS"/>
              </w:rPr>
              <w:t>Taster sa klju</w:t>
            </w:r>
            <w:r w:rsidR="0019048C" w:rsidRPr="00261A90">
              <w:rPr>
                <w:rFonts w:ascii="Calibri" w:hAnsi="Calibri" w:cs="Calibri"/>
                <w:lang w:val="sr-Latn-RS" w:eastAsia="sr-Latn-CS"/>
              </w:rPr>
              <w:t>č</w:t>
            </w:r>
            <w:r w:rsidRPr="00261A90">
              <w:rPr>
                <w:rFonts w:ascii="Calibri" w:hAnsi="Calibri" w:cs="Calibri"/>
                <w:lang w:val="sr-Latn-RS" w:eastAsia="sr-Latn-CS"/>
              </w:rPr>
              <w:t xml:space="preserve">em </w:t>
            </w:r>
            <w:r w:rsidR="00B70CE1" w:rsidRPr="00261A90">
              <w:rPr>
                <w:rFonts w:ascii="Calibri" w:hAnsi="Calibri" w:cs="Calibri"/>
                <w:lang w:val="sr-Latn-RS" w:eastAsia="sr-Latn-CS"/>
              </w:rPr>
              <w:t>fi</w:t>
            </w:r>
            <w:r w:rsidRPr="00261A90">
              <w:rPr>
                <w:rFonts w:ascii="Calibri" w:hAnsi="Calibri" w:cs="Calibri"/>
                <w:lang w:val="sr-Latn-RS" w:eastAsia="sr-Latn-CS"/>
              </w:rPr>
              <w:t xml:space="preserve"> 22mm,UGRADNI, 400V, 6A, 1</w:t>
            </w:r>
            <w:r w:rsidR="00B70CE1" w:rsidRPr="00261A90">
              <w:rPr>
                <w:rFonts w:ascii="Calibri" w:hAnsi="Calibri" w:cs="Calibri"/>
                <w:lang w:val="sr-Latn-RS" w:eastAsia="sr-Latn-CS"/>
              </w:rPr>
              <w:t>NO+1NC</w:t>
            </w:r>
            <w:r w:rsidRPr="00261A90">
              <w:rPr>
                <w:rFonts w:ascii="Calibri" w:hAnsi="Calibri" w:cs="Calibri"/>
                <w:lang w:val="sr-Latn-RS" w:eastAsia="sr-Latn-CS"/>
              </w:rPr>
              <w:t>, POZICIJA KLJUČA: LEVO-DESNO,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4033657C"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EC91F11"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4B97A8F" w14:textId="27322DC6"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A9FA04E" w14:textId="5AC26293"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8D5C0CF" w14:textId="387368DF"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B526AF7"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3DE4E2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26A53B7"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341A6A06" w14:textId="77777777" w:rsidR="000B3CC6" w:rsidRPr="00C255E4" w:rsidRDefault="000B3CC6" w:rsidP="00B864BF">
            <w:pPr>
              <w:jc w:val="right"/>
              <w:rPr>
                <w:rFonts w:ascii="Calibri" w:hAnsi="Calibri"/>
                <w:lang w:eastAsia="sr-Latn-RS"/>
              </w:rPr>
            </w:pPr>
          </w:p>
        </w:tc>
      </w:tr>
      <w:tr w:rsidR="000B3CC6" w:rsidRPr="00B864BF" w14:paraId="1EBD5092"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72BD3DAC" w14:textId="1F0367A1" w:rsidR="000B3CC6" w:rsidRPr="0082097A" w:rsidRDefault="000B3CC6" w:rsidP="0082097A">
            <w:pPr>
              <w:jc w:val="center"/>
              <w:rPr>
                <w:rFonts w:ascii="Calibri" w:hAnsi="Calibri"/>
                <w:lang w:val="sr-Latn-RS" w:eastAsia="sr-Latn-RS"/>
              </w:rPr>
            </w:pPr>
            <w:r w:rsidRPr="0082097A">
              <w:rPr>
                <w:rFonts w:ascii="Calibri" w:hAnsi="Calibri"/>
              </w:rPr>
              <w:t>127.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0F3E3D9"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778D91F" w14:textId="4D457ABD" w:rsidR="000B3CC6" w:rsidRPr="0022398D" w:rsidRDefault="000B3CC6" w:rsidP="0022398D">
            <w:pPr>
              <w:jc w:val="center"/>
              <w:rPr>
                <w:rFonts w:ascii="Calibri" w:hAnsi="Calibri" w:cs="Calibri"/>
                <w:color w:val="000000"/>
                <w:lang w:eastAsia="sr-Latn-RS"/>
              </w:rPr>
            </w:pPr>
            <w:r w:rsidRPr="0022398D">
              <w:rPr>
                <w:rFonts w:ascii="Calibri" w:hAnsi="Calibri"/>
              </w:rPr>
              <w:t>33005910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422E3335" w14:textId="53B765AE" w:rsidR="000B3CC6" w:rsidRPr="00C255E4" w:rsidRDefault="000B3CC6" w:rsidP="00B70CE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sa kljucem Fi 22mm,UGRADNI, 400V, 6A, 1</w:t>
            </w:r>
            <w:r w:rsidR="00B70CE1" w:rsidRPr="00C255E4">
              <w:rPr>
                <w:rFonts w:ascii="Calibri" w:hAnsi="Calibri" w:cs="Calibri"/>
                <w:lang w:val="sr-Latn-RS" w:eastAsia="sr-Latn-CS"/>
              </w:rPr>
              <w:t>NO+1NC</w:t>
            </w:r>
            <w:r w:rsidRPr="00C255E4">
              <w:rPr>
                <w:rFonts w:ascii="Calibri" w:hAnsi="Calibri" w:cs="Calibri"/>
                <w:lang w:val="sr-Latn-RS" w:eastAsia="sr-Latn-CS"/>
              </w:rPr>
              <w:t>, POZICIJA KLJUČA: LEVO-DESNO, IP 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016F53E5"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6F2314A"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59A718" w14:textId="4B12C884" w:rsidR="000B3CC6" w:rsidRPr="00C255E4" w:rsidRDefault="000B3CC6" w:rsidP="0022398D">
            <w:pPr>
              <w:jc w:val="center"/>
              <w:rPr>
                <w:rFonts w:ascii="Calibri" w:hAnsi="Calibri" w:cs="Calibri"/>
                <w:lang w:eastAsia="sr-Latn-RS"/>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6C266F" w14:textId="1FF60A09" w:rsidR="000B3CC6" w:rsidRPr="00C255E4" w:rsidRDefault="000B3CC6" w:rsidP="00E82DCA">
            <w:pPr>
              <w:jc w:val="center"/>
              <w:rPr>
                <w:rFonts w:ascii="Calibri" w:hAnsi="Calibri" w:cs="Calibri"/>
                <w:lang w:val="sr-Latn-RS" w:eastAsia="sr-Latn-RS"/>
              </w:rPr>
            </w:pPr>
            <w:r w:rsidRPr="00C255E4">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60B694C" w14:textId="3CEBADB2" w:rsidR="000B3CC6" w:rsidRPr="00C255E4" w:rsidRDefault="000B3CC6" w:rsidP="00E82DCA">
            <w:pPr>
              <w:jc w:val="center"/>
              <w:rPr>
                <w:rFonts w:ascii="Calibri" w:hAnsi="Calibri" w:cs="Calibri"/>
                <w:lang w:val="sr-Latn-RS" w:eastAsia="sr-Latn-RS"/>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D3594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15F73A"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BA4981"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2BA2C71C" w14:textId="77777777" w:rsidR="000B3CC6" w:rsidRPr="00C255E4" w:rsidRDefault="000B3CC6" w:rsidP="00B864BF">
            <w:pPr>
              <w:jc w:val="right"/>
              <w:rPr>
                <w:rFonts w:ascii="Calibri" w:hAnsi="Calibri"/>
                <w:lang w:eastAsia="sr-Latn-RS"/>
              </w:rPr>
            </w:pPr>
          </w:p>
        </w:tc>
      </w:tr>
      <w:tr w:rsidR="000B3CC6" w:rsidRPr="00B864BF" w14:paraId="51D872B1" w14:textId="77777777" w:rsidTr="00D970C4">
        <w:trPr>
          <w:tblCellSpacing w:w="0" w:type="dxa"/>
        </w:trPr>
        <w:tc>
          <w:tcPr>
            <w:tcW w:w="709" w:type="dxa"/>
            <w:tcBorders>
              <w:top w:val="outset" w:sz="6" w:space="0" w:color="D0D7E5"/>
              <w:left w:val="outset" w:sz="6" w:space="0" w:color="D0D7E5"/>
              <w:bottom w:val="outset" w:sz="6" w:space="0" w:color="D0D7E5"/>
              <w:right w:val="outset" w:sz="6" w:space="0" w:color="D0D7E5"/>
            </w:tcBorders>
            <w:shd w:val="clear" w:color="auto" w:fill="FFFFFF"/>
          </w:tcPr>
          <w:p w14:paraId="430A4064" w14:textId="77B4DA9F" w:rsidR="000B3CC6" w:rsidRPr="0082097A" w:rsidRDefault="000B3CC6" w:rsidP="0082097A">
            <w:pPr>
              <w:jc w:val="center"/>
              <w:rPr>
                <w:rFonts w:ascii="Calibri" w:hAnsi="Calibri"/>
              </w:rPr>
            </w:pPr>
            <w:r>
              <w:rPr>
                <w:rFonts w:ascii="Calibri" w:hAnsi="Calibri"/>
              </w:rPr>
              <w:t>128.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551903" w14:textId="77777777" w:rsidR="000B3CC6" w:rsidRPr="00346275" w:rsidRDefault="000B3CC6" w:rsidP="00B864BF">
            <w:pPr>
              <w:jc w:val="center"/>
              <w:rPr>
                <w:rFonts w:ascii="Times New Roman" w:hAnsi="Times New Roman"/>
                <w:sz w:val="24"/>
                <w:szCs w:val="24"/>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AAD7C62" w14:textId="7EF45578" w:rsidR="000B3CC6" w:rsidRPr="0022398D" w:rsidRDefault="000B3CC6" w:rsidP="0022398D">
            <w:pPr>
              <w:jc w:val="center"/>
              <w:rPr>
                <w:rFonts w:ascii="Calibri" w:hAnsi="Calibri"/>
              </w:rPr>
            </w:pPr>
            <w:r w:rsidRPr="003A73ED">
              <w:rPr>
                <w:rFonts w:ascii="Calibri" w:hAnsi="Calibri"/>
              </w:rPr>
              <w:t>33005910</w:t>
            </w:r>
          </w:p>
        </w:tc>
        <w:tc>
          <w:tcPr>
            <w:tcW w:w="3544" w:type="dxa"/>
            <w:tcBorders>
              <w:top w:val="outset" w:sz="6" w:space="0" w:color="D0D7E5"/>
              <w:left w:val="outset" w:sz="6" w:space="0" w:color="D0D7E5"/>
              <w:bottom w:val="outset" w:sz="6" w:space="0" w:color="D0D7E5"/>
              <w:right w:val="outset" w:sz="6" w:space="0" w:color="D0D7E5"/>
            </w:tcBorders>
            <w:shd w:val="clear" w:color="auto" w:fill="FFFFFF"/>
          </w:tcPr>
          <w:p w14:paraId="3C896B7B" w14:textId="2CF43AD5" w:rsidR="000B3CC6" w:rsidRPr="00C255E4" w:rsidRDefault="000B3CC6" w:rsidP="00B70CE1">
            <w:pPr>
              <w:autoSpaceDE w:val="0"/>
              <w:autoSpaceDN w:val="0"/>
              <w:adjustRightInd w:val="0"/>
              <w:spacing w:before="0"/>
              <w:jc w:val="left"/>
              <w:rPr>
                <w:rFonts w:ascii="Calibri" w:hAnsi="Calibri" w:cs="Calibri"/>
                <w:lang w:val="sr-Latn-RS" w:eastAsia="sr-Latn-CS"/>
              </w:rPr>
            </w:pPr>
            <w:r w:rsidRPr="00C255E4">
              <w:rPr>
                <w:rFonts w:ascii="Calibri" w:hAnsi="Calibri" w:cs="Calibri"/>
                <w:lang w:val="sr-Latn-RS" w:eastAsia="sr-Latn-CS"/>
              </w:rPr>
              <w:t>Taster pečurk</w:t>
            </w:r>
            <w:r w:rsidR="00B70CE1" w:rsidRPr="00C255E4">
              <w:rPr>
                <w:rFonts w:ascii="Calibri" w:hAnsi="Calibri" w:cs="Calibri"/>
                <w:lang w:val="sr-Latn-RS" w:eastAsia="sr-Latn-CS"/>
              </w:rPr>
              <w:t>a</w:t>
            </w:r>
            <w:r w:rsidRPr="00C255E4">
              <w:rPr>
                <w:rFonts w:ascii="Calibri" w:hAnsi="Calibri" w:cs="Calibri"/>
                <w:lang w:val="sr-Latn-RS" w:eastAsia="sr-Latn-CS"/>
              </w:rPr>
              <w:t xml:space="preserve"> LAY5-BT42, boja tipke: crvena, fi22, IP20</w:t>
            </w:r>
          </w:p>
        </w:tc>
        <w:tc>
          <w:tcPr>
            <w:tcW w:w="2410" w:type="dxa"/>
            <w:tcBorders>
              <w:top w:val="outset" w:sz="6" w:space="0" w:color="D0D7E5"/>
              <w:left w:val="outset" w:sz="6" w:space="0" w:color="D0D7E5"/>
              <w:bottom w:val="outset" w:sz="6" w:space="0" w:color="D0D7E5"/>
              <w:right w:val="outset" w:sz="6" w:space="0" w:color="D0D7E5"/>
            </w:tcBorders>
            <w:shd w:val="clear" w:color="auto" w:fill="FFFFFF"/>
          </w:tcPr>
          <w:p w14:paraId="7EED2A24" w14:textId="77777777" w:rsidR="000B3CC6" w:rsidRPr="00C255E4" w:rsidRDefault="000B3CC6" w:rsidP="00B864BF">
            <w:pPr>
              <w:jc w:val="right"/>
              <w:rPr>
                <w:rFonts w:ascii="Calibri" w:hAnsi="Calibri"/>
                <w:highlight w:val="green"/>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76ACD3" w14:textId="77777777" w:rsidR="000B3CC6" w:rsidRPr="00C255E4" w:rsidRDefault="000B3CC6" w:rsidP="00B864BF">
            <w:pPr>
              <w:jc w:val="right"/>
              <w:rPr>
                <w:rFonts w:ascii="Calibri" w:hAnsi="Calibri"/>
                <w:highlight w:val="green"/>
                <w:lang w:eastAsia="sr-Latn-RS"/>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D0FD55" w14:textId="7E7FD719" w:rsidR="000B3CC6" w:rsidRPr="00C255E4" w:rsidRDefault="000B3CC6" w:rsidP="0022398D">
            <w:pPr>
              <w:jc w:val="center"/>
              <w:rPr>
                <w:rFonts w:ascii="Calibri" w:hAnsi="Calibri"/>
              </w:rPr>
            </w:pPr>
            <w:r w:rsidRPr="00C255E4">
              <w:rPr>
                <w:rFonts w:ascii="Calibri" w:hAnsi="Calibri"/>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6938842" w14:textId="096BD9B0" w:rsidR="000B3CC6" w:rsidRPr="00C255E4" w:rsidRDefault="000B3CC6" w:rsidP="00E82DCA">
            <w:pPr>
              <w:jc w:val="center"/>
              <w:rPr>
                <w:rFonts w:ascii="Calibri" w:hAnsi="Calibri"/>
              </w:rPr>
            </w:pPr>
            <w:r w:rsidRPr="00C255E4">
              <w:rPr>
                <w:rFonts w:ascii="Calibri" w:hAnsi="Calibri"/>
              </w:rPr>
              <w:t>15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DF38C6" w14:textId="098AF54E" w:rsidR="000B3CC6" w:rsidRPr="00C255E4" w:rsidRDefault="000B3CC6" w:rsidP="00E82DCA">
            <w:pPr>
              <w:jc w:val="center"/>
              <w:rPr>
                <w:rFonts w:ascii="Calibri" w:hAnsi="Calibri"/>
              </w:rPr>
            </w:pPr>
            <w:r w:rsidRPr="00C255E4">
              <w:rPr>
                <w:rFonts w:ascii="Calibri" w:hAnsi="Calibri"/>
              </w:rPr>
              <w:t>024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291D3E1"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F7A314F" w14:textId="77777777" w:rsidR="000B3CC6" w:rsidRPr="00C255E4" w:rsidRDefault="000B3CC6" w:rsidP="00B864BF">
            <w:pPr>
              <w:jc w:val="right"/>
              <w:rPr>
                <w:rFonts w:ascii="Calibri" w:hAnsi="Calibri"/>
                <w:lang w:eastAsia="sr-Latn-RS"/>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DC283FC" w14:textId="77777777" w:rsidR="000B3CC6" w:rsidRPr="00C255E4" w:rsidRDefault="000B3CC6" w:rsidP="00B864BF">
            <w:pPr>
              <w:jc w:val="right"/>
              <w:rPr>
                <w:rFonts w:ascii="Calibri" w:hAnsi="Calibri"/>
                <w:lang w:eastAsia="sr-Latn-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tcPr>
          <w:p w14:paraId="6A4E1DC1" w14:textId="77777777" w:rsidR="000B3CC6" w:rsidRPr="00C255E4" w:rsidRDefault="000B3CC6" w:rsidP="00B864BF">
            <w:pPr>
              <w:jc w:val="right"/>
              <w:rPr>
                <w:rFonts w:ascii="Calibri" w:hAnsi="Calibri"/>
                <w:lang w:eastAsia="sr-Latn-RS"/>
              </w:rPr>
            </w:pPr>
          </w:p>
        </w:tc>
      </w:tr>
    </w:tbl>
    <w:p w14:paraId="09D934C7" w14:textId="77777777" w:rsidR="00B12261" w:rsidRDefault="00B12261" w:rsidP="004807E6">
      <w:pPr>
        <w:spacing w:before="0"/>
        <w:contextualSpacing/>
        <w:rPr>
          <w:rFonts w:cs="Arial"/>
          <w:sz w:val="24"/>
          <w:szCs w:val="24"/>
          <w:lang w:val="sr-Cyrl-RS"/>
        </w:rPr>
      </w:pPr>
    </w:p>
    <w:p w14:paraId="6CCA6A11" w14:textId="77777777" w:rsidR="00B12261" w:rsidRDefault="00B12261" w:rsidP="004807E6">
      <w:pPr>
        <w:spacing w:before="0"/>
        <w:contextualSpacing/>
        <w:rPr>
          <w:rFonts w:cs="Arial"/>
          <w:sz w:val="24"/>
          <w:szCs w:val="24"/>
          <w:lang w:val="sr-Cyrl-RS"/>
        </w:rPr>
      </w:pPr>
    </w:p>
    <w:p w14:paraId="2C53FBB9" w14:textId="77777777" w:rsidR="00B12261" w:rsidRDefault="00B12261" w:rsidP="004807E6">
      <w:pPr>
        <w:spacing w:before="0"/>
        <w:contextualSpacing/>
        <w:rPr>
          <w:rFonts w:cs="Arial"/>
          <w:sz w:val="24"/>
          <w:szCs w:val="24"/>
          <w:lang w:val="sr-Cyrl-RS"/>
        </w:rPr>
      </w:pPr>
    </w:p>
    <w:p w14:paraId="2CECB143" w14:textId="77777777" w:rsidR="00B12261" w:rsidRDefault="00B12261" w:rsidP="004807E6">
      <w:pPr>
        <w:spacing w:before="0"/>
        <w:contextualSpacing/>
        <w:rPr>
          <w:rFonts w:cs="Arial"/>
          <w:sz w:val="24"/>
          <w:szCs w:val="24"/>
          <w:lang w:val="sr-Cyrl-RS"/>
        </w:rPr>
      </w:pPr>
    </w:p>
    <w:p w14:paraId="6C728AA3" w14:textId="77777777" w:rsidR="004807E6" w:rsidRDefault="004807E6" w:rsidP="004807E6">
      <w:pPr>
        <w:spacing w:before="0"/>
        <w:contextualSpacing/>
        <w:rPr>
          <w:rFonts w:cs="Arial"/>
          <w:sz w:val="24"/>
          <w:szCs w:val="24"/>
        </w:rPr>
      </w:pPr>
      <w:r w:rsidRPr="005A0657">
        <w:rPr>
          <w:rFonts w:cs="Arial"/>
          <w:sz w:val="24"/>
          <w:szCs w:val="24"/>
        </w:rPr>
        <w:lastRenderedPageBreak/>
        <w:t>Табела 1.</w:t>
      </w:r>
    </w:p>
    <w:p w14:paraId="013D7113" w14:textId="77777777" w:rsidR="004807E6" w:rsidRPr="005A0657" w:rsidRDefault="004807E6" w:rsidP="004807E6">
      <w:pPr>
        <w:spacing w:before="0"/>
        <w:contextualSpacing/>
        <w:rPr>
          <w:rFonts w:cs="Arial"/>
          <w:sz w:val="24"/>
          <w:szCs w:val="24"/>
        </w:rPr>
      </w:pP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807E6" w:rsidRPr="005A0657" w14:paraId="011A12D9" w14:textId="77777777" w:rsidTr="009A3171">
        <w:trPr>
          <w:trHeight w:val="418"/>
        </w:trPr>
        <w:tc>
          <w:tcPr>
            <w:tcW w:w="568" w:type="dxa"/>
            <w:vAlign w:val="center"/>
          </w:tcPr>
          <w:p w14:paraId="2D27A212"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rPr>
              <w:t>I</w:t>
            </w:r>
          </w:p>
        </w:tc>
        <w:tc>
          <w:tcPr>
            <w:tcW w:w="6740" w:type="dxa"/>
            <w:vAlign w:val="center"/>
          </w:tcPr>
          <w:p w14:paraId="648160E8"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УКУПНО ПОНУЂЕНА ЦЕНА  без ПДВ</w:t>
            </w:r>
          </w:p>
          <w:p w14:paraId="526F9DDA" w14:textId="77777777" w:rsidR="004807E6" w:rsidRPr="005A0657" w:rsidRDefault="004807E6" w:rsidP="009A3171">
            <w:pPr>
              <w:spacing w:before="0"/>
              <w:contextualSpacing/>
              <w:jc w:val="center"/>
              <w:rPr>
                <w:rFonts w:cs="Arial"/>
                <w:b/>
                <w:sz w:val="20"/>
                <w:szCs w:val="20"/>
              </w:rPr>
            </w:pPr>
            <w:r w:rsidRPr="005A0657">
              <w:rPr>
                <w:rFonts w:cs="Arial"/>
                <w:b/>
                <w:color w:val="000000"/>
                <w:sz w:val="20"/>
                <w:szCs w:val="20"/>
              </w:rPr>
              <w:t xml:space="preserve">(збир колоне бр. </w:t>
            </w:r>
            <w:r w:rsidRPr="005A0657">
              <w:rPr>
                <w:rFonts w:cs="Arial"/>
                <w:b/>
                <w:color w:val="000000"/>
                <w:sz w:val="20"/>
                <w:szCs w:val="20"/>
                <w:lang w:val="sr-Cyrl-CS"/>
              </w:rPr>
              <w:t>1</w:t>
            </w:r>
            <w:r>
              <w:rPr>
                <w:rFonts w:cs="Arial"/>
                <w:b/>
                <w:color w:val="000000"/>
                <w:sz w:val="20"/>
                <w:szCs w:val="20"/>
                <w:lang w:val="sr-Cyrl-CS"/>
              </w:rPr>
              <w:t>2</w:t>
            </w:r>
            <w:r w:rsidRPr="005A0657">
              <w:rPr>
                <w:rFonts w:cs="Arial"/>
                <w:b/>
                <w:color w:val="000000"/>
                <w:sz w:val="20"/>
                <w:szCs w:val="20"/>
              </w:rPr>
              <w:t>)</w:t>
            </w:r>
          </w:p>
        </w:tc>
        <w:tc>
          <w:tcPr>
            <w:tcW w:w="2610" w:type="dxa"/>
          </w:tcPr>
          <w:p w14:paraId="1F079634" w14:textId="77777777" w:rsidR="004807E6" w:rsidRPr="005A0657" w:rsidRDefault="004807E6" w:rsidP="009A3171">
            <w:pPr>
              <w:spacing w:before="0"/>
              <w:contextualSpacing/>
              <w:rPr>
                <w:rFonts w:cs="Arial"/>
                <w:color w:val="FF0000"/>
                <w:sz w:val="24"/>
                <w:szCs w:val="24"/>
              </w:rPr>
            </w:pPr>
          </w:p>
        </w:tc>
      </w:tr>
      <w:tr w:rsidR="004807E6" w:rsidRPr="005A0657" w14:paraId="4C09585A" w14:textId="77777777" w:rsidTr="009A3171">
        <w:trPr>
          <w:trHeight w:val="526"/>
        </w:trPr>
        <w:tc>
          <w:tcPr>
            <w:tcW w:w="568" w:type="dxa"/>
            <w:tcBorders>
              <w:bottom w:val="single" w:sz="4" w:space="0" w:color="auto"/>
            </w:tcBorders>
            <w:vAlign w:val="center"/>
          </w:tcPr>
          <w:p w14:paraId="6051CD05"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lang w:val="sr-Latn-CS"/>
              </w:rPr>
              <w:t>II</w:t>
            </w:r>
          </w:p>
        </w:tc>
        <w:tc>
          <w:tcPr>
            <w:tcW w:w="6740" w:type="dxa"/>
            <w:tcBorders>
              <w:bottom w:val="single" w:sz="4" w:space="0" w:color="auto"/>
              <w:right w:val="single" w:sz="4" w:space="0" w:color="auto"/>
            </w:tcBorders>
            <w:vAlign w:val="center"/>
          </w:tcPr>
          <w:p w14:paraId="3D332FE1" w14:textId="77777777" w:rsidR="004807E6" w:rsidRPr="005A0657" w:rsidRDefault="004807E6" w:rsidP="009A3171">
            <w:pPr>
              <w:spacing w:before="0"/>
              <w:contextualSpacing/>
              <w:jc w:val="center"/>
              <w:rPr>
                <w:rFonts w:cs="Arial"/>
                <w:b/>
                <w:color w:val="00B050"/>
                <w:sz w:val="20"/>
                <w:szCs w:val="20"/>
              </w:rPr>
            </w:pPr>
            <w:r w:rsidRPr="005A0657">
              <w:rPr>
                <w:rFonts w:cs="Arial"/>
                <w:b/>
                <w:sz w:val="20"/>
                <w:szCs w:val="20"/>
              </w:rPr>
              <w:t>УКУПАН ИЗНОС  ПДВ</w:t>
            </w:r>
          </w:p>
        </w:tc>
        <w:tc>
          <w:tcPr>
            <w:tcW w:w="2610" w:type="dxa"/>
            <w:tcBorders>
              <w:bottom w:val="single" w:sz="4" w:space="0" w:color="auto"/>
              <w:right w:val="single" w:sz="4" w:space="0" w:color="auto"/>
            </w:tcBorders>
          </w:tcPr>
          <w:p w14:paraId="6FC0A1BA" w14:textId="77777777" w:rsidR="004807E6" w:rsidRPr="005A0657" w:rsidRDefault="004807E6" w:rsidP="009A3171">
            <w:pPr>
              <w:spacing w:before="0"/>
              <w:contextualSpacing/>
              <w:rPr>
                <w:rFonts w:cs="Arial"/>
                <w:color w:val="FF0000"/>
                <w:sz w:val="24"/>
                <w:szCs w:val="24"/>
              </w:rPr>
            </w:pPr>
          </w:p>
        </w:tc>
      </w:tr>
      <w:tr w:rsidR="004807E6" w:rsidRPr="005A0657" w14:paraId="472AD4D4" w14:textId="77777777" w:rsidTr="009A3171">
        <w:trPr>
          <w:trHeight w:val="406"/>
        </w:trPr>
        <w:tc>
          <w:tcPr>
            <w:tcW w:w="568" w:type="dxa"/>
            <w:tcBorders>
              <w:bottom w:val="single" w:sz="4" w:space="0" w:color="auto"/>
            </w:tcBorders>
            <w:vAlign w:val="center"/>
          </w:tcPr>
          <w:p w14:paraId="1D8F513C"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lang w:val="sr-Latn-CS"/>
              </w:rPr>
              <w:t>III</w:t>
            </w:r>
          </w:p>
        </w:tc>
        <w:tc>
          <w:tcPr>
            <w:tcW w:w="6740" w:type="dxa"/>
            <w:tcBorders>
              <w:bottom w:val="single" w:sz="4" w:space="0" w:color="auto"/>
              <w:right w:val="single" w:sz="4" w:space="0" w:color="auto"/>
            </w:tcBorders>
            <w:vAlign w:val="center"/>
          </w:tcPr>
          <w:p w14:paraId="1E2C2ACA"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УКУПНО ПОНУЂЕНА ЦЕНА  са ПДВ</w:t>
            </w:r>
          </w:p>
          <w:p w14:paraId="1F723F82"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(ред. бр.</w:t>
            </w:r>
            <w:r w:rsidRPr="005A0657">
              <w:rPr>
                <w:rFonts w:cs="Arial"/>
                <w:b/>
                <w:sz w:val="20"/>
                <w:szCs w:val="20"/>
                <w:lang w:val="sr-Latn-CS"/>
              </w:rPr>
              <w:t>I</w:t>
            </w:r>
            <w:r w:rsidRPr="005A0657">
              <w:rPr>
                <w:rFonts w:cs="Arial"/>
                <w:b/>
                <w:sz w:val="20"/>
                <w:szCs w:val="20"/>
              </w:rPr>
              <w:t>+ред.бр.</w:t>
            </w:r>
            <w:r w:rsidRPr="005A0657">
              <w:rPr>
                <w:rFonts w:cs="Arial"/>
                <w:b/>
                <w:sz w:val="20"/>
                <w:szCs w:val="20"/>
                <w:lang w:val="sr-Latn-CS"/>
              </w:rPr>
              <w:t>II</w:t>
            </w:r>
            <w:r w:rsidRPr="005A0657">
              <w:rPr>
                <w:rFonts w:cs="Arial"/>
                <w:b/>
                <w:sz w:val="20"/>
                <w:szCs w:val="20"/>
              </w:rPr>
              <w:t>)</w:t>
            </w:r>
          </w:p>
        </w:tc>
        <w:tc>
          <w:tcPr>
            <w:tcW w:w="2610" w:type="dxa"/>
            <w:tcBorders>
              <w:bottom w:val="single" w:sz="4" w:space="0" w:color="auto"/>
              <w:right w:val="single" w:sz="4" w:space="0" w:color="auto"/>
            </w:tcBorders>
          </w:tcPr>
          <w:p w14:paraId="7CFB1392" w14:textId="77777777" w:rsidR="004807E6" w:rsidRPr="005A0657" w:rsidRDefault="004807E6" w:rsidP="009A3171">
            <w:pPr>
              <w:spacing w:before="0"/>
              <w:contextualSpacing/>
              <w:rPr>
                <w:rFonts w:cs="Arial"/>
                <w:color w:val="FF0000"/>
                <w:sz w:val="24"/>
                <w:szCs w:val="24"/>
              </w:rPr>
            </w:pPr>
          </w:p>
        </w:tc>
      </w:tr>
    </w:tbl>
    <w:p w14:paraId="5133AE8B" w14:textId="77777777" w:rsidR="004807E6" w:rsidRPr="005A0657" w:rsidRDefault="004807E6" w:rsidP="004807E6">
      <w:pPr>
        <w:spacing w:before="0"/>
        <w:contextualSpacing/>
        <w:rPr>
          <w:rFonts w:cs="Arial"/>
          <w:sz w:val="24"/>
          <w:szCs w:val="24"/>
        </w:rPr>
      </w:pPr>
    </w:p>
    <w:p w14:paraId="46BBE90E" w14:textId="77777777" w:rsidR="004807E6" w:rsidRPr="005A0657" w:rsidRDefault="004807E6" w:rsidP="004807E6">
      <w:pPr>
        <w:spacing w:before="0"/>
        <w:contextualSpacing/>
        <w:rPr>
          <w:rFonts w:cs="Arial"/>
          <w:i/>
          <w:color w:val="00B0F0"/>
          <w:sz w:val="24"/>
          <w:szCs w:val="24"/>
          <w:u w:val="single"/>
        </w:rPr>
      </w:pPr>
    </w:p>
    <w:p w14:paraId="31E8A0C5" w14:textId="77777777" w:rsidR="004807E6" w:rsidRPr="005A0657" w:rsidRDefault="004807E6" w:rsidP="004807E6">
      <w:pPr>
        <w:spacing w:before="0"/>
        <w:rPr>
          <w:rFonts w:cs="Arial"/>
          <w:i/>
          <w:color w:val="00B0F0"/>
          <w:sz w:val="24"/>
          <w:szCs w:val="24"/>
          <w:u w:val="single"/>
        </w:rPr>
      </w:pPr>
    </w:p>
    <w:p w14:paraId="446C6182" w14:textId="77777777" w:rsidR="004807E6" w:rsidRPr="005A0657" w:rsidRDefault="004807E6" w:rsidP="004807E6">
      <w:pPr>
        <w:spacing w:before="0"/>
        <w:rPr>
          <w:rFonts w:cs="Arial"/>
          <w:i/>
          <w:color w:val="00B0F0"/>
          <w:sz w:val="24"/>
          <w:szCs w:val="24"/>
          <w:u w:val="single"/>
        </w:rPr>
      </w:pPr>
    </w:p>
    <w:p w14:paraId="0CE59E0F" w14:textId="77777777" w:rsidR="004807E6" w:rsidRPr="005A0657" w:rsidRDefault="004807E6" w:rsidP="004807E6">
      <w:pPr>
        <w:spacing w:before="0"/>
        <w:rPr>
          <w:rFonts w:cs="Arial"/>
          <w:i/>
          <w:color w:val="00B0F0"/>
          <w:sz w:val="24"/>
          <w:szCs w:val="24"/>
          <w:u w:val="single"/>
          <w:lang w:val="sr-Cyrl-RS"/>
        </w:rPr>
      </w:pPr>
    </w:p>
    <w:p w14:paraId="5FED5327" w14:textId="77777777" w:rsidR="004807E6" w:rsidRPr="005A0657" w:rsidRDefault="004807E6" w:rsidP="004807E6">
      <w:pPr>
        <w:spacing w:before="0"/>
        <w:rPr>
          <w:rFonts w:cs="Arial"/>
          <w:i/>
          <w:color w:val="00B0F0"/>
          <w:sz w:val="24"/>
          <w:szCs w:val="24"/>
          <w:u w:val="single"/>
          <w:lang w:val="sr-Cyrl-RS"/>
        </w:rPr>
      </w:pPr>
    </w:p>
    <w:p w14:paraId="2E9BF7BB" w14:textId="77777777" w:rsidR="004807E6" w:rsidRPr="005A0657" w:rsidRDefault="004807E6" w:rsidP="004807E6">
      <w:pPr>
        <w:spacing w:before="0"/>
        <w:rPr>
          <w:rFonts w:cs="Arial"/>
          <w:i/>
          <w:color w:val="00B0F0"/>
          <w:sz w:val="24"/>
          <w:szCs w:val="24"/>
          <w:u w:val="single"/>
          <w:lang w:val="sr-Cyrl-RS"/>
        </w:rPr>
      </w:pPr>
    </w:p>
    <w:p w14:paraId="307B7E60" w14:textId="77777777" w:rsidR="004807E6" w:rsidRDefault="004807E6" w:rsidP="004807E6">
      <w:pPr>
        <w:spacing w:before="0"/>
        <w:rPr>
          <w:rFonts w:cs="Arial"/>
          <w:sz w:val="24"/>
          <w:szCs w:val="24"/>
        </w:rPr>
      </w:pPr>
    </w:p>
    <w:p w14:paraId="0CAC009F" w14:textId="77777777" w:rsidR="004807E6" w:rsidRDefault="004807E6" w:rsidP="004807E6">
      <w:pPr>
        <w:spacing w:before="0"/>
        <w:rPr>
          <w:rFonts w:cs="Arial"/>
          <w:sz w:val="24"/>
          <w:szCs w:val="24"/>
        </w:rPr>
      </w:pPr>
      <w:r w:rsidRPr="005A0657">
        <w:rPr>
          <w:rFonts w:cs="Arial"/>
          <w:sz w:val="24"/>
          <w:szCs w:val="24"/>
        </w:rPr>
        <w:t>Табела 2.</w:t>
      </w:r>
    </w:p>
    <w:p w14:paraId="3DA07BC6" w14:textId="77777777" w:rsidR="004807E6" w:rsidRPr="005A0657" w:rsidRDefault="004807E6" w:rsidP="004807E6">
      <w:pPr>
        <w:spacing w:before="0"/>
        <w:rPr>
          <w:rFonts w:cs="Arial"/>
          <w:sz w:val="24"/>
          <w:szCs w:val="24"/>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807E6" w:rsidRPr="005A0657" w14:paraId="71A4D7A9" w14:textId="77777777" w:rsidTr="009A3171">
        <w:trPr>
          <w:trHeight w:val="568"/>
        </w:trPr>
        <w:tc>
          <w:tcPr>
            <w:tcW w:w="3382" w:type="dxa"/>
            <w:vMerge w:val="restart"/>
            <w:shd w:val="clear" w:color="auto" w:fill="auto"/>
            <w:vAlign w:val="center"/>
          </w:tcPr>
          <w:p w14:paraId="50B9349E" w14:textId="77777777" w:rsidR="004807E6" w:rsidRPr="005A0657" w:rsidRDefault="004807E6" w:rsidP="009A3171">
            <w:pPr>
              <w:spacing w:before="0"/>
              <w:rPr>
                <w:rFonts w:cs="Arial"/>
              </w:rPr>
            </w:pPr>
            <w:r w:rsidRPr="005A0657">
              <w:rPr>
                <w:rFonts w:cs="Arial"/>
              </w:rPr>
              <w:t>Посебно исказани трошкови који су укључени у укупно понуђену цену без ПДВ-а</w:t>
            </w:r>
          </w:p>
          <w:p w14:paraId="6C247B7F" w14:textId="77777777" w:rsidR="004807E6" w:rsidRPr="005A0657" w:rsidRDefault="004807E6" w:rsidP="009A3171">
            <w:pPr>
              <w:spacing w:before="0"/>
              <w:rPr>
                <w:rFonts w:cs="Arial"/>
                <w:lang w:val="sr-Latn-CS"/>
              </w:rPr>
            </w:pPr>
            <w:r w:rsidRPr="005A0657">
              <w:rPr>
                <w:rFonts w:cs="Arial"/>
              </w:rPr>
              <w:t xml:space="preserve">(цена из реда бр. </w:t>
            </w:r>
            <w:r w:rsidRPr="005A0657">
              <w:rPr>
                <w:rFonts w:cs="Arial"/>
                <w:lang w:val="sr-Latn-CS"/>
              </w:rPr>
              <w:t>I</w:t>
            </w:r>
            <w:r w:rsidRPr="005A0657">
              <w:rPr>
                <w:rFonts w:cs="Arial"/>
              </w:rPr>
              <w:t>) уколико исти постоје као засебни трошкови</w:t>
            </w:r>
            <w:r w:rsidRPr="005A0657">
              <w:rPr>
                <w:rFonts w:cs="Arial"/>
                <w:lang w:val="sr-Latn-CS"/>
              </w:rPr>
              <w:t>)</w:t>
            </w:r>
          </w:p>
        </w:tc>
        <w:tc>
          <w:tcPr>
            <w:tcW w:w="3960" w:type="dxa"/>
            <w:shd w:val="clear" w:color="auto" w:fill="auto"/>
            <w:vAlign w:val="center"/>
          </w:tcPr>
          <w:p w14:paraId="4EA298C5" w14:textId="77777777" w:rsidR="004807E6" w:rsidRPr="005A0657" w:rsidRDefault="004807E6" w:rsidP="009A3171">
            <w:pPr>
              <w:spacing w:before="0"/>
              <w:rPr>
                <w:rFonts w:cs="Arial"/>
              </w:rPr>
            </w:pPr>
            <w:r w:rsidRPr="005A0657">
              <w:rPr>
                <w:rFonts w:cs="Arial"/>
              </w:rPr>
              <w:t>Трошкови царине</w:t>
            </w:r>
          </w:p>
        </w:tc>
        <w:tc>
          <w:tcPr>
            <w:tcW w:w="2581" w:type="dxa"/>
          </w:tcPr>
          <w:p w14:paraId="4ECB8B1E" w14:textId="77777777" w:rsidR="004807E6" w:rsidRPr="005A0657" w:rsidRDefault="004807E6" w:rsidP="009A3171">
            <w:pPr>
              <w:spacing w:before="0"/>
              <w:jc w:val="center"/>
              <w:rPr>
                <w:rFonts w:cs="Arial"/>
              </w:rPr>
            </w:pPr>
            <w:r w:rsidRPr="005A0657">
              <w:rPr>
                <w:rFonts w:cs="Arial"/>
              </w:rPr>
              <w:t>динара</w:t>
            </w:r>
          </w:p>
        </w:tc>
      </w:tr>
      <w:tr w:rsidR="004807E6" w:rsidRPr="005A0657" w14:paraId="307B0D86" w14:textId="77777777" w:rsidTr="009A3171">
        <w:trPr>
          <w:trHeight w:val="525"/>
        </w:trPr>
        <w:tc>
          <w:tcPr>
            <w:tcW w:w="3382" w:type="dxa"/>
            <w:vMerge/>
            <w:shd w:val="clear" w:color="auto" w:fill="auto"/>
          </w:tcPr>
          <w:p w14:paraId="5BF25F76" w14:textId="77777777" w:rsidR="004807E6" w:rsidRPr="005A0657" w:rsidRDefault="004807E6" w:rsidP="009A3171">
            <w:pPr>
              <w:spacing w:before="0"/>
              <w:rPr>
                <w:rFonts w:cs="Arial"/>
              </w:rPr>
            </w:pPr>
          </w:p>
        </w:tc>
        <w:tc>
          <w:tcPr>
            <w:tcW w:w="3960" w:type="dxa"/>
            <w:shd w:val="clear" w:color="auto" w:fill="auto"/>
            <w:vAlign w:val="center"/>
          </w:tcPr>
          <w:p w14:paraId="7C450F73" w14:textId="77777777" w:rsidR="004807E6" w:rsidRPr="005A0657" w:rsidRDefault="004807E6" w:rsidP="009A3171">
            <w:pPr>
              <w:spacing w:before="0"/>
              <w:rPr>
                <w:rFonts w:cs="Arial"/>
              </w:rPr>
            </w:pPr>
            <w:r w:rsidRPr="005A0657">
              <w:rPr>
                <w:rFonts w:cs="Arial"/>
              </w:rPr>
              <w:t>Трошкови превоза</w:t>
            </w:r>
          </w:p>
        </w:tc>
        <w:tc>
          <w:tcPr>
            <w:tcW w:w="2581" w:type="dxa"/>
          </w:tcPr>
          <w:p w14:paraId="006EA9F7" w14:textId="77777777" w:rsidR="004807E6" w:rsidRPr="005A0657" w:rsidRDefault="004807E6" w:rsidP="009A3171">
            <w:pPr>
              <w:spacing w:before="0"/>
              <w:jc w:val="center"/>
              <w:rPr>
                <w:rFonts w:cs="Arial"/>
              </w:rPr>
            </w:pPr>
            <w:r w:rsidRPr="005A0657">
              <w:rPr>
                <w:rFonts w:cs="Arial"/>
              </w:rPr>
              <w:t>динара</w:t>
            </w:r>
          </w:p>
        </w:tc>
      </w:tr>
      <w:tr w:rsidR="004807E6" w:rsidRPr="005A0657" w14:paraId="626792BD" w14:textId="77777777" w:rsidTr="009A3171">
        <w:trPr>
          <w:trHeight w:val="534"/>
        </w:trPr>
        <w:tc>
          <w:tcPr>
            <w:tcW w:w="3382" w:type="dxa"/>
            <w:vMerge/>
            <w:shd w:val="clear" w:color="auto" w:fill="auto"/>
          </w:tcPr>
          <w:p w14:paraId="7BC28845" w14:textId="77777777" w:rsidR="004807E6" w:rsidRPr="005A0657" w:rsidRDefault="004807E6" w:rsidP="009A3171">
            <w:pPr>
              <w:spacing w:before="0"/>
              <w:rPr>
                <w:rFonts w:cs="Arial"/>
              </w:rPr>
            </w:pPr>
          </w:p>
        </w:tc>
        <w:tc>
          <w:tcPr>
            <w:tcW w:w="3960" w:type="dxa"/>
            <w:shd w:val="clear" w:color="auto" w:fill="auto"/>
            <w:vAlign w:val="center"/>
          </w:tcPr>
          <w:p w14:paraId="70F2CC6A" w14:textId="77777777" w:rsidR="004807E6" w:rsidRPr="005A0657" w:rsidRDefault="004807E6" w:rsidP="009A3171">
            <w:pPr>
              <w:spacing w:before="0"/>
              <w:rPr>
                <w:rFonts w:cs="Arial"/>
                <w:lang w:val="sr-Cyrl-CS"/>
              </w:rPr>
            </w:pPr>
            <w:r w:rsidRPr="005A0657">
              <w:rPr>
                <w:rFonts w:cs="Arial"/>
              </w:rPr>
              <w:t>Остали трошкови</w:t>
            </w:r>
            <w:r w:rsidRPr="005A0657">
              <w:rPr>
                <w:rFonts w:cs="Arial"/>
                <w:lang w:val="sr-Cyrl-CS"/>
              </w:rPr>
              <w:t xml:space="preserve"> (</w:t>
            </w:r>
            <w:r w:rsidRPr="005A0657">
              <w:rPr>
                <w:rFonts w:cs="Arial"/>
                <w:i/>
                <w:lang w:val="sr-Cyrl-CS"/>
              </w:rPr>
              <w:t>навести</w:t>
            </w:r>
            <w:r w:rsidRPr="005A0657">
              <w:rPr>
                <w:rFonts w:cs="Arial"/>
                <w:lang w:val="sr-Cyrl-CS"/>
              </w:rPr>
              <w:t>)</w:t>
            </w:r>
          </w:p>
        </w:tc>
        <w:tc>
          <w:tcPr>
            <w:tcW w:w="2581" w:type="dxa"/>
          </w:tcPr>
          <w:p w14:paraId="2D990528" w14:textId="77777777" w:rsidR="004807E6" w:rsidRPr="005A0657" w:rsidRDefault="004807E6" w:rsidP="009A3171">
            <w:pPr>
              <w:spacing w:before="0"/>
              <w:jc w:val="center"/>
              <w:rPr>
                <w:rFonts w:cs="Arial"/>
              </w:rPr>
            </w:pPr>
            <w:r w:rsidRPr="005A0657">
              <w:rPr>
                <w:rFonts w:cs="Arial"/>
              </w:rPr>
              <w:t>динара</w:t>
            </w:r>
          </w:p>
        </w:tc>
      </w:tr>
    </w:tbl>
    <w:p w14:paraId="3A755A3E" w14:textId="77777777" w:rsidR="004807E6" w:rsidRPr="005A0657" w:rsidRDefault="004807E6" w:rsidP="004807E6">
      <w:pPr>
        <w:widowControl w:val="0"/>
        <w:spacing w:before="0"/>
        <w:rPr>
          <w:rFonts w:eastAsia="Arial Unicode MS" w:cs="Arial"/>
          <w:color w:val="00B0F0"/>
          <w:sz w:val="24"/>
          <w:szCs w:val="24"/>
        </w:rPr>
      </w:pPr>
    </w:p>
    <w:p w14:paraId="4313C07C" w14:textId="77777777" w:rsidR="004807E6" w:rsidRPr="005A0657" w:rsidRDefault="004807E6" w:rsidP="004807E6">
      <w:pPr>
        <w:widowControl w:val="0"/>
        <w:spacing w:before="0"/>
        <w:rPr>
          <w:rFonts w:eastAsia="Arial Unicode MS" w:cs="Arial"/>
          <w:color w:val="00B0F0"/>
          <w:sz w:val="24"/>
          <w:szCs w:val="24"/>
        </w:rPr>
      </w:pPr>
    </w:p>
    <w:p w14:paraId="67CC2538" w14:textId="77777777" w:rsidR="004807E6" w:rsidRPr="005A0657" w:rsidRDefault="004807E6" w:rsidP="004807E6">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807E6" w:rsidRPr="005A0657" w14:paraId="6EDADDA5" w14:textId="77777777" w:rsidTr="009A3171">
        <w:trPr>
          <w:jc w:val="center"/>
        </w:trPr>
        <w:tc>
          <w:tcPr>
            <w:tcW w:w="3882" w:type="dxa"/>
          </w:tcPr>
          <w:p w14:paraId="1DBCBCD2" w14:textId="77777777" w:rsidR="004807E6" w:rsidRDefault="004807E6" w:rsidP="009A3171">
            <w:pPr>
              <w:spacing w:before="60"/>
              <w:jc w:val="center"/>
              <w:rPr>
                <w:rFonts w:cs="Arial"/>
                <w:sz w:val="24"/>
                <w:szCs w:val="24"/>
              </w:rPr>
            </w:pPr>
          </w:p>
          <w:p w14:paraId="6CA49835" w14:textId="77777777" w:rsidR="004807E6" w:rsidRDefault="004807E6" w:rsidP="009A3171">
            <w:pPr>
              <w:spacing w:before="60"/>
              <w:jc w:val="center"/>
              <w:rPr>
                <w:rFonts w:cs="Arial"/>
                <w:sz w:val="24"/>
                <w:szCs w:val="24"/>
              </w:rPr>
            </w:pPr>
          </w:p>
          <w:p w14:paraId="017013E2" w14:textId="77777777" w:rsidR="004807E6" w:rsidRPr="005A0657" w:rsidRDefault="004807E6" w:rsidP="009A3171">
            <w:pPr>
              <w:spacing w:before="60"/>
              <w:jc w:val="center"/>
              <w:rPr>
                <w:rFonts w:cs="Arial"/>
                <w:sz w:val="24"/>
                <w:szCs w:val="24"/>
              </w:rPr>
            </w:pPr>
            <w:r w:rsidRPr="005A0657">
              <w:rPr>
                <w:rFonts w:cs="Arial"/>
                <w:sz w:val="24"/>
                <w:szCs w:val="24"/>
              </w:rPr>
              <w:t>Датум:</w:t>
            </w:r>
          </w:p>
        </w:tc>
        <w:tc>
          <w:tcPr>
            <w:tcW w:w="2127" w:type="dxa"/>
          </w:tcPr>
          <w:p w14:paraId="43B7647F" w14:textId="77777777" w:rsidR="004807E6" w:rsidRPr="005A0657" w:rsidRDefault="004807E6" w:rsidP="009A3171">
            <w:pPr>
              <w:spacing w:before="60"/>
              <w:jc w:val="center"/>
              <w:rPr>
                <w:rFonts w:cs="Arial"/>
                <w:sz w:val="24"/>
                <w:szCs w:val="24"/>
                <w:lang w:val="ru-RU"/>
              </w:rPr>
            </w:pPr>
          </w:p>
        </w:tc>
        <w:tc>
          <w:tcPr>
            <w:tcW w:w="4022" w:type="dxa"/>
          </w:tcPr>
          <w:p w14:paraId="6D973A18" w14:textId="77777777" w:rsidR="004807E6" w:rsidRDefault="004807E6" w:rsidP="009A3171">
            <w:pPr>
              <w:spacing w:before="60"/>
              <w:jc w:val="center"/>
              <w:rPr>
                <w:rFonts w:cs="Arial"/>
                <w:sz w:val="24"/>
                <w:szCs w:val="24"/>
                <w:lang w:val="sr-Latn-RS"/>
              </w:rPr>
            </w:pPr>
          </w:p>
          <w:p w14:paraId="5D9CADD7" w14:textId="77777777" w:rsidR="004807E6" w:rsidRDefault="004807E6" w:rsidP="009A3171">
            <w:pPr>
              <w:spacing w:before="60"/>
              <w:jc w:val="center"/>
              <w:rPr>
                <w:rFonts w:cs="Arial"/>
                <w:sz w:val="24"/>
                <w:szCs w:val="24"/>
                <w:lang w:val="sr-Latn-RS"/>
              </w:rPr>
            </w:pPr>
          </w:p>
          <w:p w14:paraId="5EC60C83" w14:textId="77777777" w:rsidR="004807E6" w:rsidRPr="005A0657" w:rsidRDefault="004807E6" w:rsidP="009A3171">
            <w:pPr>
              <w:spacing w:before="60"/>
              <w:jc w:val="center"/>
              <w:rPr>
                <w:rFonts w:cs="Arial"/>
                <w:sz w:val="24"/>
                <w:szCs w:val="24"/>
                <w:lang w:val="sr-Cyrl-CS"/>
              </w:rPr>
            </w:pPr>
            <w:r w:rsidRPr="005A0657">
              <w:rPr>
                <w:rFonts w:cs="Arial"/>
                <w:sz w:val="24"/>
                <w:szCs w:val="24"/>
                <w:lang w:val="sr-Cyrl-CS"/>
              </w:rPr>
              <w:t>П</w:t>
            </w:r>
            <w:r w:rsidRPr="005A0657">
              <w:rPr>
                <w:rFonts w:cs="Arial"/>
                <w:sz w:val="24"/>
                <w:szCs w:val="24"/>
              </w:rPr>
              <w:t>онуђач</w:t>
            </w:r>
          </w:p>
        </w:tc>
      </w:tr>
      <w:tr w:rsidR="004807E6" w:rsidRPr="005A0657" w14:paraId="36D7AF05" w14:textId="77777777" w:rsidTr="009A3171">
        <w:trPr>
          <w:jc w:val="center"/>
        </w:trPr>
        <w:tc>
          <w:tcPr>
            <w:tcW w:w="3882" w:type="dxa"/>
          </w:tcPr>
          <w:p w14:paraId="5D75FDE6" w14:textId="77777777" w:rsidR="004807E6" w:rsidRPr="005A0657" w:rsidRDefault="004807E6" w:rsidP="009A3171">
            <w:pPr>
              <w:spacing w:before="0"/>
              <w:jc w:val="center"/>
              <w:rPr>
                <w:rFonts w:cs="Arial"/>
                <w:sz w:val="24"/>
                <w:szCs w:val="24"/>
              </w:rPr>
            </w:pPr>
          </w:p>
        </w:tc>
        <w:tc>
          <w:tcPr>
            <w:tcW w:w="2127" w:type="dxa"/>
          </w:tcPr>
          <w:p w14:paraId="129A3D3E" w14:textId="77777777" w:rsidR="004807E6" w:rsidRPr="005A0657" w:rsidRDefault="004807E6" w:rsidP="009A3171">
            <w:pPr>
              <w:spacing w:before="0"/>
              <w:jc w:val="center"/>
              <w:rPr>
                <w:rFonts w:cs="Arial"/>
                <w:sz w:val="24"/>
                <w:szCs w:val="24"/>
              </w:rPr>
            </w:pPr>
            <w:r w:rsidRPr="005A0657">
              <w:rPr>
                <w:rFonts w:cs="Arial"/>
                <w:sz w:val="24"/>
                <w:szCs w:val="24"/>
              </w:rPr>
              <w:t>М.П.</w:t>
            </w:r>
          </w:p>
        </w:tc>
        <w:tc>
          <w:tcPr>
            <w:tcW w:w="4022" w:type="dxa"/>
          </w:tcPr>
          <w:p w14:paraId="422C4173" w14:textId="77777777" w:rsidR="004807E6" w:rsidRPr="005A0657" w:rsidRDefault="004807E6" w:rsidP="009A3171">
            <w:pPr>
              <w:spacing w:before="0"/>
              <w:jc w:val="center"/>
              <w:rPr>
                <w:rFonts w:cs="Arial"/>
                <w:sz w:val="24"/>
                <w:szCs w:val="24"/>
                <w:lang w:val="ru-RU"/>
              </w:rPr>
            </w:pPr>
          </w:p>
        </w:tc>
      </w:tr>
      <w:tr w:rsidR="004807E6" w:rsidRPr="005A0657" w14:paraId="63E251FA" w14:textId="77777777" w:rsidTr="009A3171">
        <w:trPr>
          <w:jc w:val="center"/>
        </w:trPr>
        <w:tc>
          <w:tcPr>
            <w:tcW w:w="3882" w:type="dxa"/>
          </w:tcPr>
          <w:p w14:paraId="0B622F48" w14:textId="77777777" w:rsidR="004807E6" w:rsidRPr="005A0657" w:rsidRDefault="004807E6" w:rsidP="009A3171">
            <w:pPr>
              <w:spacing w:before="0"/>
              <w:jc w:val="center"/>
              <w:rPr>
                <w:rFonts w:cs="Arial"/>
                <w:sz w:val="24"/>
                <w:szCs w:val="24"/>
              </w:rPr>
            </w:pPr>
          </w:p>
        </w:tc>
        <w:tc>
          <w:tcPr>
            <w:tcW w:w="2127" w:type="dxa"/>
          </w:tcPr>
          <w:p w14:paraId="50BC962D" w14:textId="77777777" w:rsidR="004807E6" w:rsidRPr="005A0657" w:rsidRDefault="004807E6" w:rsidP="009A3171">
            <w:pPr>
              <w:spacing w:before="0"/>
              <w:jc w:val="center"/>
              <w:rPr>
                <w:rFonts w:cs="Arial"/>
                <w:sz w:val="24"/>
                <w:szCs w:val="24"/>
                <w:lang w:val="ru-RU"/>
              </w:rPr>
            </w:pPr>
          </w:p>
        </w:tc>
        <w:tc>
          <w:tcPr>
            <w:tcW w:w="4022" w:type="dxa"/>
          </w:tcPr>
          <w:p w14:paraId="6DDA1EF3" w14:textId="77777777" w:rsidR="004807E6" w:rsidRPr="005A0657" w:rsidRDefault="004807E6" w:rsidP="009A3171">
            <w:pPr>
              <w:spacing w:before="0"/>
              <w:jc w:val="center"/>
              <w:rPr>
                <w:rFonts w:cs="Arial"/>
                <w:sz w:val="24"/>
                <w:szCs w:val="24"/>
                <w:lang w:val="ru-RU"/>
              </w:rPr>
            </w:pPr>
          </w:p>
        </w:tc>
      </w:tr>
      <w:tr w:rsidR="004807E6" w:rsidRPr="005A0657" w14:paraId="173C6371" w14:textId="77777777" w:rsidTr="009A3171">
        <w:trPr>
          <w:jc w:val="center"/>
        </w:trPr>
        <w:tc>
          <w:tcPr>
            <w:tcW w:w="3882" w:type="dxa"/>
            <w:tcBorders>
              <w:bottom w:val="single" w:sz="4" w:space="0" w:color="auto"/>
            </w:tcBorders>
          </w:tcPr>
          <w:p w14:paraId="7C6FCDD7" w14:textId="77777777" w:rsidR="004807E6" w:rsidRPr="005A0657" w:rsidRDefault="004807E6" w:rsidP="009A3171">
            <w:pPr>
              <w:spacing w:before="0"/>
              <w:jc w:val="center"/>
              <w:rPr>
                <w:rFonts w:cs="Arial"/>
                <w:sz w:val="24"/>
                <w:szCs w:val="24"/>
              </w:rPr>
            </w:pPr>
          </w:p>
        </w:tc>
        <w:tc>
          <w:tcPr>
            <w:tcW w:w="2127" w:type="dxa"/>
          </w:tcPr>
          <w:p w14:paraId="6838B221" w14:textId="77777777" w:rsidR="004807E6" w:rsidRPr="005A0657" w:rsidRDefault="004807E6" w:rsidP="009A3171">
            <w:pPr>
              <w:spacing w:before="0"/>
              <w:jc w:val="center"/>
              <w:rPr>
                <w:rFonts w:cs="Arial"/>
                <w:sz w:val="24"/>
                <w:szCs w:val="24"/>
                <w:lang w:val="ru-RU"/>
              </w:rPr>
            </w:pPr>
          </w:p>
        </w:tc>
        <w:tc>
          <w:tcPr>
            <w:tcW w:w="4022" w:type="dxa"/>
            <w:tcBorders>
              <w:bottom w:val="single" w:sz="4" w:space="0" w:color="auto"/>
            </w:tcBorders>
          </w:tcPr>
          <w:p w14:paraId="62169419" w14:textId="77777777" w:rsidR="004807E6" w:rsidRPr="005A0657" w:rsidRDefault="004807E6" w:rsidP="009A3171">
            <w:pPr>
              <w:spacing w:before="0"/>
              <w:jc w:val="center"/>
              <w:rPr>
                <w:rFonts w:cs="Arial"/>
                <w:sz w:val="24"/>
                <w:szCs w:val="24"/>
                <w:lang w:val="ru-RU"/>
              </w:rPr>
            </w:pPr>
          </w:p>
        </w:tc>
      </w:tr>
    </w:tbl>
    <w:p w14:paraId="02BFB029" w14:textId="77777777" w:rsidR="004807E6" w:rsidRPr="005A0657" w:rsidRDefault="004807E6" w:rsidP="004807E6">
      <w:pPr>
        <w:tabs>
          <w:tab w:val="left" w:pos="90"/>
        </w:tabs>
        <w:spacing w:before="0"/>
        <w:contextualSpacing/>
        <w:rPr>
          <w:rFonts w:eastAsia="Calibri" w:cs="Arial"/>
          <w:b/>
          <w:bCs/>
          <w:iCs/>
          <w:sz w:val="24"/>
          <w:szCs w:val="24"/>
        </w:rPr>
      </w:pPr>
    </w:p>
    <w:p w14:paraId="551B4C4D" w14:textId="77777777" w:rsidR="00DD437D" w:rsidRDefault="00DD437D" w:rsidP="00B864BF">
      <w:pPr>
        <w:spacing w:before="0"/>
        <w:contextualSpacing/>
        <w:rPr>
          <w:rFonts w:cs="Arial"/>
          <w:sz w:val="24"/>
          <w:szCs w:val="24"/>
          <w:lang w:val="sr-Latn-RS"/>
        </w:rPr>
      </w:pPr>
    </w:p>
    <w:p w14:paraId="0ED5BAA9" w14:textId="77777777" w:rsidR="004807E6" w:rsidRDefault="004807E6" w:rsidP="00B864BF">
      <w:pPr>
        <w:spacing w:before="0"/>
        <w:contextualSpacing/>
        <w:rPr>
          <w:rFonts w:cs="Arial"/>
          <w:sz w:val="24"/>
          <w:szCs w:val="24"/>
          <w:lang w:val="sr-Latn-RS"/>
        </w:rPr>
      </w:pPr>
    </w:p>
    <w:p w14:paraId="134B177E" w14:textId="77777777" w:rsidR="00DD437D" w:rsidRDefault="00DD437D" w:rsidP="00B864BF">
      <w:pPr>
        <w:spacing w:before="0"/>
        <w:contextualSpacing/>
        <w:rPr>
          <w:rFonts w:cs="Arial"/>
          <w:sz w:val="24"/>
          <w:szCs w:val="24"/>
          <w:lang w:val="sr-Latn-RS"/>
        </w:rPr>
      </w:pPr>
    </w:p>
    <w:p w14:paraId="42D0F75E" w14:textId="77777777" w:rsidR="00DD437D" w:rsidRDefault="00DD437D" w:rsidP="00B864BF">
      <w:pPr>
        <w:spacing w:before="0"/>
        <w:contextualSpacing/>
        <w:rPr>
          <w:rFonts w:cs="Arial"/>
          <w:sz w:val="24"/>
          <w:szCs w:val="24"/>
          <w:lang w:val="sr-Latn-RS"/>
        </w:rPr>
      </w:pPr>
    </w:p>
    <w:p w14:paraId="65AEACA2" w14:textId="77777777" w:rsidR="00DD437D" w:rsidRDefault="00DD437D" w:rsidP="00B864BF">
      <w:pPr>
        <w:spacing w:before="0"/>
        <w:contextualSpacing/>
        <w:rPr>
          <w:rFonts w:cs="Arial"/>
          <w:sz w:val="24"/>
          <w:szCs w:val="24"/>
          <w:lang w:val="sr-Latn-RS"/>
        </w:rPr>
      </w:pPr>
    </w:p>
    <w:p w14:paraId="7921BABC" w14:textId="77777777" w:rsidR="00DD437D" w:rsidRPr="00DD437D" w:rsidRDefault="00DD437D" w:rsidP="00B864BF">
      <w:pPr>
        <w:spacing w:before="0"/>
        <w:contextualSpacing/>
        <w:rPr>
          <w:rFonts w:cs="Arial"/>
          <w:sz w:val="24"/>
          <w:szCs w:val="24"/>
          <w:lang w:val="sr-Latn-RS"/>
        </w:rPr>
      </w:pPr>
    </w:p>
    <w:p w14:paraId="28B1891D" w14:textId="522CFFD3" w:rsidR="003040D0" w:rsidRDefault="00C1535E" w:rsidP="00B864BF">
      <w:pPr>
        <w:spacing w:before="0"/>
        <w:contextualSpacing/>
        <w:rPr>
          <w:rFonts w:cs="Arial"/>
          <w:sz w:val="24"/>
          <w:szCs w:val="24"/>
          <w:lang w:val="sr-Latn-RS"/>
        </w:rPr>
      </w:pPr>
      <w:r w:rsidRPr="00B0538D">
        <w:rPr>
          <w:rFonts w:cs="Arial"/>
          <w:b/>
          <w:sz w:val="24"/>
          <w:szCs w:val="24"/>
          <w:lang w:val="sr-Cyrl-RS"/>
        </w:rPr>
        <w:lastRenderedPageBreak/>
        <w:t>Партија бр.</w:t>
      </w:r>
      <w:r w:rsidRPr="00B0538D">
        <w:rPr>
          <w:rFonts w:cs="Arial"/>
          <w:b/>
          <w:sz w:val="24"/>
          <w:szCs w:val="24"/>
          <w:lang w:val="sr-Latn-RS"/>
        </w:rPr>
        <w:t xml:space="preserve"> </w:t>
      </w:r>
      <w:r>
        <w:rPr>
          <w:rFonts w:cs="Arial"/>
          <w:b/>
          <w:sz w:val="24"/>
          <w:szCs w:val="24"/>
          <w:lang w:val="sr-Latn-RS"/>
        </w:rPr>
        <w:t>3</w:t>
      </w:r>
      <w:r w:rsidRPr="00B0538D">
        <w:rPr>
          <w:rFonts w:cs="Arial"/>
          <w:b/>
          <w:sz w:val="24"/>
          <w:szCs w:val="24"/>
          <w:lang w:val="sr-Latn-RS"/>
        </w:rPr>
        <w:t xml:space="preserve">: </w:t>
      </w:r>
      <w:r w:rsidRPr="00C1535E">
        <w:rPr>
          <w:rFonts w:cs="Arial"/>
          <w:sz w:val="24"/>
          <w:szCs w:val="24"/>
          <w:lang w:val="sr-Latn-RS"/>
        </w:rPr>
        <w:t xml:space="preserve"> </w:t>
      </w:r>
      <w:r w:rsidRPr="00C1535E">
        <w:rPr>
          <w:rFonts w:cs="Arial"/>
          <w:b/>
          <w:sz w:val="24"/>
          <w:szCs w:val="24"/>
          <w:lang w:val="sr-Latn-RS"/>
        </w:rPr>
        <w:t>Тастери посебне намене</w:t>
      </w:r>
    </w:p>
    <w:tbl>
      <w:tblPr>
        <w:tblW w:w="15593" w:type="dxa"/>
        <w:tblCellSpacing w:w="0" w:type="dxa"/>
        <w:tblInd w:w="-8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851"/>
        <w:gridCol w:w="993"/>
        <w:gridCol w:w="3969"/>
        <w:gridCol w:w="1701"/>
        <w:gridCol w:w="1274"/>
        <w:gridCol w:w="567"/>
        <w:gridCol w:w="567"/>
        <w:gridCol w:w="567"/>
        <w:gridCol w:w="1134"/>
        <w:gridCol w:w="1134"/>
        <w:gridCol w:w="1134"/>
        <w:gridCol w:w="1135"/>
      </w:tblGrid>
      <w:tr w:rsidR="00DD437D" w:rsidRPr="00DD437D" w14:paraId="7F30A8E8" w14:textId="77777777" w:rsidTr="006665E6">
        <w:trPr>
          <w:trHeight w:val="86"/>
          <w:tblHeader/>
          <w:tblCellSpacing w:w="0" w:type="dxa"/>
        </w:trPr>
        <w:tc>
          <w:tcPr>
            <w:tcW w:w="15593" w:type="dxa"/>
            <w:gridSpan w:val="13"/>
            <w:tcBorders>
              <w:top w:val="nil"/>
              <w:left w:val="nil"/>
              <w:bottom w:val="nil"/>
              <w:right w:val="nil"/>
            </w:tcBorders>
            <w:shd w:val="clear" w:color="auto" w:fill="C0C0C0"/>
            <w:vAlign w:val="center"/>
            <w:hideMark/>
          </w:tcPr>
          <w:p w14:paraId="216A1EEA" w14:textId="77777777" w:rsidR="00DD437D" w:rsidRPr="00DD437D" w:rsidRDefault="00DD437D" w:rsidP="00DD437D">
            <w:pPr>
              <w:spacing w:before="0"/>
              <w:contextualSpacing/>
              <w:rPr>
                <w:rFonts w:ascii="Calibri" w:hAnsi="Calibri" w:cs="Arial"/>
                <w:lang w:val="sr-Cyrl-RS"/>
              </w:rPr>
            </w:pPr>
          </w:p>
        </w:tc>
      </w:tr>
      <w:tr w:rsidR="00DD437D" w:rsidRPr="00DD437D" w14:paraId="52CE46BB" w14:textId="77777777" w:rsidTr="0050349C">
        <w:trPr>
          <w:trHeight w:val="1592"/>
          <w:tblHeader/>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CCCB70"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lang w:val="sr-Cyrl-RS"/>
              </w:rPr>
              <w:t>Редни број</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A5449B"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Позиција из плана</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45BBA2"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Шифра ЕРЦа</w:t>
            </w:r>
          </w:p>
        </w:tc>
        <w:tc>
          <w:tcPr>
            <w:tcW w:w="39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3C2114"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lang w:val="sr-Latn-RS"/>
              </w:rPr>
              <w:t xml:space="preserve">Назив </w:t>
            </w:r>
            <w:r w:rsidRPr="00A8256B">
              <w:rPr>
                <w:rFonts w:ascii="Calibri" w:hAnsi="Calibri" w:cs="Arial"/>
                <w:b/>
                <w:lang w:val="sr-Cyrl-RS"/>
              </w:rPr>
              <w:t xml:space="preserve">захтеваног </w:t>
            </w:r>
            <w:r w:rsidRPr="00A8256B">
              <w:rPr>
                <w:rFonts w:ascii="Calibri" w:hAnsi="Calibri" w:cs="Arial"/>
                <w:b/>
                <w:lang w:val="sr-Latn-RS"/>
              </w:rPr>
              <w:t>добра</w:t>
            </w:r>
            <w:r w:rsidRPr="00A8256B">
              <w:rPr>
                <w:rFonts w:ascii="Calibri" w:hAnsi="Calibri" w:cs="Arial"/>
                <w:b/>
                <w:lang w:val="sr-Cyrl-RS"/>
              </w:rPr>
              <w:t xml:space="preserve"> са техничким описом или одговарајуће</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CDACF8"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Понуђени одговарајуће добро - назив - тех опис - тип - каталошки број</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71827A"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Назив произвођача и земља порекла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7811A"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Јединица мере</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1082CF"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Количина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771A29"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Магацин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33845D"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Јединична цена без ПДВ-а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69CC15"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Јединична цена са ПДВ-ом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C73BD6"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Укупна вредност без ПДВ-а (дин)</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4F6478" w14:textId="77777777" w:rsidR="00DD437D" w:rsidRPr="00A8256B" w:rsidRDefault="00DD437D" w:rsidP="00DD437D">
            <w:pPr>
              <w:spacing w:before="0"/>
              <w:contextualSpacing/>
              <w:jc w:val="center"/>
              <w:rPr>
                <w:rFonts w:ascii="Calibri" w:hAnsi="Calibri" w:cs="Arial"/>
                <w:b/>
              </w:rPr>
            </w:pPr>
            <w:r w:rsidRPr="00A8256B">
              <w:rPr>
                <w:rFonts w:ascii="Calibri" w:hAnsi="Calibri" w:cs="Arial"/>
                <w:b/>
              </w:rPr>
              <w:t>Укупна вредност са ПДВ-ом (дин)</w:t>
            </w:r>
          </w:p>
        </w:tc>
      </w:tr>
      <w:tr w:rsidR="00DD437D" w:rsidRPr="00DD437D" w14:paraId="67419C1F" w14:textId="77777777" w:rsidTr="0050349C">
        <w:trPr>
          <w:tblHeader/>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7C4694"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1.</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0AC8305"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2.</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52B15D5"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3.</w:t>
            </w:r>
          </w:p>
        </w:tc>
        <w:tc>
          <w:tcPr>
            <w:tcW w:w="396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0F15D01"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4.</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89B3EC"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5.</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C8464A"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6.</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D3D71C1"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7.</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941D008"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8.</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CD6915C"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9.</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E9330B8"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10.</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FC0C276"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11.</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0F0E482"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12.</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7B3F8B" w14:textId="77777777" w:rsidR="00DD437D" w:rsidRPr="00A8256B" w:rsidRDefault="00DD437D" w:rsidP="00DD437D">
            <w:pPr>
              <w:spacing w:before="0"/>
              <w:contextualSpacing/>
              <w:jc w:val="center"/>
              <w:rPr>
                <w:rFonts w:ascii="Calibri" w:hAnsi="Calibri" w:cs="Arial"/>
                <w:b/>
                <w:lang w:val="sr-Cyrl-RS"/>
              </w:rPr>
            </w:pPr>
            <w:r w:rsidRPr="00A8256B">
              <w:rPr>
                <w:rFonts w:ascii="Calibri" w:hAnsi="Calibri" w:cs="Arial"/>
                <w:b/>
                <w:lang w:val="sr-Cyrl-RS"/>
              </w:rPr>
              <w:t>13.</w:t>
            </w:r>
          </w:p>
        </w:tc>
      </w:tr>
      <w:tr w:rsidR="0065140B" w:rsidRPr="00DD437D" w14:paraId="6D922179"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0F4F4A"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61B7A6" w14:textId="77777777" w:rsidR="0065140B" w:rsidRPr="00DD437D" w:rsidRDefault="0065140B" w:rsidP="00DD437D">
            <w:pPr>
              <w:spacing w:before="0"/>
              <w:contextualSpacing/>
              <w:rPr>
                <w:rFonts w:ascii="Calibri" w:hAnsi="Calibri" w:cs="Arial"/>
                <w:lang w:val="sr-Cyrl-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CF5F7A" w14:textId="4D58B2C7" w:rsidR="0065140B" w:rsidRPr="00A8256B" w:rsidRDefault="0065140B" w:rsidP="00A8256B">
            <w:pPr>
              <w:spacing w:before="0"/>
              <w:contextualSpacing/>
              <w:jc w:val="center"/>
              <w:rPr>
                <w:rFonts w:ascii="Calibri" w:hAnsi="Calibri" w:cs="Arial"/>
                <w:lang w:val="sr-Cyrl-RS"/>
              </w:rPr>
            </w:pPr>
            <w:r w:rsidRPr="00A8256B">
              <w:rPr>
                <w:rFonts w:ascii="Calibri" w:hAnsi="Calibri"/>
              </w:rPr>
              <w:t>19916543</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6E8EB50B" w14:textId="000C7C26" w:rsidR="0065140B" w:rsidRPr="0024079A" w:rsidRDefault="0065140B" w:rsidP="00B647DD">
            <w:pPr>
              <w:spacing w:before="0"/>
              <w:contextualSpacing/>
              <w:jc w:val="left"/>
              <w:rPr>
                <w:rFonts w:ascii="Calibri" w:hAnsi="Calibri" w:cs="Arial"/>
                <w:lang w:val="sr-Cyrl-RS"/>
              </w:rPr>
            </w:pPr>
            <w:r w:rsidRPr="0024079A">
              <w:rPr>
                <w:rFonts w:ascii="Calibri" w:hAnsi="Calibri" w:cs="Arial"/>
                <w:lang w:val="sr-Cyrl-RS"/>
              </w:rPr>
              <w:t>Zaštitna gumena kapa za tastere fi 30 mm, crvena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3C44C25"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4CAA3009"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801A834"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29EB20D" w14:textId="4ABA7FFF" w:rsidR="0065140B" w:rsidRPr="00A8256B" w:rsidRDefault="0065140B" w:rsidP="0065140B">
            <w:pPr>
              <w:spacing w:before="0"/>
              <w:contextualSpacing/>
              <w:jc w:val="center"/>
              <w:rPr>
                <w:rFonts w:ascii="Calibri" w:hAnsi="Calibri" w:cs="Arial"/>
                <w:lang w:val="sr-Cyrl-RS"/>
              </w:rPr>
            </w:pPr>
            <w:r w:rsidRPr="00A8256B">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D216A6D" w14:textId="6FCD246A" w:rsidR="0065140B" w:rsidRPr="0065140B" w:rsidRDefault="0065140B" w:rsidP="0065140B">
            <w:pPr>
              <w:spacing w:before="0"/>
              <w:contextualSpacing/>
              <w:jc w:val="center"/>
              <w:rPr>
                <w:rFonts w:ascii="Calibri" w:hAnsi="Calibri" w:cs="Arial"/>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FC98EF"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683F1A6"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EDA4B91"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3791C07C" w14:textId="77777777" w:rsidR="0065140B" w:rsidRPr="00DD437D" w:rsidRDefault="0065140B" w:rsidP="00DD437D">
            <w:pPr>
              <w:spacing w:before="0"/>
              <w:contextualSpacing/>
              <w:jc w:val="center"/>
              <w:rPr>
                <w:rFonts w:ascii="Calibri" w:hAnsi="Calibri" w:cs="Arial"/>
              </w:rPr>
            </w:pPr>
          </w:p>
        </w:tc>
      </w:tr>
      <w:tr w:rsidR="0065140B" w:rsidRPr="00DD437D" w14:paraId="63C6DAA2"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A1B034A"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959E9C1" w14:textId="77777777" w:rsidR="0065140B" w:rsidRPr="00DD437D" w:rsidRDefault="0065140B" w:rsidP="00DD437D">
            <w:pPr>
              <w:spacing w:before="0"/>
              <w:contextualSpacing/>
              <w:rPr>
                <w:rFonts w:ascii="Calibri" w:hAnsi="Calibri" w:cs="Arial"/>
                <w:lang w:val="sr-Cyrl-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69499C" w14:textId="51D2176A" w:rsidR="0065140B" w:rsidRPr="00A8256B" w:rsidRDefault="0065140B" w:rsidP="00A8256B">
            <w:pPr>
              <w:spacing w:before="0"/>
              <w:contextualSpacing/>
              <w:jc w:val="center"/>
              <w:rPr>
                <w:rFonts w:ascii="Calibri" w:hAnsi="Calibri" w:cs="Arial"/>
              </w:rPr>
            </w:pPr>
            <w:r w:rsidRPr="00A8256B">
              <w:rPr>
                <w:rFonts w:ascii="Calibri" w:hAnsi="Calibri"/>
              </w:rPr>
              <w:t>19916543</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4739BDDD" w14:textId="37C4E187" w:rsidR="0065140B" w:rsidRPr="0024079A" w:rsidRDefault="0065140B" w:rsidP="00B647DD">
            <w:pPr>
              <w:spacing w:before="0"/>
              <w:contextualSpacing/>
              <w:jc w:val="left"/>
              <w:rPr>
                <w:rFonts w:ascii="Calibri" w:hAnsi="Calibri" w:cs="Arial"/>
              </w:rPr>
            </w:pPr>
            <w:r w:rsidRPr="0024079A">
              <w:rPr>
                <w:rFonts w:ascii="Calibri" w:hAnsi="Calibri" w:cs="Arial"/>
              </w:rPr>
              <w:t>Zaštitna gumena kapa za tastere fi 30 mm, crvena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D35991C"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5C3F8822"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566CB4"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A94DB87" w14:textId="2BFADAFD" w:rsidR="0065140B" w:rsidRPr="00A8256B" w:rsidRDefault="0065140B" w:rsidP="0065140B">
            <w:pPr>
              <w:spacing w:before="0"/>
              <w:contextualSpacing/>
              <w:jc w:val="center"/>
              <w:rPr>
                <w:rFonts w:ascii="Calibri" w:hAnsi="Calibri" w:cs="Arial"/>
                <w:lang w:val="sr-Cyrl-RS"/>
              </w:rPr>
            </w:pPr>
            <w:r w:rsidRPr="00A8256B">
              <w:rPr>
                <w:rFonts w:ascii="Calibri" w:hAnsi="Calibri"/>
              </w:rPr>
              <w:t>200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BB6B557" w14:textId="51AFE5B7" w:rsidR="0065140B" w:rsidRPr="0065140B" w:rsidRDefault="0065140B" w:rsidP="0065140B">
            <w:pPr>
              <w:spacing w:before="0"/>
              <w:contextualSpacing/>
              <w:jc w:val="center"/>
              <w:rPr>
                <w:rFonts w:ascii="Calibri" w:hAnsi="Calibri" w:cs="Arial"/>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B57A8A4"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ED73EB"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84DE21"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204A7713" w14:textId="77777777" w:rsidR="0065140B" w:rsidRPr="00DD437D" w:rsidRDefault="0065140B" w:rsidP="00DD437D">
            <w:pPr>
              <w:spacing w:before="0"/>
              <w:contextualSpacing/>
              <w:jc w:val="center"/>
              <w:rPr>
                <w:rFonts w:ascii="Calibri" w:hAnsi="Calibri" w:cs="Arial"/>
              </w:rPr>
            </w:pPr>
          </w:p>
        </w:tc>
      </w:tr>
      <w:tr w:rsidR="0065140B" w:rsidRPr="00DD437D" w14:paraId="3C9C7213"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EBE64AC"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2902EF" w14:textId="77777777" w:rsidR="0065140B" w:rsidRPr="00DD437D" w:rsidRDefault="0065140B" w:rsidP="00DD437D">
            <w:pPr>
              <w:spacing w:before="0"/>
              <w:contextualSpacing/>
              <w:rPr>
                <w:rFonts w:ascii="Calibri" w:hAnsi="Calibri" w:cs="Arial"/>
                <w:lang w:val="sr-Cyrl-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5626C9B" w14:textId="39113223" w:rsidR="0065140B" w:rsidRPr="00A8256B" w:rsidRDefault="0065140B" w:rsidP="00A8256B">
            <w:pPr>
              <w:spacing w:before="0"/>
              <w:contextualSpacing/>
              <w:jc w:val="center"/>
              <w:rPr>
                <w:rFonts w:ascii="Calibri" w:hAnsi="Calibri" w:cs="Arial"/>
              </w:rPr>
            </w:pPr>
            <w:r w:rsidRPr="00A8256B">
              <w:rPr>
                <w:rFonts w:ascii="Calibri" w:hAnsi="Calibri"/>
              </w:rPr>
              <w:t>19919547</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6BED51B8" w14:textId="5E4CF44F" w:rsidR="0065140B" w:rsidRPr="0024079A" w:rsidRDefault="0065140B" w:rsidP="00B647DD">
            <w:pPr>
              <w:spacing w:before="0"/>
              <w:contextualSpacing/>
              <w:jc w:val="left"/>
              <w:rPr>
                <w:rFonts w:ascii="Calibri" w:hAnsi="Calibri" w:cs="Arial"/>
              </w:rPr>
            </w:pPr>
            <w:r w:rsidRPr="0024079A">
              <w:rPr>
                <w:rFonts w:ascii="Calibri" w:hAnsi="Calibri" w:cs="Arial"/>
              </w:rPr>
              <w:t>Zaštitna gumena kapa za tastere fi 30 mm, zelena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0A64F0C4"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D75387D"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04F078"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8A1C5C" w14:textId="640C7418" w:rsidR="0065140B" w:rsidRPr="00A8256B" w:rsidRDefault="0065140B" w:rsidP="0065140B">
            <w:pPr>
              <w:spacing w:before="0"/>
              <w:contextualSpacing/>
              <w:jc w:val="center"/>
              <w:rPr>
                <w:rFonts w:ascii="Calibri" w:hAnsi="Calibri" w:cs="Arial"/>
                <w:lang w:val="sr-Cyrl-RS"/>
              </w:rPr>
            </w:pPr>
            <w:r w:rsidRPr="00A8256B">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26EDD80" w14:textId="4CCEBC05" w:rsidR="0065140B" w:rsidRPr="0065140B" w:rsidRDefault="0065140B" w:rsidP="0065140B">
            <w:pPr>
              <w:spacing w:before="0"/>
              <w:contextualSpacing/>
              <w:jc w:val="center"/>
              <w:rPr>
                <w:rFonts w:ascii="Calibri" w:hAnsi="Calibri" w:cs="Arial"/>
                <w:lang w:val="sr-Cyrl-RS"/>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2343671"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1956B4"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F20266E"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F6F51A9" w14:textId="77777777" w:rsidR="0065140B" w:rsidRPr="00DD437D" w:rsidRDefault="0065140B" w:rsidP="00DD437D">
            <w:pPr>
              <w:spacing w:before="0"/>
              <w:contextualSpacing/>
              <w:jc w:val="center"/>
              <w:rPr>
                <w:rFonts w:ascii="Calibri" w:hAnsi="Calibri" w:cs="Arial"/>
              </w:rPr>
            </w:pPr>
          </w:p>
        </w:tc>
      </w:tr>
      <w:tr w:rsidR="0065140B" w:rsidRPr="00DD437D" w14:paraId="7A0CB3D3"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8D106C9"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FE3C96" w14:textId="77777777" w:rsidR="0065140B" w:rsidRPr="00DD437D" w:rsidRDefault="0065140B" w:rsidP="00DD437D">
            <w:pPr>
              <w:spacing w:before="0"/>
              <w:contextualSpacing/>
              <w:rPr>
                <w:rFonts w:ascii="Calibri" w:hAnsi="Calibri" w:cs="Arial"/>
                <w:lang w:val="sr-Cyrl-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673216" w14:textId="6C22909D" w:rsidR="0065140B" w:rsidRPr="00A8256B" w:rsidRDefault="0065140B" w:rsidP="00A8256B">
            <w:pPr>
              <w:spacing w:before="0"/>
              <w:contextualSpacing/>
              <w:jc w:val="center"/>
              <w:rPr>
                <w:rFonts w:ascii="Calibri" w:hAnsi="Calibri" w:cs="Arial"/>
              </w:rPr>
            </w:pPr>
            <w:r w:rsidRPr="00A8256B">
              <w:rPr>
                <w:rFonts w:ascii="Calibri" w:hAnsi="Calibri"/>
              </w:rPr>
              <w:t>19919547</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42F96FE7" w14:textId="62BB77C3" w:rsidR="0065140B" w:rsidRPr="0024079A" w:rsidRDefault="00B647DD" w:rsidP="00B647DD">
            <w:pPr>
              <w:spacing w:before="0"/>
              <w:contextualSpacing/>
              <w:jc w:val="left"/>
              <w:rPr>
                <w:rFonts w:ascii="Calibri" w:hAnsi="Calibri" w:cs="Arial"/>
              </w:rPr>
            </w:pPr>
            <w:r w:rsidRPr="0024079A">
              <w:rPr>
                <w:rFonts w:ascii="Calibri" w:hAnsi="Calibri" w:cs="Arial"/>
              </w:rPr>
              <w:t>Zaštitna gumena kapa za tastere fi 30 mm, zelena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646B8B2"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12288552"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78F499F"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F082065" w14:textId="320FFCF6" w:rsidR="0065140B" w:rsidRPr="00A8256B" w:rsidRDefault="0065140B" w:rsidP="0065140B">
            <w:pPr>
              <w:spacing w:before="0"/>
              <w:contextualSpacing/>
              <w:jc w:val="center"/>
              <w:rPr>
                <w:rFonts w:ascii="Calibri" w:hAnsi="Calibri" w:cs="Arial"/>
                <w:lang w:val="sr-Cyrl-RS"/>
              </w:rPr>
            </w:pPr>
            <w:r w:rsidRPr="00A8256B">
              <w:rPr>
                <w:rFonts w:ascii="Calibri" w:hAnsi="Calibri"/>
              </w:rPr>
              <w:t>200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5CF8F0B" w14:textId="2A68277C" w:rsidR="0065140B" w:rsidRPr="0065140B" w:rsidRDefault="0065140B" w:rsidP="0065140B">
            <w:pPr>
              <w:spacing w:before="0"/>
              <w:contextualSpacing/>
              <w:jc w:val="center"/>
              <w:rPr>
                <w:rFonts w:ascii="Calibri" w:hAnsi="Calibri" w:cs="Arial"/>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AF765B"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45C6756"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7F525C1"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12B66350" w14:textId="77777777" w:rsidR="0065140B" w:rsidRPr="00DD437D" w:rsidRDefault="0065140B" w:rsidP="00DD437D">
            <w:pPr>
              <w:spacing w:before="0"/>
              <w:contextualSpacing/>
              <w:jc w:val="center"/>
              <w:rPr>
                <w:rFonts w:ascii="Calibri" w:hAnsi="Calibri" w:cs="Arial"/>
              </w:rPr>
            </w:pPr>
          </w:p>
        </w:tc>
      </w:tr>
      <w:tr w:rsidR="0065140B" w:rsidRPr="00DD437D" w14:paraId="124473C9"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45B9598"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86D071" w14:textId="77777777" w:rsidR="0065140B" w:rsidRPr="00DD437D" w:rsidRDefault="0065140B" w:rsidP="00DD437D">
            <w:pPr>
              <w:spacing w:before="0"/>
              <w:contextualSpacing/>
              <w:rPr>
                <w:rFonts w:ascii="Calibri" w:hAnsi="Calibri" w:cs="Arial"/>
                <w:lang w:val="sr-Cyrl-RS"/>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6F7724A" w14:textId="3B3D5A7F" w:rsidR="0065140B" w:rsidRPr="00A8256B" w:rsidRDefault="0065140B" w:rsidP="00A8256B">
            <w:pPr>
              <w:spacing w:before="0"/>
              <w:contextualSpacing/>
              <w:jc w:val="center"/>
              <w:rPr>
                <w:rFonts w:ascii="Calibri" w:hAnsi="Calibri" w:cs="Arial"/>
              </w:rPr>
            </w:pPr>
            <w:r w:rsidRPr="00A8256B">
              <w:rPr>
                <w:rFonts w:ascii="Calibri" w:hAnsi="Calibri"/>
              </w:rPr>
              <w:t>19267079</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7EB3CFC3" w14:textId="642511EE" w:rsidR="003B3612" w:rsidRPr="0024079A" w:rsidRDefault="003B3612" w:rsidP="003B3612">
            <w:pPr>
              <w:spacing w:before="0"/>
              <w:contextualSpacing/>
              <w:jc w:val="left"/>
              <w:rPr>
                <w:rFonts w:ascii="Calibri" w:hAnsi="Calibri" w:cs="Arial"/>
                <w:lang w:val="sr-Latn-RS"/>
              </w:rPr>
            </w:pPr>
            <w:r w:rsidRPr="0024079A">
              <w:rPr>
                <w:rFonts w:ascii="Calibri" w:hAnsi="Calibri" w:cs="Arial"/>
                <w:lang w:val="sr-Latn-RS"/>
              </w:rPr>
              <w:t>Taster EAO 01-709.0292</w:t>
            </w:r>
            <w:r w:rsidR="0024079A" w:rsidRPr="0024079A">
              <w:rPr>
                <w:rFonts w:ascii="Calibri" w:hAnsi="Calibri" w:cs="Arial"/>
                <w:lang w:val="sr-Latn-RS"/>
              </w:rPr>
              <w:t xml:space="preserve">; </w:t>
            </w:r>
            <w:r w:rsidRPr="0024079A">
              <w:rPr>
                <w:rFonts w:ascii="Calibri" w:hAnsi="Calibri" w:cs="Arial"/>
                <w:lang w:val="sr-Latn-RS"/>
              </w:rPr>
              <w:t>fi16mm</w:t>
            </w:r>
          </w:p>
          <w:p w14:paraId="53366E1A" w14:textId="77777777" w:rsidR="003B3612" w:rsidRPr="0024079A" w:rsidRDefault="003B3612" w:rsidP="003B3612">
            <w:pPr>
              <w:spacing w:before="0"/>
              <w:contextualSpacing/>
              <w:jc w:val="left"/>
              <w:rPr>
                <w:rFonts w:ascii="Calibri" w:hAnsi="Calibri" w:cs="Arial"/>
                <w:lang w:val="sr-Latn-RS"/>
              </w:rPr>
            </w:pPr>
            <w:r w:rsidRPr="0024079A">
              <w:rPr>
                <w:rFonts w:ascii="Calibri" w:hAnsi="Calibri" w:cs="Arial"/>
                <w:lang w:val="sr-Latn-RS"/>
              </w:rPr>
              <w:t>Sa ugrađenom diodom 1N4007</w:t>
            </w:r>
          </w:p>
          <w:p w14:paraId="6A2AC039" w14:textId="77777777" w:rsidR="003B3612" w:rsidRPr="0024079A" w:rsidRDefault="003B3612" w:rsidP="003B3612">
            <w:pPr>
              <w:spacing w:before="0"/>
              <w:contextualSpacing/>
              <w:jc w:val="left"/>
              <w:rPr>
                <w:rFonts w:ascii="Calibri" w:hAnsi="Calibri" w:cs="Arial"/>
                <w:lang w:val="sr-Latn-RS"/>
              </w:rPr>
            </w:pPr>
            <w:r w:rsidRPr="0024079A">
              <w:rPr>
                <w:rFonts w:ascii="Calibri" w:hAnsi="Calibri" w:cs="Arial"/>
                <w:lang w:val="sr-Latn-RS"/>
              </w:rPr>
              <w:t>Dimenzije: 18x18mm</w:t>
            </w:r>
          </w:p>
          <w:p w14:paraId="1DE868A9" w14:textId="48D3A487" w:rsidR="0065140B" w:rsidRPr="0024079A" w:rsidRDefault="003B3612" w:rsidP="003B3612">
            <w:pPr>
              <w:spacing w:before="0"/>
              <w:contextualSpacing/>
              <w:jc w:val="left"/>
              <w:rPr>
                <w:rFonts w:ascii="Calibri" w:hAnsi="Calibri" w:cs="Arial"/>
                <w:lang w:val="sr-Latn-RS"/>
              </w:rPr>
            </w:pPr>
            <w:r w:rsidRPr="0024079A">
              <w:rPr>
                <w:rFonts w:ascii="Calibri" w:hAnsi="Calibri" w:cs="Arial"/>
                <w:lang w:val="sr-Latn-RS"/>
              </w:rPr>
              <w:t>Kat.broj: 01-709.0292                                  Proizvođač: EAO</w:t>
            </w:r>
            <w:r w:rsidRPr="0024079A">
              <w:rPr>
                <w:rFonts w:asciiTheme="minorHAnsi" w:hAnsiTheme="minorHAnsi"/>
                <w:lang w:val="sr-Latn-RS"/>
              </w:rPr>
              <w:t xml:space="preserve"> </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803E4D2"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486E4CCA"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A84CF01"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406293C" w14:textId="78BF89C6" w:rsidR="0065140B" w:rsidRPr="00A8256B" w:rsidRDefault="0065140B" w:rsidP="0065140B">
            <w:pPr>
              <w:spacing w:before="0"/>
              <w:contextualSpacing/>
              <w:jc w:val="center"/>
              <w:rPr>
                <w:rFonts w:ascii="Calibri" w:hAnsi="Calibri" w:cs="Arial"/>
                <w:lang w:val="sr-Cyrl-RS"/>
              </w:rPr>
            </w:pPr>
            <w:r w:rsidRPr="00A8256B">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68D4C3" w14:textId="671566F1" w:rsidR="0065140B" w:rsidRPr="0065140B" w:rsidRDefault="0065140B" w:rsidP="0065140B">
            <w:pPr>
              <w:spacing w:before="0"/>
              <w:contextualSpacing/>
              <w:jc w:val="center"/>
              <w:rPr>
                <w:rFonts w:ascii="Calibri" w:hAnsi="Calibri" w:cs="Arial"/>
                <w:lang w:val="sr-Cyrl-RS"/>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FB7213E"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F8330A7"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6EE2413"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68EAC996" w14:textId="77777777" w:rsidR="0065140B" w:rsidRPr="00DD437D" w:rsidRDefault="0065140B" w:rsidP="00DD437D">
            <w:pPr>
              <w:spacing w:before="0"/>
              <w:contextualSpacing/>
              <w:jc w:val="center"/>
              <w:rPr>
                <w:rFonts w:ascii="Calibri" w:hAnsi="Calibri" w:cs="Arial"/>
              </w:rPr>
            </w:pPr>
          </w:p>
        </w:tc>
      </w:tr>
      <w:tr w:rsidR="0065140B" w:rsidRPr="00DD437D" w14:paraId="1857B304"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71A95E6"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1F57505"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96F9D6" w14:textId="24D65A7D" w:rsidR="0065140B" w:rsidRPr="00A8256B" w:rsidRDefault="0065140B" w:rsidP="00A8256B">
            <w:pPr>
              <w:spacing w:before="0"/>
              <w:contextualSpacing/>
              <w:jc w:val="center"/>
              <w:rPr>
                <w:rFonts w:ascii="Calibri" w:hAnsi="Calibri" w:cs="Arial"/>
              </w:rPr>
            </w:pPr>
            <w:r w:rsidRPr="00A8256B">
              <w:rPr>
                <w:rFonts w:ascii="Calibri" w:hAnsi="Calibri"/>
              </w:rPr>
              <w:t>33018146</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7AFB6959" w14:textId="52F8AEE3" w:rsidR="0065140B" w:rsidRPr="0024079A" w:rsidRDefault="00B647DD" w:rsidP="00B647DD">
            <w:pPr>
              <w:spacing w:before="0"/>
              <w:contextualSpacing/>
              <w:jc w:val="left"/>
              <w:rPr>
                <w:rFonts w:ascii="Calibri" w:hAnsi="Calibri" w:cs="Arial"/>
                <w:lang w:val="sr-Latn-RS"/>
              </w:rPr>
            </w:pPr>
            <w:r w:rsidRPr="0024079A">
              <w:rPr>
                <w:rFonts w:ascii="Calibri" w:hAnsi="Calibri" w:cs="Arial"/>
                <w:lang w:val="sr-Latn-RS"/>
              </w:rPr>
              <w:t xml:space="preserve">KOMANDNI BLOK ZA TASTER TIP: PL004003 Ith=16A, U=600V PROIZVOĐAČ: GIOVENZANA ITALY </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A056DAD"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5D4D4084"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B0EA68"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91D8B8B" w14:textId="3B1B08B0" w:rsidR="0065140B" w:rsidRPr="00A8256B" w:rsidRDefault="0065140B" w:rsidP="0065140B">
            <w:pPr>
              <w:spacing w:before="0"/>
              <w:contextualSpacing/>
              <w:jc w:val="center"/>
              <w:rPr>
                <w:rFonts w:ascii="Calibri" w:hAnsi="Calibri" w:cs="Arial"/>
              </w:rPr>
            </w:pPr>
            <w:r w:rsidRPr="00A8256B">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D7F45C3" w14:textId="17291950" w:rsidR="0065140B" w:rsidRPr="0065140B" w:rsidRDefault="0065140B" w:rsidP="0065140B">
            <w:pPr>
              <w:spacing w:before="0"/>
              <w:contextualSpacing/>
              <w:jc w:val="center"/>
              <w:rPr>
                <w:rFonts w:ascii="Calibri" w:hAnsi="Calibri" w:cs="Arial"/>
              </w:rPr>
            </w:pPr>
            <w:r>
              <w:rPr>
                <w:rFonts w:ascii="Calibri" w:hAnsi="Calibri"/>
              </w:rPr>
              <w:t>0</w:t>
            </w:r>
            <w:r w:rsidRPr="0065140B">
              <w:rPr>
                <w:rFonts w:ascii="Calibri" w:hAnsi="Calibri"/>
              </w:rPr>
              <w:t>19</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6A423C0"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1FC7BC2"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E247076"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76FB0E12" w14:textId="77777777" w:rsidR="0065140B" w:rsidRPr="00DD437D" w:rsidRDefault="0065140B" w:rsidP="00DD437D">
            <w:pPr>
              <w:spacing w:before="0"/>
              <w:contextualSpacing/>
              <w:jc w:val="center"/>
              <w:rPr>
                <w:rFonts w:ascii="Calibri" w:hAnsi="Calibri" w:cs="Arial"/>
              </w:rPr>
            </w:pPr>
          </w:p>
        </w:tc>
      </w:tr>
      <w:tr w:rsidR="0065140B" w:rsidRPr="00DD437D" w14:paraId="3921AA41"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7B5846"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7.</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1F65BA2"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3262666" w14:textId="735BCE3F" w:rsidR="0065140B" w:rsidRPr="00A8256B" w:rsidRDefault="0065140B" w:rsidP="00A8256B">
            <w:pPr>
              <w:spacing w:before="0"/>
              <w:contextualSpacing/>
              <w:jc w:val="center"/>
              <w:rPr>
                <w:rFonts w:ascii="Calibri" w:hAnsi="Calibri" w:cs="Arial"/>
                <w:lang w:val="sr-Cyrl-RS"/>
              </w:rPr>
            </w:pPr>
            <w:r w:rsidRPr="00A8256B">
              <w:rPr>
                <w:rFonts w:ascii="Calibri" w:hAnsi="Calibri"/>
              </w:rPr>
              <w:t>P0034540</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69C4E329" w14:textId="238D6912" w:rsidR="0065140B" w:rsidRPr="0024079A" w:rsidRDefault="003B3612" w:rsidP="003B3612">
            <w:pPr>
              <w:spacing w:before="0"/>
              <w:contextualSpacing/>
              <w:jc w:val="left"/>
              <w:rPr>
                <w:rFonts w:ascii="Calibri" w:hAnsi="Calibri" w:cs="Arial"/>
                <w:lang w:val="sr-Cyrl-RS"/>
              </w:rPr>
            </w:pPr>
            <w:r w:rsidRPr="0024079A">
              <w:rPr>
                <w:rFonts w:ascii="Calibri" w:hAnsi="Calibri" w:cs="Calibri"/>
                <w:lang w:val="sr-Latn-RS" w:eastAsia="sr-Latn-CS"/>
              </w:rPr>
              <w:t>Taster ABD111N-G; zeleni; sa ravnom tipkom; fi 30mm; IP65, 1NO+1NC; Struja 3 A za 220V 50Hz i režim rada AC-15, nazivni napon izolacije 600V, Serija TWTD, IDEC</w:t>
            </w:r>
            <w:r w:rsidRPr="0024079A">
              <w:rPr>
                <w:rFonts w:ascii="Calibri" w:hAnsi="Calibri" w:cs="Arial"/>
                <w:lang w:val="sr-Cyrl-RS"/>
              </w:rPr>
              <w:t xml:space="preserve"> </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14B9C52"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0CB8DC5F"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AEACF2D"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D1AC0B3" w14:textId="4C743F79" w:rsidR="0065140B" w:rsidRPr="00A8256B" w:rsidRDefault="0065140B" w:rsidP="0065140B">
            <w:pPr>
              <w:spacing w:before="0"/>
              <w:contextualSpacing/>
              <w:jc w:val="center"/>
              <w:rPr>
                <w:rFonts w:ascii="Calibri" w:hAnsi="Calibri" w:cs="Arial"/>
              </w:rPr>
            </w:pPr>
            <w:r w:rsidRPr="00A8256B">
              <w:rPr>
                <w:rFonts w:ascii="Calibri" w:hAnsi="Calibri"/>
              </w:rPr>
              <w:t>50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5F5437" w14:textId="22B3F594" w:rsidR="0065140B" w:rsidRPr="0065140B" w:rsidRDefault="0065140B" w:rsidP="0065140B">
            <w:pPr>
              <w:spacing w:before="0"/>
              <w:contextualSpacing/>
              <w:jc w:val="center"/>
              <w:rPr>
                <w:rFonts w:ascii="Calibri" w:hAnsi="Calibri" w:cs="Arial"/>
                <w:lang w:val="sr-Latn-RS"/>
              </w:rPr>
            </w:pPr>
            <w:r>
              <w:rPr>
                <w:rFonts w:ascii="Calibri" w:hAnsi="Calibri"/>
              </w:rPr>
              <w:t>0</w:t>
            </w:r>
            <w:r w:rsidRPr="0065140B">
              <w:rPr>
                <w:rFonts w:ascii="Calibri" w:hAnsi="Calibri"/>
              </w:rPr>
              <w:t>21</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22E9CDF"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144D726"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8FEB939"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5F14B99D" w14:textId="77777777" w:rsidR="0065140B" w:rsidRPr="00DD437D" w:rsidRDefault="0065140B" w:rsidP="00DD437D">
            <w:pPr>
              <w:spacing w:before="0"/>
              <w:contextualSpacing/>
              <w:jc w:val="center"/>
              <w:rPr>
                <w:rFonts w:ascii="Calibri" w:hAnsi="Calibri" w:cs="Arial"/>
              </w:rPr>
            </w:pPr>
          </w:p>
        </w:tc>
      </w:tr>
      <w:tr w:rsidR="0065140B" w:rsidRPr="00DD437D" w14:paraId="229C6A75"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8D60DE" w14:textId="77777777" w:rsidR="0065140B" w:rsidRPr="00DD437D" w:rsidRDefault="0065140B" w:rsidP="00DD437D">
            <w:pPr>
              <w:spacing w:before="0"/>
              <w:contextualSpacing/>
              <w:jc w:val="center"/>
              <w:rPr>
                <w:rFonts w:ascii="Calibri" w:hAnsi="Calibri" w:cs="Arial"/>
                <w:lang w:val="sr-Cyrl-RS"/>
              </w:rPr>
            </w:pPr>
            <w:r w:rsidRPr="00DD437D">
              <w:rPr>
                <w:rFonts w:ascii="Calibri" w:hAnsi="Calibri" w:cs="Arial"/>
                <w:lang w:val="sr-Cyrl-RS"/>
              </w:rPr>
              <w:t>8.</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9CA1C02"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9A16021" w14:textId="4FE9548D" w:rsidR="0065140B" w:rsidRPr="00A8256B" w:rsidRDefault="0065140B" w:rsidP="00A8256B">
            <w:pPr>
              <w:spacing w:before="0"/>
              <w:contextualSpacing/>
              <w:jc w:val="center"/>
              <w:rPr>
                <w:rFonts w:ascii="Calibri" w:hAnsi="Calibri" w:cs="Arial"/>
                <w:lang w:val="sr-Cyrl-RS"/>
              </w:rPr>
            </w:pPr>
            <w:r w:rsidRPr="00A8256B">
              <w:rPr>
                <w:rFonts w:ascii="Calibri" w:hAnsi="Calibri"/>
              </w:rPr>
              <w:t>P0059879</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7D8083FD" w14:textId="52D4444E" w:rsidR="0065140B" w:rsidRPr="0024079A" w:rsidRDefault="00B647DD" w:rsidP="00B647DD">
            <w:pPr>
              <w:spacing w:before="0"/>
              <w:contextualSpacing/>
              <w:jc w:val="left"/>
              <w:rPr>
                <w:rFonts w:ascii="Calibri" w:hAnsi="Calibri" w:cs="Arial"/>
                <w:lang w:val="sr-Latn-RS"/>
              </w:rPr>
            </w:pPr>
            <w:r w:rsidRPr="0024079A">
              <w:rPr>
                <w:rFonts w:ascii="Calibri" w:hAnsi="Calibri" w:cs="Arial"/>
                <w:lang w:val="sr-Latn-RS"/>
              </w:rPr>
              <w:t xml:space="preserve">Taster pečurka PBM-22-0/C-R  1NO+1NC  u AL SL komandnoj kutiji  T1-UD </w:t>
            </w:r>
            <w:r w:rsidR="00FB4738" w:rsidRPr="0024079A">
              <w:rPr>
                <w:rFonts w:ascii="Calibri" w:hAnsi="Calibri" w:cs="Arial"/>
              </w:rPr>
              <w:t>Empro</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65472BA"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30C2201D"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256CA82"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6A3AC1F" w14:textId="6CE0E277" w:rsidR="0065140B" w:rsidRPr="00A8256B" w:rsidRDefault="0065140B" w:rsidP="0065140B">
            <w:pPr>
              <w:spacing w:before="0"/>
              <w:contextualSpacing/>
              <w:jc w:val="center"/>
              <w:rPr>
                <w:rFonts w:ascii="Calibri" w:hAnsi="Calibri" w:cs="Arial"/>
              </w:rPr>
            </w:pPr>
            <w:r w:rsidRPr="00A8256B">
              <w:rPr>
                <w:rFonts w:ascii="Calibri" w:hAnsi="Calibri"/>
              </w:rPr>
              <w:t>30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00F2BBC" w14:textId="0A5CD5D0" w:rsidR="0065140B" w:rsidRPr="0065140B" w:rsidRDefault="0065140B" w:rsidP="0065140B">
            <w:pPr>
              <w:spacing w:before="0"/>
              <w:contextualSpacing/>
              <w:jc w:val="center"/>
              <w:rPr>
                <w:rFonts w:ascii="Calibri" w:hAnsi="Calibri" w:cs="Arial"/>
              </w:rPr>
            </w:pPr>
            <w:r>
              <w:rPr>
                <w:rFonts w:ascii="Calibri" w:hAnsi="Calibri"/>
              </w:rPr>
              <w:t>00</w:t>
            </w:r>
            <w:r w:rsidRPr="0065140B">
              <w:rPr>
                <w:rFonts w:ascii="Calibri" w:hAnsi="Calibri"/>
              </w:rPr>
              <w:t>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0D722F"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BE25954"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589D458"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63A3EBDD" w14:textId="77777777" w:rsidR="0065140B" w:rsidRPr="00DD437D" w:rsidRDefault="0065140B" w:rsidP="00DD437D">
            <w:pPr>
              <w:spacing w:before="0"/>
              <w:contextualSpacing/>
              <w:jc w:val="center"/>
              <w:rPr>
                <w:rFonts w:ascii="Calibri" w:hAnsi="Calibri" w:cs="Arial"/>
              </w:rPr>
            </w:pPr>
          </w:p>
        </w:tc>
      </w:tr>
      <w:tr w:rsidR="0065140B" w:rsidRPr="00DD437D" w14:paraId="269CB618"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ACD6EE" w14:textId="77777777" w:rsidR="0065140B" w:rsidRPr="00DD437D" w:rsidRDefault="0065140B" w:rsidP="00DD437D">
            <w:pPr>
              <w:spacing w:before="0"/>
              <w:contextualSpacing/>
              <w:jc w:val="center"/>
              <w:rPr>
                <w:rFonts w:ascii="Calibri" w:hAnsi="Calibri" w:cs="Arial"/>
                <w:lang w:val="sr-Latn-RS"/>
              </w:rPr>
            </w:pPr>
            <w:r w:rsidRPr="00DD437D">
              <w:rPr>
                <w:rFonts w:ascii="Calibri" w:hAnsi="Calibri" w:cs="Arial"/>
                <w:lang w:val="sr-Latn-RS"/>
              </w:rPr>
              <w:lastRenderedPageBreak/>
              <w:t>9.</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2BE4CCB"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94C38A" w14:textId="3127E03B" w:rsidR="0065140B" w:rsidRPr="00A8256B" w:rsidRDefault="0065140B" w:rsidP="00A8256B">
            <w:pPr>
              <w:spacing w:before="0"/>
              <w:contextualSpacing/>
              <w:jc w:val="center"/>
              <w:rPr>
                <w:rFonts w:ascii="Calibri" w:hAnsi="Calibri" w:cs="Arial"/>
              </w:rPr>
            </w:pPr>
            <w:r w:rsidRPr="00A8256B">
              <w:rPr>
                <w:rFonts w:ascii="Calibri" w:hAnsi="Calibri"/>
              </w:rPr>
              <w:t>P0059880</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06E38B7F" w14:textId="485A80D8" w:rsidR="0065140B" w:rsidRPr="0024079A" w:rsidRDefault="00B647DD" w:rsidP="00FB4738">
            <w:pPr>
              <w:spacing w:before="0"/>
              <w:contextualSpacing/>
              <w:jc w:val="left"/>
              <w:rPr>
                <w:rFonts w:ascii="Calibri" w:hAnsi="Calibri" w:cs="Arial"/>
              </w:rPr>
            </w:pPr>
            <w:r w:rsidRPr="0024079A">
              <w:rPr>
                <w:rFonts w:ascii="Calibri" w:hAnsi="Calibri" w:cs="Arial"/>
              </w:rPr>
              <w:t>Taster PB-22-0/C-R,  1NO+1NC</w:t>
            </w:r>
            <w:r w:rsidR="00FB4738" w:rsidRPr="0024079A">
              <w:rPr>
                <w:rFonts w:ascii="Calibri" w:hAnsi="Calibri" w:cs="Arial"/>
              </w:rPr>
              <w:t xml:space="preserve"> </w:t>
            </w:r>
            <w:r w:rsidRPr="0024079A">
              <w:rPr>
                <w:rFonts w:ascii="Calibri" w:hAnsi="Calibri" w:cs="Arial"/>
              </w:rPr>
              <w:t xml:space="preserve"> u AL Si komandnoj kutiji T1 </w:t>
            </w:r>
            <w:r w:rsidR="00FB4738" w:rsidRPr="0024079A">
              <w:rPr>
                <w:rFonts w:ascii="Calibri" w:hAnsi="Calibri" w:cs="Arial"/>
              </w:rPr>
              <w:t>Empro</w:t>
            </w: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626B3238"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45727931"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3A02763"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13F1F5" w14:textId="2683334D" w:rsidR="0065140B" w:rsidRPr="00A8256B" w:rsidRDefault="0065140B" w:rsidP="0065140B">
            <w:pPr>
              <w:spacing w:before="0"/>
              <w:contextualSpacing/>
              <w:jc w:val="center"/>
              <w:rPr>
                <w:rFonts w:ascii="Calibri" w:hAnsi="Calibri" w:cs="Arial"/>
              </w:rPr>
            </w:pPr>
            <w:r w:rsidRPr="00A8256B">
              <w:rPr>
                <w:rFonts w:ascii="Calibri" w:hAnsi="Calibri"/>
              </w:rPr>
              <w:t>100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2361A8D" w14:textId="1253E74B" w:rsidR="0065140B" w:rsidRPr="0065140B" w:rsidRDefault="0065140B" w:rsidP="0065140B">
            <w:pPr>
              <w:spacing w:before="0"/>
              <w:contextualSpacing/>
              <w:jc w:val="center"/>
              <w:rPr>
                <w:rFonts w:ascii="Calibri" w:hAnsi="Calibri" w:cs="Arial"/>
              </w:rPr>
            </w:pPr>
            <w:r>
              <w:rPr>
                <w:rFonts w:ascii="Calibri" w:hAnsi="Calibri"/>
              </w:rPr>
              <w:t>00</w:t>
            </w:r>
            <w:r w:rsidRPr="0065140B">
              <w:rPr>
                <w:rFonts w:ascii="Calibri" w:hAnsi="Calibri"/>
              </w:rPr>
              <w:t>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0A53ED5"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E684048"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76C7E6"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07DF8FCF" w14:textId="77777777" w:rsidR="0065140B" w:rsidRPr="00DD437D" w:rsidRDefault="0065140B" w:rsidP="00DD437D">
            <w:pPr>
              <w:spacing w:before="0"/>
              <w:contextualSpacing/>
              <w:jc w:val="center"/>
              <w:rPr>
                <w:rFonts w:ascii="Calibri" w:hAnsi="Calibri" w:cs="Arial"/>
              </w:rPr>
            </w:pPr>
          </w:p>
        </w:tc>
      </w:tr>
      <w:tr w:rsidR="0065140B" w:rsidRPr="00DD437D" w14:paraId="0D9555B2"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5026B8B" w14:textId="77777777" w:rsidR="0065140B" w:rsidRPr="00DD437D" w:rsidRDefault="0065140B" w:rsidP="00DD437D">
            <w:pPr>
              <w:spacing w:before="0"/>
              <w:contextualSpacing/>
              <w:jc w:val="center"/>
              <w:rPr>
                <w:rFonts w:ascii="Calibri" w:hAnsi="Calibri" w:cs="Arial"/>
                <w:lang w:val="sr-Latn-RS"/>
              </w:rPr>
            </w:pPr>
            <w:r w:rsidRPr="00DD437D">
              <w:rPr>
                <w:rFonts w:ascii="Calibri" w:hAnsi="Calibri" w:cs="Arial"/>
                <w:lang w:val="sr-Latn-RS"/>
              </w:rPr>
              <w:t>10.</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8E48F83"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624A29" w14:textId="53F8D013" w:rsidR="0065140B" w:rsidRPr="00A8256B" w:rsidRDefault="0065140B" w:rsidP="00A8256B">
            <w:pPr>
              <w:spacing w:before="0"/>
              <w:contextualSpacing/>
              <w:jc w:val="center"/>
              <w:rPr>
                <w:rFonts w:ascii="Calibri" w:hAnsi="Calibri" w:cs="Arial"/>
              </w:rPr>
            </w:pPr>
            <w:r w:rsidRPr="00A8256B">
              <w:rPr>
                <w:rFonts w:ascii="Calibri" w:hAnsi="Calibri"/>
              </w:rPr>
              <w:t>P0068814</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4CC4023A" w14:textId="595EA90E" w:rsidR="0065140B" w:rsidRPr="0024079A" w:rsidRDefault="00B647DD" w:rsidP="00FB4738">
            <w:pPr>
              <w:spacing w:before="0"/>
              <w:contextualSpacing/>
              <w:jc w:val="left"/>
              <w:rPr>
                <w:rFonts w:ascii="Calibri" w:hAnsi="Calibri" w:cs="Arial"/>
              </w:rPr>
            </w:pPr>
            <w:r w:rsidRPr="0024079A">
              <w:rPr>
                <w:rFonts w:ascii="Calibri" w:hAnsi="Calibri" w:cs="Arial"/>
              </w:rPr>
              <w:t xml:space="preserve">Tasteri PB-22-0/C-R (1NO+1NC) i PB-22-0/C-G (1NO+1NC) u AL-Si komandnoj kutiji </w:t>
            </w:r>
            <w:r w:rsidR="00FB4738" w:rsidRPr="0024079A">
              <w:rPr>
                <w:rFonts w:ascii="Calibri" w:hAnsi="Calibri" w:cs="Arial"/>
              </w:rPr>
              <w:t xml:space="preserve"> T2 </w:t>
            </w:r>
            <w:r w:rsidRPr="0024079A">
              <w:rPr>
                <w:rFonts w:ascii="Calibri" w:hAnsi="Calibri" w:cs="Arial"/>
              </w:rPr>
              <w:t>E</w:t>
            </w:r>
            <w:r w:rsidR="006665E6" w:rsidRPr="0024079A">
              <w:rPr>
                <w:rFonts w:ascii="Calibri" w:hAnsi="Calibri" w:cs="Arial"/>
              </w:rPr>
              <w:t xml:space="preserve">mpro </w:t>
            </w: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1696442A"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1DC1B19D"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C789E9"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4027A20" w14:textId="37DCE550" w:rsidR="0065140B" w:rsidRPr="00A8256B" w:rsidRDefault="0065140B" w:rsidP="0065140B">
            <w:pPr>
              <w:spacing w:before="0"/>
              <w:contextualSpacing/>
              <w:jc w:val="center"/>
              <w:rPr>
                <w:rFonts w:ascii="Calibri" w:hAnsi="Calibri" w:cs="Arial"/>
              </w:rPr>
            </w:pPr>
            <w:r w:rsidRPr="00A8256B">
              <w:rPr>
                <w:rFonts w:ascii="Calibri" w:hAnsi="Calibri"/>
              </w:rPr>
              <w:t>20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E13E63B" w14:textId="30560954" w:rsidR="0065140B" w:rsidRPr="0065140B" w:rsidRDefault="0065140B" w:rsidP="0065140B">
            <w:pPr>
              <w:spacing w:before="0"/>
              <w:contextualSpacing/>
              <w:jc w:val="center"/>
              <w:rPr>
                <w:rFonts w:ascii="Calibri" w:hAnsi="Calibri" w:cs="Arial"/>
              </w:rPr>
            </w:pPr>
            <w:r>
              <w:rPr>
                <w:rFonts w:ascii="Calibri" w:hAnsi="Calibri"/>
              </w:rPr>
              <w:t>00</w:t>
            </w:r>
            <w:r w:rsidRPr="0065140B">
              <w:rPr>
                <w:rFonts w:ascii="Calibri" w:hAnsi="Calibri"/>
              </w:rPr>
              <w:t>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C743FA6"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2BA9175"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A6AFA49"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2510B8FC" w14:textId="77777777" w:rsidR="0065140B" w:rsidRPr="00DD437D" w:rsidRDefault="0065140B" w:rsidP="00DD437D">
            <w:pPr>
              <w:spacing w:before="0"/>
              <w:contextualSpacing/>
              <w:jc w:val="center"/>
              <w:rPr>
                <w:rFonts w:ascii="Calibri" w:hAnsi="Calibri" w:cs="Arial"/>
              </w:rPr>
            </w:pPr>
          </w:p>
        </w:tc>
      </w:tr>
      <w:tr w:rsidR="0065140B" w:rsidRPr="00DD437D" w14:paraId="570856A9"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5053F58" w14:textId="77777777" w:rsidR="0065140B" w:rsidRPr="00DD437D" w:rsidRDefault="0065140B" w:rsidP="00DD437D">
            <w:pPr>
              <w:spacing w:before="0"/>
              <w:contextualSpacing/>
              <w:jc w:val="center"/>
              <w:rPr>
                <w:rFonts w:ascii="Calibri" w:hAnsi="Calibri" w:cs="Arial"/>
                <w:lang w:val="sr-Latn-RS"/>
              </w:rPr>
            </w:pPr>
            <w:r w:rsidRPr="00DD437D">
              <w:rPr>
                <w:rFonts w:ascii="Calibri" w:hAnsi="Calibri" w:cs="Arial"/>
                <w:lang w:val="sr-Latn-RS"/>
              </w:rPr>
              <w:t>11.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55BD6DB"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F4E58C3" w14:textId="143164D4" w:rsidR="0065140B" w:rsidRPr="00A8256B" w:rsidRDefault="0065140B" w:rsidP="00A8256B">
            <w:pPr>
              <w:spacing w:before="0"/>
              <w:contextualSpacing/>
              <w:jc w:val="center"/>
              <w:rPr>
                <w:rFonts w:ascii="Calibri" w:hAnsi="Calibri" w:cs="Arial"/>
              </w:rPr>
            </w:pPr>
            <w:r w:rsidRPr="00A8256B">
              <w:rPr>
                <w:rFonts w:ascii="Calibri" w:hAnsi="Calibri"/>
              </w:rPr>
              <w:t>P0068815</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0BB01C71" w14:textId="3E59C7F2" w:rsidR="0065140B" w:rsidRPr="0024079A" w:rsidRDefault="00B647DD" w:rsidP="00FB4738">
            <w:pPr>
              <w:spacing w:before="0"/>
              <w:contextualSpacing/>
              <w:jc w:val="left"/>
              <w:rPr>
                <w:rFonts w:ascii="Calibri" w:hAnsi="Calibri" w:cs="Arial"/>
              </w:rPr>
            </w:pPr>
            <w:r w:rsidRPr="0024079A">
              <w:rPr>
                <w:rFonts w:ascii="Calibri" w:hAnsi="Calibri" w:cs="Arial"/>
              </w:rPr>
              <w:t xml:space="preserve">Tasteri PB-22-0/C-R (1NO+1NC), PB-22-0/C-G (1NO+1NC) i PB-22-0/C-Y (1NO+1NC) u AL-Si komandnoj kutiji </w:t>
            </w:r>
            <w:r w:rsidR="00FB4738" w:rsidRPr="0024079A">
              <w:rPr>
                <w:rFonts w:ascii="Calibri" w:hAnsi="Calibri" w:cs="Arial"/>
              </w:rPr>
              <w:t xml:space="preserve"> T3 </w:t>
            </w:r>
            <w:r w:rsidRPr="0024079A">
              <w:rPr>
                <w:rFonts w:ascii="Calibri" w:hAnsi="Calibri" w:cs="Arial"/>
              </w:rPr>
              <w:t>E</w:t>
            </w:r>
            <w:r w:rsidR="00FB4738" w:rsidRPr="0024079A">
              <w:rPr>
                <w:rFonts w:ascii="Calibri" w:hAnsi="Calibri" w:cs="Arial"/>
              </w:rPr>
              <w:t>mpro</w:t>
            </w: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7E3FC83B"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6FF16D93"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C05A135"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F062B06" w14:textId="6FB09821" w:rsidR="0065140B" w:rsidRPr="00A8256B" w:rsidRDefault="0065140B" w:rsidP="0065140B">
            <w:pPr>
              <w:spacing w:before="0"/>
              <w:contextualSpacing/>
              <w:jc w:val="center"/>
              <w:rPr>
                <w:rFonts w:ascii="Calibri" w:hAnsi="Calibri" w:cs="Arial"/>
              </w:rPr>
            </w:pPr>
            <w:r w:rsidRPr="00A8256B">
              <w:rPr>
                <w:rFonts w:ascii="Calibri" w:hAnsi="Calibri"/>
              </w:rPr>
              <w:t>10</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AAD4492" w14:textId="64C9282A" w:rsidR="0065140B" w:rsidRPr="0065140B" w:rsidRDefault="0065140B" w:rsidP="0065140B">
            <w:pPr>
              <w:spacing w:before="0"/>
              <w:contextualSpacing/>
              <w:jc w:val="center"/>
              <w:rPr>
                <w:rFonts w:ascii="Calibri" w:hAnsi="Calibri" w:cs="Arial"/>
              </w:rPr>
            </w:pPr>
            <w:r>
              <w:rPr>
                <w:rFonts w:ascii="Calibri" w:hAnsi="Calibri"/>
              </w:rPr>
              <w:t>00</w:t>
            </w:r>
            <w:r w:rsidRPr="0065140B">
              <w:rPr>
                <w:rFonts w:ascii="Calibri" w:hAnsi="Calibri"/>
              </w:rPr>
              <w:t>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2C6223"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5BDD565"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B0671F"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1070EB87" w14:textId="77777777" w:rsidR="0065140B" w:rsidRPr="00DD437D" w:rsidRDefault="0065140B" w:rsidP="00DD437D">
            <w:pPr>
              <w:spacing w:before="0"/>
              <w:contextualSpacing/>
              <w:jc w:val="center"/>
              <w:rPr>
                <w:rFonts w:ascii="Calibri" w:hAnsi="Calibri" w:cs="Arial"/>
              </w:rPr>
            </w:pPr>
          </w:p>
        </w:tc>
      </w:tr>
      <w:tr w:rsidR="0065140B" w:rsidRPr="00DD437D" w14:paraId="5E7F63FC" w14:textId="77777777" w:rsidTr="0050349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F16935" w14:textId="77777777" w:rsidR="0065140B" w:rsidRPr="00DD437D" w:rsidRDefault="0065140B" w:rsidP="00DD437D">
            <w:pPr>
              <w:spacing w:before="0"/>
              <w:contextualSpacing/>
              <w:jc w:val="center"/>
              <w:rPr>
                <w:rFonts w:ascii="Calibri" w:hAnsi="Calibri" w:cs="Arial"/>
                <w:lang w:val="sr-Latn-RS"/>
              </w:rPr>
            </w:pPr>
            <w:r w:rsidRPr="00DD437D">
              <w:rPr>
                <w:rFonts w:ascii="Calibri" w:hAnsi="Calibri" w:cs="Arial"/>
                <w:lang w:val="sr-Latn-RS"/>
              </w:rPr>
              <w:t>12.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95E11F6" w14:textId="77777777" w:rsidR="0065140B" w:rsidRPr="00DD437D" w:rsidRDefault="0065140B" w:rsidP="00DD437D">
            <w:pPr>
              <w:spacing w:before="0"/>
              <w:contextualSpacing/>
              <w:rPr>
                <w:rFonts w:ascii="Calibri" w:hAnsi="Calibri" w:cs="Arial"/>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8E3E003" w14:textId="023FA91D" w:rsidR="0065140B" w:rsidRPr="00A8256B" w:rsidRDefault="0065140B" w:rsidP="00A8256B">
            <w:pPr>
              <w:spacing w:before="0"/>
              <w:contextualSpacing/>
              <w:jc w:val="center"/>
              <w:rPr>
                <w:rFonts w:ascii="Calibri" w:hAnsi="Calibri" w:cs="Arial"/>
              </w:rPr>
            </w:pPr>
            <w:r w:rsidRPr="00A8256B">
              <w:rPr>
                <w:rFonts w:ascii="Calibri" w:hAnsi="Calibri"/>
              </w:rPr>
              <w:t>P0066635</w:t>
            </w:r>
          </w:p>
        </w:tc>
        <w:tc>
          <w:tcPr>
            <w:tcW w:w="3969" w:type="dxa"/>
            <w:tcBorders>
              <w:top w:val="outset" w:sz="6" w:space="0" w:color="D0D7E5"/>
              <w:left w:val="outset" w:sz="6" w:space="0" w:color="D0D7E5"/>
              <w:bottom w:val="outset" w:sz="6" w:space="0" w:color="D0D7E5"/>
              <w:right w:val="outset" w:sz="6" w:space="0" w:color="D0D7E5"/>
            </w:tcBorders>
            <w:shd w:val="clear" w:color="auto" w:fill="FFFFFF"/>
          </w:tcPr>
          <w:p w14:paraId="43966A61" w14:textId="22C0D1CF" w:rsidR="00B647DD" w:rsidRPr="0024079A" w:rsidRDefault="00B647DD" w:rsidP="00B647DD">
            <w:pPr>
              <w:spacing w:before="0"/>
              <w:contextualSpacing/>
              <w:jc w:val="left"/>
              <w:rPr>
                <w:rFonts w:ascii="Calibri" w:hAnsi="Calibri" w:cs="Arial"/>
              </w:rPr>
            </w:pPr>
            <w:r w:rsidRPr="0024079A">
              <w:rPr>
                <w:rFonts w:ascii="Calibri" w:hAnsi="Calibri" w:cs="Arial"/>
              </w:rPr>
              <w:t xml:space="preserve">Mobilna upravljačka kutija VKK-12 </w:t>
            </w:r>
            <w:r w:rsidR="00C44DD4" w:rsidRPr="0024079A">
              <w:rPr>
                <w:rFonts w:ascii="Calibri" w:hAnsi="Calibri" w:cs="Arial"/>
              </w:rPr>
              <w:t xml:space="preserve">, </w:t>
            </w:r>
            <w:r w:rsidRPr="0024079A">
              <w:rPr>
                <w:rFonts w:ascii="Calibri" w:hAnsi="Calibri" w:cs="Arial"/>
              </w:rPr>
              <w:t>Proizvođač: Em-pro</w:t>
            </w:r>
          </w:p>
          <w:p w14:paraId="19159E2C" w14:textId="38F037DA" w:rsidR="0065140B" w:rsidRPr="0024079A" w:rsidRDefault="00B647DD" w:rsidP="00B647DD">
            <w:pPr>
              <w:spacing w:before="0"/>
              <w:contextualSpacing/>
              <w:jc w:val="left"/>
              <w:rPr>
                <w:rFonts w:ascii="Calibri" w:hAnsi="Calibri" w:cs="Arial"/>
              </w:rPr>
            </w:pPr>
            <w:r w:rsidRPr="0024079A">
              <w:rPr>
                <w:rFonts w:ascii="Calibri" w:hAnsi="Calibri" w:cs="Arial"/>
              </w:rPr>
              <w:t>Sadrži: 9 (8 crnih i 1 zeleni) tastera (1NO+1NC), ključ taster (1NO+1NC, 0-1), taster pečurka sa zadrškom (1NO+1NC), signalna sijalica 220V 50Hz</w:t>
            </w:r>
          </w:p>
        </w:tc>
        <w:tc>
          <w:tcPr>
            <w:tcW w:w="1701" w:type="dxa"/>
            <w:tcBorders>
              <w:top w:val="outset" w:sz="6" w:space="0" w:color="D0D7E5"/>
              <w:left w:val="outset" w:sz="6" w:space="0" w:color="D0D7E5"/>
              <w:bottom w:val="outset" w:sz="6" w:space="0" w:color="D0D7E5"/>
              <w:right w:val="outset" w:sz="6" w:space="0" w:color="D0D7E5"/>
            </w:tcBorders>
            <w:shd w:val="clear" w:color="auto" w:fill="FFFFFF"/>
          </w:tcPr>
          <w:p w14:paraId="6D61B19C" w14:textId="77777777" w:rsidR="0065140B" w:rsidRPr="00DD437D" w:rsidRDefault="0065140B" w:rsidP="00DD437D">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57E78D47" w14:textId="77777777" w:rsidR="0065140B" w:rsidRPr="00DD437D" w:rsidRDefault="0065140B" w:rsidP="00DD437D">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923D44D" w14:textId="77777777" w:rsidR="0065140B" w:rsidRPr="00DD437D" w:rsidRDefault="0065140B" w:rsidP="00DD437D">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948350" w14:textId="1416CEF8" w:rsidR="0065140B" w:rsidRPr="00A8256B" w:rsidRDefault="0065140B" w:rsidP="0065140B">
            <w:pPr>
              <w:spacing w:before="0"/>
              <w:contextualSpacing/>
              <w:jc w:val="center"/>
              <w:rPr>
                <w:rFonts w:ascii="Calibri" w:hAnsi="Calibri" w:cs="Arial"/>
              </w:rPr>
            </w:pPr>
            <w:r w:rsidRPr="00A8256B">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27E58C6" w14:textId="4A0EAF4C" w:rsidR="0065140B" w:rsidRPr="0065140B" w:rsidRDefault="0065140B" w:rsidP="0065140B">
            <w:pPr>
              <w:spacing w:before="0"/>
              <w:contextualSpacing/>
              <w:jc w:val="center"/>
              <w:rPr>
                <w:rFonts w:ascii="Calibri" w:hAnsi="Calibri" w:cs="Arial"/>
              </w:rPr>
            </w:pPr>
            <w:r>
              <w:rPr>
                <w:rFonts w:ascii="Calibri" w:hAnsi="Calibri"/>
              </w:rPr>
              <w:t>00</w:t>
            </w:r>
            <w:r w:rsidRPr="0065140B">
              <w:rPr>
                <w:rFonts w:ascii="Calibri" w:hAnsi="Calibri"/>
              </w:rPr>
              <w:t>8</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4206D10"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B04BD13" w14:textId="77777777" w:rsidR="0065140B" w:rsidRPr="00DD437D" w:rsidRDefault="0065140B" w:rsidP="00DD437D">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FD67FEF" w14:textId="77777777" w:rsidR="0065140B" w:rsidRPr="00DD437D" w:rsidRDefault="0065140B" w:rsidP="00DD437D">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52F6BB61" w14:textId="77777777" w:rsidR="0065140B" w:rsidRPr="00DD437D" w:rsidRDefault="0065140B" w:rsidP="00DD437D">
            <w:pPr>
              <w:spacing w:before="0"/>
              <w:contextualSpacing/>
              <w:jc w:val="center"/>
              <w:rPr>
                <w:rFonts w:ascii="Calibri" w:hAnsi="Calibri" w:cs="Arial"/>
              </w:rPr>
            </w:pPr>
          </w:p>
        </w:tc>
      </w:tr>
    </w:tbl>
    <w:p w14:paraId="3DE5F2CE" w14:textId="77777777" w:rsidR="003040D0" w:rsidRDefault="003040D0" w:rsidP="00B864BF">
      <w:pPr>
        <w:spacing w:before="0"/>
        <w:contextualSpacing/>
        <w:rPr>
          <w:rFonts w:cs="Arial"/>
          <w:sz w:val="24"/>
          <w:szCs w:val="24"/>
          <w:lang w:val="sr-Latn-RS"/>
        </w:rPr>
      </w:pPr>
    </w:p>
    <w:p w14:paraId="7A6580EE" w14:textId="77777777" w:rsidR="00DD437D" w:rsidRDefault="00DD437D" w:rsidP="00B864BF">
      <w:pPr>
        <w:spacing w:before="0"/>
        <w:contextualSpacing/>
        <w:rPr>
          <w:rFonts w:cs="Arial"/>
          <w:sz w:val="24"/>
          <w:szCs w:val="24"/>
          <w:lang w:val="sr-Latn-RS"/>
        </w:rPr>
      </w:pPr>
    </w:p>
    <w:p w14:paraId="23103155" w14:textId="77777777" w:rsidR="00DD437D" w:rsidRDefault="00DD437D" w:rsidP="00B864BF">
      <w:pPr>
        <w:spacing w:before="0"/>
        <w:contextualSpacing/>
        <w:rPr>
          <w:rFonts w:cs="Arial"/>
          <w:sz w:val="24"/>
          <w:szCs w:val="24"/>
          <w:lang w:val="sr-Latn-RS"/>
        </w:rPr>
      </w:pPr>
    </w:p>
    <w:p w14:paraId="3F4161EC" w14:textId="77777777" w:rsidR="00DD437D" w:rsidRDefault="00DD437D" w:rsidP="00B864BF">
      <w:pPr>
        <w:spacing w:before="0"/>
        <w:contextualSpacing/>
        <w:rPr>
          <w:rFonts w:cs="Arial"/>
          <w:sz w:val="24"/>
          <w:szCs w:val="24"/>
          <w:lang w:val="sr-Latn-RS"/>
        </w:rPr>
      </w:pPr>
    </w:p>
    <w:p w14:paraId="4A565E9E" w14:textId="77777777" w:rsidR="00DD437D" w:rsidRPr="00DD437D" w:rsidRDefault="00DD437D" w:rsidP="00B864BF">
      <w:pPr>
        <w:spacing w:before="0"/>
        <w:contextualSpacing/>
        <w:rPr>
          <w:rFonts w:cs="Arial"/>
          <w:sz w:val="24"/>
          <w:szCs w:val="24"/>
          <w:lang w:val="sr-Latn-RS"/>
        </w:rPr>
      </w:pPr>
    </w:p>
    <w:p w14:paraId="39A09770" w14:textId="77777777" w:rsidR="003040D0" w:rsidRDefault="003040D0" w:rsidP="00B864BF">
      <w:pPr>
        <w:spacing w:before="0"/>
        <w:contextualSpacing/>
        <w:rPr>
          <w:rFonts w:cs="Arial"/>
          <w:sz w:val="24"/>
          <w:szCs w:val="24"/>
          <w:lang w:val="sr-Latn-RS"/>
        </w:rPr>
      </w:pPr>
    </w:p>
    <w:p w14:paraId="3866ADDA" w14:textId="77777777" w:rsidR="004807E6" w:rsidRDefault="004807E6" w:rsidP="00B864BF">
      <w:pPr>
        <w:spacing w:before="0"/>
        <w:contextualSpacing/>
        <w:rPr>
          <w:rFonts w:cs="Arial"/>
          <w:sz w:val="24"/>
          <w:szCs w:val="24"/>
          <w:lang w:val="sr-Latn-RS"/>
        </w:rPr>
      </w:pPr>
    </w:p>
    <w:p w14:paraId="56286779" w14:textId="77777777" w:rsidR="004807E6" w:rsidRDefault="004807E6" w:rsidP="00B864BF">
      <w:pPr>
        <w:spacing w:before="0"/>
        <w:contextualSpacing/>
        <w:rPr>
          <w:rFonts w:cs="Arial"/>
          <w:sz w:val="24"/>
          <w:szCs w:val="24"/>
          <w:lang w:val="sr-Latn-RS"/>
        </w:rPr>
      </w:pPr>
    </w:p>
    <w:p w14:paraId="671680A5" w14:textId="77777777" w:rsidR="004807E6" w:rsidRDefault="004807E6" w:rsidP="00B864BF">
      <w:pPr>
        <w:spacing w:before="0"/>
        <w:contextualSpacing/>
        <w:rPr>
          <w:rFonts w:cs="Arial"/>
          <w:sz w:val="24"/>
          <w:szCs w:val="24"/>
          <w:lang w:val="sr-Latn-RS"/>
        </w:rPr>
      </w:pPr>
    </w:p>
    <w:p w14:paraId="65522529" w14:textId="77777777" w:rsidR="004807E6" w:rsidRDefault="004807E6" w:rsidP="00B864BF">
      <w:pPr>
        <w:spacing w:before="0"/>
        <w:contextualSpacing/>
        <w:rPr>
          <w:rFonts w:cs="Arial"/>
          <w:sz w:val="24"/>
          <w:szCs w:val="24"/>
          <w:lang w:val="sr-Latn-RS"/>
        </w:rPr>
      </w:pPr>
    </w:p>
    <w:p w14:paraId="6746CA3A" w14:textId="77777777" w:rsidR="00B864BF" w:rsidRDefault="00B864BF" w:rsidP="00B864BF">
      <w:pPr>
        <w:spacing w:before="0"/>
        <w:contextualSpacing/>
        <w:rPr>
          <w:rFonts w:cs="Arial"/>
          <w:sz w:val="24"/>
          <w:szCs w:val="24"/>
        </w:rPr>
      </w:pPr>
      <w:r w:rsidRPr="005A0657">
        <w:rPr>
          <w:rFonts w:cs="Arial"/>
          <w:sz w:val="24"/>
          <w:szCs w:val="24"/>
        </w:rPr>
        <w:lastRenderedPageBreak/>
        <w:t>Табела 1.</w:t>
      </w:r>
    </w:p>
    <w:p w14:paraId="21C9014B" w14:textId="77777777" w:rsidR="00B864BF" w:rsidRPr="005A0657" w:rsidRDefault="00B864BF" w:rsidP="00B864BF">
      <w:pPr>
        <w:spacing w:before="0"/>
        <w:contextualSpacing/>
        <w:rPr>
          <w:rFonts w:cs="Arial"/>
          <w:sz w:val="24"/>
          <w:szCs w:val="24"/>
        </w:rPr>
      </w:pP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864BF" w:rsidRPr="005A0657" w14:paraId="4E5F7B43" w14:textId="77777777" w:rsidTr="00B864BF">
        <w:trPr>
          <w:trHeight w:val="418"/>
        </w:trPr>
        <w:tc>
          <w:tcPr>
            <w:tcW w:w="568" w:type="dxa"/>
            <w:vAlign w:val="center"/>
          </w:tcPr>
          <w:p w14:paraId="37435524" w14:textId="77777777" w:rsidR="00B864BF" w:rsidRPr="005A0657" w:rsidRDefault="00B864BF" w:rsidP="00B864BF">
            <w:pPr>
              <w:spacing w:before="0"/>
              <w:contextualSpacing/>
              <w:jc w:val="center"/>
              <w:rPr>
                <w:rFonts w:cs="Arial"/>
                <w:b/>
                <w:sz w:val="24"/>
                <w:szCs w:val="24"/>
                <w:lang w:val="sr-Latn-CS"/>
              </w:rPr>
            </w:pPr>
            <w:r w:rsidRPr="005A0657">
              <w:rPr>
                <w:rFonts w:cs="Arial"/>
                <w:b/>
                <w:sz w:val="24"/>
                <w:szCs w:val="24"/>
              </w:rPr>
              <w:t>I</w:t>
            </w:r>
          </w:p>
        </w:tc>
        <w:tc>
          <w:tcPr>
            <w:tcW w:w="6740" w:type="dxa"/>
            <w:vAlign w:val="center"/>
          </w:tcPr>
          <w:p w14:paraId="2D261714" w14:textId="77777777" w:rsidR="00B864BF" w:rsidRPr="005A0657" w:rsidRDefault="00B864BF" w:rsidP="00B864BF">
            <w:pPr>
              <w:spacing w:before="0"/>
              <w:contextualSpacing/>
              <w:jc w:val="center"/>
              <w:rPr>
                <w:rFonts w:cs="Arial"/>
                <w:b/>
                <w:sz w:val="20"/>
                <w:szCs w:val="20"/>
              </w:rPr>
            </w:pPr>
            <w:r w:rsidRPr="005A0657">
              <w:rPr>
                <w:rFonts w:cs="Arial"/>
                <w:b/>
                <w:sz w:val="20"/>
                <w:szCs w:val="20"/>
              </w:rPr>
              <w:t>УКУПНО ПОНУЂЕНА ЦЕНА  без ПДВ</w:t>
            </w:r>
          </w:p>
          <w:p w14:paraId="29501B4E" w14:textId="77777777" w:rsidR="00B864BF" w:rsidRPr="005A0657" w:rsidRDefault="00B864BF" w:rsidP="00B864BF">
            <w:pPr>
              <w:spacing w:before="0"/>
              <w:contextualSpacing/>
              <w:jc w:val="center"/>
              <w:rPr>
                <w:rFonts w:cs="Arial"/>
                <w:b/>
                <w:sz w:val="20"/>
                <w:szCs w:val="20"/>
              </w:rPr>
            </w:pPr>
            <w:r w:rsidRPr="005A0657">
              <w:rPr>
                <w:rFonts w:cs="Arial"/>
                <w:b/>
                <w:color w:val="000000"/>
                <w:sz w:val="20"/>
                <w:szCs w:val="20"/>
              </w:rPr>
              <w:t xml:space="preserve">(збир колоне бр. </w:t>
            </w:r>
            <w:r w:rsidRPr="005A0657">
              <w:rPr>
                <w:rFonts w:cs="Arial"/>
                <w:b/>
                <w:color w:val="000000"/>
                <w:sz w:val="20"/>
                <w:szCs w:val="20"/>
                <w:lang w:val="sr-Cyrl-CS"/>
              </w:rPr>
              <w:t>1</w:t>
            </w:r>
            <w:r>
              <w:rPr>
                <w:rFonts w:cs="Arial"/>
                <w:b/>
                <w:color w:val="000000"/>
                <w:sz w:val="20"/>
                <w:szCs w:val="20"/>
                <w:lang w:val="sr-Cyrl-CS"/>
              </w:rPr>
              <w:t>2</w:t>
            </w:r>
            <w:r w:rsidRPr="005A0657">
              <w:rPr>
                <w:rFonts w:cs="Arial"/>
                <w:b/>
                <w:color w:val="000000"/>
                <w:sz w:val="20"/>
                <w:szCs w:val="20"/>
              </w:rPr>
              <w:t>)</w:t>
            </w:r>
          </w:p>
        </w:tc>
        <w:tc>
          <w:tcPr>
            <w:tcW w:w="2610" w:type="dxa"/>
          </w:tcPr>
          <w:p w14:paraId="01344C4B" w14:textId="77777777" w:rsidR="00B864BF" w:rsidRPr="005A0657" w:rsidRDefault="00B864BF" w:rsidP="00B864BF">
            <w:pPr>
              <w:spacing w:before="0"/>
              <w:contextualSpacing/>
              <w:rPr>
                <w:rFonts w:cs="Arial"/>
                <w:color w:val="FF0000"/>
                <w:sz w:val="24"/>
                <w:szCs w:val="24"/>
              </w:rPr>
            </w:pPr>
          </w:p>
        </w:tc>
      </w:tr>
      <w:tr w:rsidR="00B864BF" w:rsidRPr="005A0657" w14:paraId="3945E507" w14:textId="77777777" w:rsidTr="00B864BF">
        <w:trPr>
          <w:trHeight w:val="526"/>
        </w:trPr>
        <w:tc>
          <w:tcPr>
            <w:tcW w:w="568" w:type="dxa"/>
            <w:tcBorders>
              <w:bottom w:val="single" w:sz="4" w:space="0" w:color="auto"/>
            </w:tcBorders>
            <w:vAlign w:val="center"/>
          </w:tcPr>
          <w:p w14:paraId="4008A503" w14:textId="77777777" w:rsidR="00B864BF" w:rsidRPr="005A0657" w:rsidRDefault="00B864BF" w:rsidP="00B864BF">
            <w:pPr>
              <w:spacing w:before="0"/>
              <w:contextualSpacing/>
              <w:jc w:val="center"/>
              <w:rPr>
                <w:rFonts w:cs="Arial"/>
                <w:b/>
                <w:sz w:val="24"/>
                <w:szCs w:val="24"/>
                <w:lang w:val="sr-Latn-CS"/>
              </w:rPr>
            </w:pPr>
            <w:r w:rsidRPr="005A0657">
              <w:rPr>
                <w:rFonts w:cs="Arial"/>
                <w:b/>
                <w:sz w:val="24"/>
                <w:szCs w:val="24"/>
                <w:lang w:val="sr-Latn-CS"/>
              </w:rPr>
              <w:t>II</w:t>
            </w:r>
          </w:p>
        </w:tc>
        <w:tc>
          <w:tcPr>
            <w:tcW w:w="6740" w:type="dxa"/>
            <w:tcBorders>
              <w:bottom w:val="single" w:sz="4" w:space="0" w:color="auto"/>
              <w:right w:val="single" w:sz="4" w:space="0" w:color="auto"/>
            </w:tcBorders>
            <w:vAlign w:val="center"/>
          </w:tcPr>
          <w:p w14:paraId="26AF4A12" w14:textId="77777777" w:rsidR="00B864BF" w:rsidRPr="005A0657" w:rsidRDefault="00B864BF" w:rsidP="00B864BF">
            <w:pPr>
              <w:spacing w:before="0"/>
              <w:contextualSpacing/>
              <w:jc w:val="center"/>
              <w:rPr>
                <w:rFonts w:cs="Arial"/>
                <w:b/>
                <w:color w:val="00B050"/>
                <w:sz w:val="20"/>
                <w:szCs w:val="20"/>
              </w:rPr>
            </w:pPr>
            <w:r w:rsidRPr="005A0657">
              <w:rPr>
                <w:rFonts w:cs="Arial"/>
                <w:b/>
                <w:sz w:val="20"/>
                <w:szCs w:val="20"/>
              </w:rPr>
              <w:t>УКУПАН ИЗНОС  ПДВ</w:t>
            </w:r>
          </w:p>
        </w:tc>
        <w:tc>
          <w:tcPr>
            <w:tcW w:w="2610" w:type="dxa"/>
            <w:tcBorders>
              <w:bottom w:val="single" w:sz="4" w:space="0" w:color="auto"/>
              <w:right w:val="single" w:sz="4" w:space="0" w:color="auto"/>
            </w:tcBorders>
          </w:tcPr>
          <w:p w14:paraId="2DB9502F" w14:textId="77777777" w:rsidR="00B864BF" w:rsidRPr="005A0657" w:rsidRDefault="00B864BF" w:rsidP="00B864BF">
            <w:pPr>
              <w:spacing w:before="0"/>
              <w:contextualSpacing/>
              <w:rPr>
                <w:rFonts w:cs="Arial"/>
                <w:color w:val="FF0000"/>
                <w:sz w:val="24"/>
                <w:szCs w:val="24"/>
              </w:rPr>
            </w:pPr>
          </w:p>
        </w:tc>
      </w:tr>
      <w:tr w:rsidR="00B864BF" w:rsidRPr="005A0657" w14:paraId="2F582179" w14:textId="77777777" w:rsidTr="00B864BF">
        <w:trPr>
          <w:trHeight w:val="406"/>
        </w:trPr>
        <w:tc>
          <w:tcPr>
            <w:tcW w:w="568" w:type="dxa"/>
            <w:tcBorders>
              <w:bottom w:val="single" w:sz="4" w:space="0" w:color="auto"/>
            </w:tcBorders>
            <w:vAlign w:val="center"/>
          </w:tcPr>
          <w:p w14:paraId="49702219" w14:textId="77777777" w:rsidR="00B864BF" w:rsidRPr="005A0657" w:rsidRDefault="00B864BF" w:rsidP="00B864BF">
            <w:pPr>
              <w:spacing w:before="0"/>
              <w:contextualSpacing/>
              <w:jc w:val="center"/>
              <w:rPr>
                <w:rFonts w:cs="Arial"/>
                <w:b/>
                <w:sz w:val="24"/>
                <w:szCs w:val="24"/>
                <w:lang w:val="sr-Latn-CS"/>
              </w:rPr>
            </w:pPr>
            <w:r w:rsidRPr="005A0657">
              <w:rPr>
                <w:rFonts w:cs="Arial"/>
                <w:b/>
                <w:sz w:val="24"/>
                <w:szCs w:val="24"/>
                <w:lang w:val="sr-Latn-CS"/>
              </w:rPr>
              <w:t>III</w:t>
            </w:r>
          </w:p>
        </w:tc>
        <w:tc>
          <w:tcPr>
            <w:tcW w:w="6740" w:type="dxa"/>
            <w:tcBorders>
              <w:bottom w:val="single" w:sz="4" w:space="0" w:color="auto"/>
              <w:right w:val="single" w:sz="4" w:space="0" w:color="auto"/>
            </w:tcBorders>
            <w:vAlign w:val="center"/>
          </w:tcPr>
          <w:p w14:paraId="6DD8E9C7" w14:textId="77777777" w:rsidR="00B864BF" w:rsidRPr="005A0657" w:rsidRDefault="00B864BF" w:rsidP="00B864BF">
            <w:pPr>
              <w:spacing w:before="0"/>
              <w:contextualSpacing/>
              <w:jc w:val="center"/>
              <w:rPr>
                <w:rFonts w:cs="Arial"/>
                <w:b/>
                <w:sz w:val="20"/>
                <w:szCs w:val="20"/>
              </w:rPr>
            </w:pPr>
            <w:r w:rsidRPr="005A0657">
              <w:rPr>
                <w:rFonts w:cs="Arial"/>
                <w:b/>
                <w:sz w:val="20"/>
                <w:szCs w:val="20"/>
              </w:rPr>
              <w:t>УКУПНО ПОНУЂЕНА ЦЕНА  са ПДВ</w:t>
            </w:r>
          </w:p>
          <w:p w14:paraId="358D692F" w14:textId="77777777" w:rsidR="00B864BF" w:rsidRPr="005A0657" w:rsidRDefault="00B864BF" w:rsidP="00B864BF">
            <w:pPr>
              <w:spacing w:before="0"/>
              <w:contextualSpacing/>
              <w:jc w:val="center"/>
              <w:rPr>
                <w:rFonts w:cs="Arial"/>
                <w:b/>
                <w:sz w:val="20"/>
                <w:szCs w:val="20"/>
              </w:rPr>
            </w:pPr>
            <w:r w:rsidRPr="005A0657">
              <w:rPr>
                <w:rFonts w:cs="Arial"/>
                <w:b/>
                <w:sz w:val="20"/>
                <w:szCs w:val="20"/>
              </w:rPr>
              <w:t>(ред. бр.</w:t>
            </w:r>
            <w:r w:rsidRPr="005A0657">
              <w:rPr>
                <w:rFonts w:cs="Arial"/>
                <w:b/>
                <w:sz w:val="20"/>
                <w:szCs w:val="20"/>
                <w:lang w:val="sr-Latn-CS"/>
              </w:rPr>
              <w:t>I</w:t>
            </w:r>
            <w:r w:rsidRPr="005A0657">
              <w:rPr>
                <w:rFonts w:cs="Arial"/>
                <w:b/>
                <w:sz w:val="20"/>
                <w:szCs w:val="20"/>
              </w:rPr>
              <w:t>+ред.бр.</w:t>
            </w:r>
            <w:r w:rsidRPr="005A0657">
              <w:rPr>
                <w:rFonts w:cs="Arial"/>
                <w:b/>
                <w:sz w:val="20"/>
                <w:szCs w:val="20"/>
                <w:lang w:val="sr-Latn-CS"/>
              </w:rPr>
              <w:t>II</w:t>
            </w:r>
            <w:r w:rsidRPr="005A0657">
              <w:rPr>
                <w:rFonts w:cs="Arial"/>
                <w:b/>
                <w:sz w:val="20"/>
                <w:szCs w:val="20"/>
              </w:rPr>
              <w:t>)</w:t>
            </w:r>
          </w:p>
        </w:tc>
        <w:tc>
          <w:tcPr>
            <w:tcW w:w="2610" w:type="dxa"/>
            <w:tcBorders>
              <w:bottom w:val="single" w:sz="4" w:space="0" w:color="auto"/>
              <w:right w:val="single" w:sz="4" w:space="0" w:color="auto"/>
            </w:tcBorders>
          </w:tcPr>
          <w:p w14:paraId="0D090D83" w14:textId="77777777" w:rsidR="00B864BF" w:rsidRPr="005A0657" w:rsidRDefault="00B864BF" w:rsidP="00B864BF">
            <w:pPr>
              <w:spacing w:before="0"/>
              <w:contextualSpacing/>
              <w:rPr>
                <w:rFonts w:cs="Arial"/>
                <w:color w:val="FF0000"/>
                <w:sz w:val="24"/>
                <w:szCs w:val="24"/>
              </w:rPr>
            </w:pPr>
          </w:p>
        </w:tc>
      </w:tr>
    </w:tbl>
    <w:p w14:paraId="6308F25A" w14:textId="77777777" w:rsidR="00B864BF" w:rsidRPr="005A0657" w:rsidRDefault="00B864BF" w:rsidP="00B864BF">
      <w:pPr>
        <w:spacing w:before="0"/>
        <w:contextualSpacing/>
        <w:rPr>
          <w:rFonts w:cs="Arial"/>
          <w:sz w:val="24"/>
          <w:szCs w:val="24"/>
        </w:rPr>
      </w:pPr>
    </w:p>
    <w:p w14:paraId="694646E7" w14:textId="77777777" w:rsidR="00B864BF" w:rsidRPr="005A0657" w:rsidRDefault="00B864BF" w:rsidP="00B864BF">
      <w:pPr>
        <w:spacing w:before="0"/>
        <w:contextualSpacing/>
        <w:rPr>
          <w:rFonts w:cs="Arial"/>
          <w:i/>
          <w:color w:val="00B0F0"/>
          <w:sz w:val="24"/>
          <w:szCs w:val="24"/>
          <w:u w:val="single"/>
        </w:rPr>
      </w:pPr>
    </w:p>
    <w:p w14:paraId="481AEE73" w14:textId="77777777" w:rsidR="00B864BF" w:rsidRPr="005A0657" w:rsidRDefault="00B864BF" w:rsidP="00B864BF">
      <w:pPr>
        <w:spacing w:before="0"/>
        <w:rPr>
          <w:rFonts w:cs="Arial"/>
          <w:i/>
          <w:color w:val="00B0F0"/>
          <w:sz w:val="24"/>
          <w:szCs w:val="24"/>
          <w:u w:val="single"/>
        </w:rPr>
      </w:pPr>
    </w:p>
    <w:p w14:paraId="4C3A8625" w14:textId="77777777" w:rsidR="00B864BF" w:rsidRPr="005A0657" w:rsidRDefault="00B864BF" w:rsidP="00B864BF">
      <w:pPr>
        <w:spacing w:before="0"/>
        <w:rPr>
          <w:rFonts w:cs="Arial"/>
          <w:i/>
          <w:color w:val="00B0F0"/>
          <w:sz w:val="24"/>
          <w:szCs w:val="24"/>
          <w:u w:val="single"/>
        </w:rPr>
      </w:pPr>
    </w:p>
    <w:p w14:paraId="7C392782" w14:textId="77777777" w:rsidR="00B864BF" w:rsidRPr="005A0657" w:rsidRDefault="00B864BF" w:rsidP="00B864BF">
      <w:pPr>
        <w:spacing w:before="0"/>
        <w:rPr>
          <w:rFonts w:cs="Arial"/>
          <w:i/>
          <w:color w:val="00B0F0"/>
          <w:sz w:val="24"/>
          <w:szCs w:val="24"/>
          <w:u w:val="single"/>
          <w:lang w:val="sr-Cyrl-RS"/>
        </w:rPr>
      </w:pPr>
    </w:p>
    <w:p w14:paraId="37AD9FE9" w14:textId="77777777" w:rsidR="00B864BF" w:rsidRPr="005A0657" w:rsidRDefault="00B864BF" w:rsidP="00B864BF">
      <w:pPr>
        <w:spacing w:before="0"/>
        <w:rPr>
          <w:rFonts w:cs="Arial"/>
          <w:i/>
          <w:color w:val="00B0F0"/>
          <w:sz w:val="24"/>
          <w:szCs w:val="24"/>
          <w:u w:val="single"/>
          <w:lang w:val="sr-Cyrl-RS"/>
        </w:rPr>
      </w:pPr>
    </w:p>
    <w:p w14:paraId="1ADC86E3" w14:textId="77777777" w:rsidR="00B864BF" w:rsidRPr="005A0657" w:rsidRDefault="00B864BF" w:rsidP="00B864BF">
      <w:pPr>
        <w:spacing w:before="0"/>
        <w:rPr>
          <w:rFonts w:cs="Arial"/>
          <w:i/>
          <w:color w:val="00B0F0"/>
          <w:sz w:val="24"/>
          <w:szCs w:val="24"/>
          <w:u w:val="single"/>
          <w:lang w:val="sr-Cyrl-RS"/>
        </w:rPr>
      </w:pPr>
    </w:p>
    <w:p w14:paraId="192F72C2" w14:textId="77777777" w:rsidR="00B864BF" w:rsidRDefault="00B864BF" w:rsidP="00B864BF">
      <w:pPr>
        <w:spacing w:before="0"/>
        <w:rPr>
          <w:rFonts w:cs="Arial"/>
          <w:sz w:val="24"/>
          <w:szCs w:val="24"/>
        </w:rPr>
      </w:pPr>
    </w:p>
    <w:p w14:paraId="4C522A1C" w14:textId="77777777" w:rsidR="00B864BF" w:rsidRDefault="00B864BF" w:rsidP="00B864BF">
      <w:pPr>
        <w:spacing w:before="0"/>
        <w:rPr>
          <w:rFonts w:cs="Arial"/>
          <w:sz w:val="24"/>
          <w:szCs w:val="24"/>
        </w:rPr>
      </w:pPr>
      <w:r w:rsidRPr="005A0657">
        <w:rPr>
          <w:rFonts w:cs="Arial"/>
          <w:sz w:val="24"/>
          <w:szCs w:val="24"/>
        </w:rPr>
        <w:t>Табела 2.</w:t>
      </w:r>
    </w:p>
    <w:p w14:paraId="07263F67" w14:textId="77777777" w:rsidR="00B864BF" w:rsidRPr="005A0657" w:rsidRDefault="00B864BF" w:rsidP="00B864BF">
      <w:pPr>
        <w:spacing w:before="0"/>
        <w:rPr>
          <w:rFonts w:cs="Arial"/>
          <w:sz w:val="24"/>
          <w:szCs w:val="24"/>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864BF" w:rsidRPr="005A0657" w14:paraId="40444AE6" w14:textId="77777777" w:rsidTr="00B864BF">
        <w:trPr>
          <w:trHeight w:val="568"/>
        </w:trPr>
        <w:tc>
          <w:tcPr>
            <w:tcW w:w="3382" w:type="dxa"/>
            <w:vMerge w:val="restart"/>
            <w:shd w:val="clear" w:color="auto" w:fill="auto"/>
            <w:vAlign w:val="center"/>
          </w:tcPr>
          <w:p w14:paraId="615B13FB" w14:textId="77777777" w:rsidR="00B864BF" w:rsidRPr="005A0657" w:rsidRDefault="00B864BF" w:rsidP="00B864BF">
            <w:pPr>
              <w:spacing w:before="0"/>
              <w:rPr>
                <w:rFonts w:cs="Arial"/>
              </w:rPr>
            </w:pPr>
            <w:r w:rsidRPr="005A0657">
              <w:rPr>
                <w:rFonts w:cs="Arial"/>
              </w:rPr>
              <w:t>Посебно исказани трошкови који су укључени у укупно понуђену цену без ПДВ-а</w:t>
            </w:r>
          </w:p>
          <w:p w14:paraId="7E1A5B8C" w14:textId="77777777" w:rsidR="00B864BF" w:rsidRPr="005A0657" w:rsidRDefault="00B864BF" w:rsidP="00B864BF">
            <w:pPr>
              <w:spacing w:before="0"/>
              <w:rPr>
                <w:rFonts w:cs="Arial"/>
                <w:lang w:val="sr-Latn-CS"/>
              </w:rPr>
            </w:pPr>
            <w:r w:rsidRPr="005A0657">
              <w:rPr>
                <w:rFonts w:cs="Arial"/>
              </w:rPr>
              <w:t xml:space="preserve">(цена из реда бр. </w:t>
            </w:r>
            <w:r w:rsidRPr="005A0657">
              <w:rPr>
                <w:rFonts w:cs="Arial"/>
                <w:lang w:val="sr-Latn-CS"/>
              </w:rPr>
              <w:t>I</w:t>
            </w:r>
            <w:r w:rsidRPr="005A0657">
              <w:rPr>
                <w:rFonts w:cs="Arial"/>
              </w:rPr>
              <w:t>) уколико исти постоје као засебни трошкови</w:t>
            </w:r>
            <w:r w:rsidRPr="005A0657">
              <w:rPr>
                <w:rFonts w:cs="Arial"/>
                <w:lang w:val="sr-Latn-CS"/>
              </w:rPr>
              <w:t>)</w:t>
            </w:r>
          </w:p>
        </w:tc>
        <w:tc>
          <w:tcPr>
            <w:tcW w:w="3960" w:type="dxa"/>
            <w:shd w:val="clear" w:color="auto" w:fill="auto"/>
            <w:vAlign w:val="center"/>
          </w:tcPr>
          <w:p w14:paraId="5437021E" w14:textId="77777777" w:rsidR="00B864BF" w:rsidRPr="005A0657" w:rsidRDefault="00B864BF" w:rsidP="00B864BF">
            <w:pPr>
              <w:spacing w:before="0"/>
              <w:rPr>
                <w:rFonts w:cs="Arial"/>
              </w:rPr>
            </w:pPr>
            <w:r w:rsidRPr="005A0657">
              <w:rPr>
                <w:rFonts w:cs="Arial"/>
              </w:rPr>
              <w:t>Трошкови царине</w:t>
            </w:r>
          </w:p>
        </w:tc>
        <w:tc>
          <w:tcPr>
            <w:tcW w:w="2581" w:type="dxa"/>
          </w:tcPr>
          <w:p w14:paraId="5D592744" w14:textId="77777777" w:rsidR="00B864BF" w:rsidRPr="005A0657" w:rsidRDefault="00B864BF" w:rsidP="00B864BF">
            <w:pPr>
              <w:spacing w:before="0"/>
              <w:jc w:val="center"/>
              <w:rPr>
                <w:rFonts w:cs="Arial"/>
              </w:rPr>
            </w:pPr>
            <w:r w:rsidRPr="005A0657">
              <w:rPr>
                <w:rFonts w:cs="Arial"/>
              </w:rPr>
              <w:t>динара</w:t>
            </w:r>
          </w:p>
        </w:tc>
      </w:tr>
      <w:tr w:rsidR="00B864BF" w:rsidRPr="005A0657" w14:paraId="697EB657" w14:textId="77777777" w:rsidTr="00B864BF">
        <w:trPr>
          <w:trHeight w:val="525"/>
        </w:trPr>
        <w:tc>
          <w:tcPr>
            <w:tcW w:w="3382" w:type="dxa"/>
            <w:vMerge/>
            <w:shd w:val="clear" w:color="auto" w:fill="auto"/>
          </w:tcPr>
          <w:p w14:paraId="16FA2250" w14:textId="77777777" w:rsidR="00B864BF" w:rsidRPr="005A0657" w:rsidRDefault="00B864BF" w:rsidP="00B864BF">
            <w:pPr>
              <w:spacing w:before="0"/>
              <w:rPr>
                <w:rFonts w:cs="Arial"/>
              </w:rPr>
            </w:pPr>
          </w:p>
        </w:tc>
        <w:tc>
          <w:tcPr>
            <w:tcW w:w="3960" w:type="dxa"/>
            <w:shd w:val="clear" w:color="auto" w:fill="auto"/>
            <w:vAlign w:val="center"/>
          </w:tcPr>
          <w:p w14:paraId="150318DA" w14:textId="77777777" w:rsidR="00B864BF" w:rsidRPr="005A0657" w:rsidRDefault="00B864BF" w:rsidP="00B864BF">
            <w:pPr>
              <w:spacing w:before="0"/>
              <w:rPr>
                <w:rFonts w:cs="Arial"/>
              </w:rPr>
            </w:pPr>
            <w:r w:rsidRPr="005A0657">
              <w:rPr>
                <w:rFonts w:cs="Arial"/>
              </w:rPr>
              <w:t>Трошкови превоза</w:t>
            </w:r>
          </w:p>
        </w:tc>
        <w:tc>
          <w:tcPr>
            <w:tcW w:w="2581" w:type="dxa"/>
          </w:tcPr>
          <w:p w14:paraId="32DD291B" w14:textId="77777777" w:rsidR="00B864BF" w:rsidRPr="005A0657" w:rsidRDefault="00B864BF" w:rsidP="00B864BF">
            <w:pPr>
              <w:spacing w:before="0"/>
              <w:jc w:val="center"/>
              <w:rPr>
                <w:rFonts w:cs="Arial"/>
              </w:rPr>
            </w:pPr>
            <w:r w:rsidRPr="005A0657">
              <w:rPr>
                <w:rFonts w:cs="Arial"/>
              </w:rPr>
              <w:t>динара</w:t>
            </w:r>
          </w:p>
        </w:tc>
      </w:tr>
      <w:tr w:rsidR="00B864BF" w:rsidRPr="005A0657" w14:paraId="77DC8D4C" w14:textId="77777777" w:rsidTr="00B864BF">
        <w:trPr>
          <w:trHeight w:val="534"/>
        </w:trPr>
        <w:tc>
          <w:tcPr>
            <w:tcW w:w="3382" w:type="dxa"/>
            <w:vMerge/>
            <w:shd w:val="clear" w:color="auto" w:fill="auto"/>
          </w:tcPr>
          <w:p w14:paraId="3D261706" w14:textId="77777777" w:rsidR="00B864BF" w:rsidRPr="005A0657" w:rsidRDefault="00B864BF" w:rsidP="00B864BF">
            <w:pPr>
              <w:spacing w:before="0"/>
              <w:rPr>
                <w:rFonts w:cs="Arial"/>
              </w:rPr>
            </w:pPr>
          </w:p>
        </w:tc>
        <w:tc>
          <w:tcPr>
            <w:tcW w:w="3960" w:type="dxa"/>
            <w:shd w:val="clear" w:color="auto" w:fill="auto"/>
            <w:vAlign w:val="center"/>
          </w:tcPr>
          <w:p w14:paraId="794E1ED6" w14:textId="77777777" w:rsidR="00B864BF" w:rsidRPr="005A0657" w:rsidRDefault="00B864BF" w:rsidP="00B864BF">
            <w:pPr>
              <w:spacing w:before="0"/>
              <w:rPr>
                <w:rFonts w:cs="Arial"/>
                <w:lang w:val="sr-Cyrl-CS"/>
              </w:rPr>
            </w:pPr>
            <w:r w:rsidRPr="005A0657">
              <w:rPr>
                <w:rFonts w:cs="Arial"/>
              </w:rPr>
              <w:t>Остали трошкови</w:t>
            </w:r>
            <w:r w:rsidRPr="005A0657">
              <w:rPr>
                <w:rFonts w:cs="Arial"/>
                <w:lang w:val="sr-Cyrl-CS"/>
              </w:rPr>
              <w:t xml:space="preserve"> (</w:t>
            </w:r>
            <w:r w:rsidRPr="005A0657">
              <w:rPr>
                <w:rFonts w:cs="Arial"/>
                <w:i/>
                <w:lang w:val="sr-Cyrl-CS"/>
              </w:rPr>
              <w:t>навести</w:t>
            </w:r>
            <w:r w:rsidRPr="005A0657">
              <w:rPr>
                <w:rFonts w:cs="Arial"/>
                <w:lang w:val="sr-Cyrl-CS"/>
              </w:rPr>
              <w:t>)</w:t>
            </w:r>
          </w:p>
        </w:tc>
        <w:tc>
          <w:tcPr>
            <w:tcW w:w="2581" w:type="dxa"/>
          </w:tcPr>
          <w:p w14:paraId="4501F9E5" w14:textId="77777777" w:rsidR="00B864BF" w:rsidRPr="005A0657" w:rsidRDefault="00B864BF" w:rsidP="00B864BF">
            <w:pPr>
              <w:spacing w:before="0"/>
              <w:jc w:val="center"/>
              <w:rPr>
                <w:rFonts w:cs="Arial"/>
              </w:rPr>
            </w:pPr>
            <w:r w:rsidRPr="005A0657">
              <w:rPr>
                <w:rFonts w:cs="Arial"/>
              </w:rPr>
              <w:t>динара</w:t>
            </w:r>
          </w:p>
        </w:tc>
      </w:tr>
    </w:tbl>
    <w:p w14:paraId="632584E8" w14:textId="77777777" w:rsidR="00B864BF" w:rsidRPr="005A0657" w:rsidRDefault="00B864BF" w:rsidP="00B864BF">
      <w:pPr>
        <w:widowControl w:val="0"/>
        <w:spacing w:before="0"/>
        <w:rPr>
          <w:rFonts w:eastAsia="Arial Unicode MS" w:cs="Arial"/>
          <w:color w:val="00B0F0"/>
          <w:sz w:val="24"/>
          <w:szCs w:val="24"/>
        </w:rPr>
      </w:pPr>
    </w:p>
    <w:p w14:paraId="3168B27E" w14:textId="77777777" w:rsidR="00B864BF" w:rsidRPr="005A0657" w:rsidRDefault="00B864BF" w:rsidP="00B864BF">
      <w:pPr>
        <w:widowControl w:val="0"/>
        <w:spacing w:before="0"/>
        <w:rPr>
          <w:rFonts w:eastAsia="Arial Unicode MS" w:cs="Arial"/>
          <w:color w:val="00B0F0"/>
          <w:sz w:val="24"/>
          <w:szCs w:val="24"/>
        </w:rPr>
      </w:pPr>
    </w:p>
    <w:p w14:paraId="18944911" w14:textId="77777777" w:rsidR="00B864BF" w:rsidRPr="005A0657" w:rsidRDefault="00B864BF" w:rsidP="00B86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864BF" w:rsidRPr="005A0657" w14:paraId="375B4AC3" w14:textId="77777777" w:rsidTr="00B864BF">
        <w:trPr>
          <w:jc w:val="center"/>
        </w:trPr>
        <w:tc>
          <w:tcPr>
            <w:tcW w:w="3882" w:type="dxa"/>
          </w:tcPr>
          <w:p w14:paraId="0BC3DAFC" w14:textId="77777777" w:rsidR="00B864BF" w:rsidRDefault="00B864BF" w:rsidP="00B864BF">
            <w:pPr>
              <w:spacing w:before="60"/>
              <w:jc w:val="center"/>
              <w:rPr>
                <w:rFonts w:cs="Arial"/>
                <w:sz w:val="24"/>
                <w:szCs w:val="24"/>
              </w:rPr>
            </w:pPr>
          </w:p>
          <w:p w14:paraId="73B4A5CC" w14:textId="77777777" w:rsidR="00B864BF" w:rsidRDefault="00B864BF" w:rsidP="00B864BF">
            <w:pPr>
              <w:spacing w:before="60"/>
              <w:jc w:val="center"/>
              <w:rPr>
                <w:rFonts w:cs="Arial"/>
                <w:sz w:val="24"/>
                <w:szCs w:val="24"/>
              </w:rPr>
            </w:pPr>
          </w:p>
          <w:p w14:paraId="74498269" w14:textId="77777777" w:rsidR="00B864BF" w:rsidRPr="005A0657" w:rsidRDefault="00B864BF" w:rsidP="00B864BF">
            <w:pPr>
              <w:spacing w:before="60"/>
              <w:jc w:val="center"/>
              <w:rPr>
                <w:rFonts w:cs="Arial"/>
                <w:sz w:val="24"/>
                <w:szCs w:val="24"/>
              </w:rPr>
            </w:pPr>
            <w:r w:rsidRPr="005A0657">
              <w:rPr>
                <w:rFonts w:cs="Arial"/>
                <w:sz w:val="24"/>
                <w:szCs w:val="24"/>
              </w:rPr>
              <w:t>Датум:</w:t>
            </w:r>
          </w:p>
        </w:tc>
        <w:tc>
          <w:tcPr>
            <w:tcW w:w="2127" w:type="dxa"/>
          </w:tcPr>
          <w:p w14:paraId="431CE75C" w14:textId="77777777" w:rsidR="00B864BF" w:rsidRPr="005A0657" w:rsidRDefault="00B864BF" w:rsidP="00B864BF">
            <w:pPr>
              <w:spacing w:before="60"/>
              <w:jc w:val="center"/>
              <w:rPr>
                <w:rFonts w:cs="Arial"/>
                <w:sz w:val="24"/>
                <w:szCs w:val="24"/>
                <w:lang w:val="ru-RU"/>
              </w:rPr>
            </w:pPr>
          </w:p>
        </w:tc>
        <w:tc>
          <w:tcPr>
            <w:tcW w:w="4022" w:type="dxa"/>
          </w:tcPr>
          <w:p w14:paraId="46E49FF2" w14:textId="77777777" w:rsidR="00B864BF" w:rsidRDefault="00B864BF" w:rsidP="00B864BF">
            <w:pPr>
              <w:spacing w:before="60"/>
              <w:jc w:val="center"/>
              <w:rPr>
                <w:rFonts w:cs="Arial"/>
                <w:sz w:val="24"/>
                <w:szCs w:val="24"/>
                <w:lang w:val="sr-Latn-RS"/>
              </w:rPr>
            </w:pPr>
          </w:p>
          <w:p w14:paraId="4BD8D37E" w14:textId="77777777" w:rsidR="00B864BF" w:rsidRDefault="00B864BF" w:rsidP="00B864BF">
            <w:pPr>
              <w:spacing w:before="60"/>
              <w:jc w:val="center"/>
              <w:rPr>
                <w:rFonts w:cs="Arial"/>
                <w:sz w:val="24"/>
                <w:szCs w:val="24"/>
                <w:lang w:val="sr-Latn-RS"/>
              </w:rPr>
            </w:pPr>
          </w:p>
          <w:p w14:paraId="583654AD" w14:textId="77777777" w:rsidR="00B864BF" w:rsidRPr="005A0657" w:rsidRDefault="00B864BF" w:rsidP="00B864BF">
            <w:pPr>
              <w:spacing w:before="60"/>
              <w:jc w:val="center"/>
              <w:rPr>
                <w:rFonts w:cs="Arial"/>
                <w:sz w:val="24"/>
                <w:szCs w:val="24"/>
                <w:lang w:val="sr-Cyrl-CS"/>
              </w:rPr>
            </w:pPr>
            <w:r w:rsidRPr="005A0657">
              <w:rPr>
                <w:rFonts w:cs="Arial"/>
                <w:sz w:val="24"/>
                <w:szCs w:val="24"/>
                <w:lang w:val="sr-Cyrl-CS"/>
              </w:rPr>
              <w:t>П</w:t>
            </w:r>
            <w:r w:rsidRPr="005A0657">
              <w:rPr>
                <w:rFonts w:cs="Arial"/>
                <w:sz w:val="24"/>
                <w:szCs w:val="24"/>
              </w:rPr>
              <w:t>онуђач</w:t>
            </w:r>
          </w:p>
        </w:tc>
      </w:tr>
      <w:tr w:rsidR="00B864BF" w:rsidRPr="005A0657" w14:paraId="4189EFC1" w14:textId="77777777" w:rsidTr="00B864BF">
        <w:trPr>
          <w:jc w:val="center"/>
        </w:trPr>
        <w:tc>
          <w:tcPr>
            <w:tcW w:w="3882" w:type="dxa"/>
          </w:tcPr>
          <w:p w14:paraId="444FF37B" w14:textId="77777777" w:rsidR="00B864BF" w:rsidRPr="005A0657" w:rsidRDefault="00B864BF" w:rsidP="00B864BF">
            <w:pPr>
              <w:spacing w:before="0"/>
              <w:jc w:val="center"/>
              <w:rPr>
                <w:rFonts w:cs="Arial"/>
                <w:sz w:val="24"/>
                <w:szCs w:val="24"/>
              </w:rPr>
            </w:pPr>
          </w:p>
        </w:tc>
        <w:tc>
          <w:tcPr>
            <w:tcW w:w="2127" w:type="dxa"/>
          </w:tcPr>
          <w:p w14:paraId="4A3C8AF4" w14:textId="77777777" w:rsidR="00B864BF" w:rsidRPr="005A0657" w:rsidRDefault="00B864BF" w:rsidP="00B864BF">
            <w:pPr>
              <w:spacing w:before="0"/>
              <w:jc w:val="center"/>
              <w:rPr>
                <w:rFonts w:cs="Arial"/>
                <w:sz w:val="24"/>
                <w:szCs w:val="24"/>
              </w:rPr>
            </w:pPr>
            <w:r w:rsidRPr="005A0657">
              <w:rPr>
                <w:rFonts w:cs="Arial"/>
                <w:sz w:val="24"/>
                <w:szCs w:val="24"/>
              </w:rPr>
              <w:t>М.П.</w:t>
            </w:r>
          </w:p>
        </w:tc>
        <w:tc>
          <w:tcPr>
            <w:tcW w:w="4022" w:type="dxa"/>
          </w:tcPr>
          <w:p w14:paraId="0FAB813E" w14:textId="77777777" w:rsidR="00B864BF" w:rsidRPr="005A0657" w:rsidRDefault="00B864BF" w:rsidP="00B864BF">
            <w:pPr>
              <w:spacing w:before="0"/>
              <w:jc w:val="center"/>
              <w:rPr>
                <w:rFonts w:cs="Arial"/>
                <w:sz w:val="24"/>
                <w:szCs w:val="24"/>
                <w:lang w:val="ru-RU"/>
              </w:rPr>
            </w:pPr>
          </w:p>
        </w:tc>
      </w:tr>
      <w:tr w:rsidR="00B864BF" w:rsidRPr="005A0657" w14:paraId="250622E9" w14:textId="77777777" w:rsidTr="00B864BF">
        <w:trPr>
          <w:jc w:val="center"/>
        </w:trPr>
        <w:tc>
          <w:tcPr>
            <w:tcW w:w="3882" w:type="dxa"/>
          </w:tcPr>
          <w:p w14:paraId="63BF9CD9" w14:textId="77777777" w:rsidR="00B864BF" w:rsidRPr="005A0657" w:rsidRDefault="00B864BF" w:rsidP="00B864BF">
            <w:pPr>
              <w:spacing w:before="0"/>
              <w:jc w:val="center"/>
              <w:rPr>
                <w:rFonts w:cs="Arial"/>
                <w:sz w:val="24"/>
                <w:szCs w:val="24"/>
              </w:rPr>
            </w:pPr>
          </w:p>
        </w:tc>
        <w:tc>
          <w:tcPr>
            <w:tcW w:w="2127" w:type="dxa"/>
          </w:tcPr>
          <w:p w14:paraId="48F11396" w14:textId="77777777" w:rsidR="00B864BF" w:rsidRPr="005A0657" w:rsidRDefault="00B864BF" w:rsidP="00B864BF">
            <w:pPr>
              <w:spacing w:before="0"/>
              <w:jc w:val="center"/>
              <w:rPr>
                <w:rFonts w:cs="Arial"/>
                <w:sz w:val="24"/>
                <w:szCs w:val="24"/>
                <w:lang w:val="ru-RU"/>
              </w:rPr>
            </w:pPr>
          </w:p>
        </w:tc>
        <w:tc>
          <w:tcPr>
            <w:tcW w:w="4022" w:type="dxa"/>
          </w:tcPr>
          <w:p w14:paraId="63894AC4" w14:textId="77777777" w:rsidR="00B864BF" w:rsidRPr="005A0657" w:rsidRDefault="00B864BF" w:rsidP="00B864BF">
            <w:pPr>
              <w:spacing w:before="0"/>
              <w:jc w:val="center"/>
              <w:rPr>
                <w:rFonts w:cs="Arial"/>
                <w:sz w:val="24"/>
                <w:szCs w:val="24"/>
                <w:lang w:val="ru-RU"/>
              </w:rPr>
            </w:pPr>
          </w:p>
        </w:tc>
      </w:tr>
      <w:tr w:rsidR="00B864BF" w:rsidRPr="005A0657" w14:paraId="760FE529" w14:textId="77777777" w:rsidTr="00B864BF">
        <w:trPr>
          <w:jc w:val="center"/>
        </w:trPr>
        <w:tc>
          <w:tcPr>
            <w:tcW w:w="3882" w:type="dxa"/>
            <w:tcBorders>
              <w:bottom w:val="single" w:sz="4" w:space="0" w:color="auto"/>
            </w:tcBorders>
          </w:tcPr>
          <w:p w14:paraId="77761916" w14:textId="77777777" w:rsidR="00B864BF" w:rsidRPr="005A0657" w:rsidRDefault="00B864BF" w:rsidP="00B864BF">
            <w:pPr>
              <w:spacing w:before="0"/>
              <w:jc w:val="center"/>
              <w:rPr>
                <w:rFonts w:cs="Arial"/>
                <w:sz w:val="24"/>
                <w:szCs w:val="24"/>
              </w:rPr>
            </w:pPr>
          </w:p>
        </w:tc>
        <w:tc>
          <w:tcPr>
            <w:tcW w:w="2127" w:type="dxa"/>
          </w:tcPr>
          <w:p w14:paraId="08AD5609" w14:textId="77777777" w:rsidR="00B864BF" w:rsidRPr="005A0657" w:rsidRDefault="00B864BF" w:rsidP="00B864BF">
            <w:pPr>
              <w:spacing w:before="0"/>
              <w:jc w:val="center"/>
              <w:rPr>
                <w:rFonts w:cs="Arial"/>
                <w:sz w:val="24"/>
                <w:szCs w:val="24"/>
                <w:lang w:val="ru-RU"/>
              </w:rPr>
            </w:pPr>
          </w:p>
        </w:tc>
        <w:tc>
          <w:tcPr>
            <w:tcW w:w="4022" w:type="dxa"/>
            <w:tcBorders>
              <w:bottom w:val="single" w:sz="4" w:space="0" w:color="auto"/>
            </w:tcBorders>
          </w:tcPr>
          <w:p w14:paraId="7CCA4040" w14:textId="77777777" w:rsidR="00B864BF" w:rsidRPr="005A0657" w:rsidRDefault="00B864BF" w:rsidP="00B864BF">
            <w:pPr>
              <w:spacing w:before="0"/>
              <w:jc w:val="center"/>
              <w:rPr>
                <w:rFonts w:cs="Arial"/>
                <w:sz w:val="24"/>
                <w:szCs w:val="24"/>
                <w:lang w:val="ru-RU"/>
              </w:rPr>
            </w:pPr>
          </w:p>
        </w:tc>
      </w:tr>
    </w:tbl>
    <w:p w14:paraId="5AD7574B" w14:textId="77777777" w:rsidR="00B864BF" w:rsidRPr="005A0657" w:rsidRDefault="00B864BF" w:rsidP="00B864BF">
      <w:pPr>
        <w:tabs>
          <w:tab w:val="left" w:pos="90"/>
        </w:tabs>
        <w:spacing w:before="0"/>
        <w:contextualSpacing/>
        <w:rPr>
          <w:rFonts w:eastAsia="Calibri" w:cs="Arial"/>
          <w:b/>
          <w:bCs/>
          <w:iCs/>
          <w:sz w:val="24"/>
          <w:szCs w:val="24"/>
        </w:rPr>
      </w:pPr>
    </w:p>
    <w:p w14:paraId="39B47EEF" w14:textId="77777777" w:rsidR="00B864BF" w:rsidRDefault="00B864BF" w:rsidP="005A0657">
      <w:pPr>
        <w:tabs>
          <w:tab w:val="left" w:pos="90"/>
        </w:tabs>
        <w:spacing w:before="0"/>
        <w:contextualSpacing/>
        <w:rPr>
          <w:rFonts w:eastAsia="Calibri" w:cs="Arial"/>
          <w:b/>
          <w:bCs/>
          <w:iCs/>
          <w:sz w:val="24"/>
          <w:szCs w:val="24"/>
          <w:lang w:val="sr-Cyrl-RS"/>
        </w:rPr>
      </w:pPr>
    </w:p>
    <w:p w14:paraId="1D4BDF3A" w14:textId="77777777" w:rsidR="003C4187" w:rsidRDefault="003C4187" w:rsidP="005A0657">
      <w:pPr>
        <w:tabs>
          <w:tab w:val="left" w:pos="90"/>
        </w:tabs>
        <w:spacing w:before="0"/>
        <w:contextualSpacing/>
        <w:rPr>
          <w:rFonts w:eastAsia="Calibri" w:cs="Arial"/>
          <w:b/>
          <w:bCs/>
          <w:iCs/>
          <w:sz w:val="24"/>
          <w:szCs w:val="24"/>
          <w:lang w:val="sr-Cyrl-RS"/>
        </w:rPr>
      </w:pPr>
    </w:p>
    <w:p w14:paraId="02BF6E38" w14:textId="77777777" w:rsidR="003C4187" w:rsidRDefault="003C4187" w:rsidP="005A0657">
      <w:pPr>
        <w:tabs>
          <w:tab w:val="left" w:pos="90"/>
        </w:tabs>
        <w:spacing w:before="0"/>
        <w:contextualSpacing/>
        <w:rPr>
          <w:rFonts w:eastAsia="Calibri" w:cs="Arial"/>
          <w:b/>
          <w:bCs/>
          <w:iCs/>
          <w:sz w:val="24"/>
          <w:szCs w:val="24"/>
          <w:lang w:val="sr-Cyrl-RS"/>
        </w:rPr>
      </w:pPr>
    </w:p>
    <w:p w14:paraId="04F40C06" w14:textId="77777777" w:rsidR="003C4187" w:rsidRDefault="003C4187" w:rsidP="005A0657">
      <w:pPr>
        <w:tabs>
          <w:tab w:val="left" w:pos="90"/>
        </w:tabs>
        <w:spacing w:before="0"/>
        <w:contextualSpacing/>
        <w:rPr>
          <w:rFonts w:eastAsia="Calibri" w:cs="Arial"/>
          <w:b/>
          <w:bCs/>
          <w:iCs/>
          <w:sz w:val="24"/>
          <w:szCs w:val="24"/>
          <w:lang w:val="sr-Cyrl-RS"/>
        </w:rPr>
      </w:pPr>
    </w:p>
    <w:p w14:paraId="0DFBE8DC" w14:textId="77777777" w:rsidR="003040D0" w:rsidRDefault="003040D0" w:rsidP="005A0657">
      <w:pPr>
        <w:tabs>
          <w:tab w:val="left" w:pos="90"/>
        </w:tabs>
        <w:spacing w:before="0"/>
        <w:contextualSpacing/>
        <w:rPr>
          <w:rFonts w:eastAsia="Calibri" w:cs="Arial"/>
          <w:b/>
          <w:bCs/>
          <w:iCs/>
          <w:sz w:val="24"/>
          <w:szCs w:val="24"/>
          <w:lang w:val="sr-Cyrl-RS"/>
        </w:rPr>
      </w:pPr>
    </w:p>
    <w:p w14:paraId="652CE6C5" w14:textId="77777777" w:rsidR="003040D0" w:rsidRDefault="003040D0" w:rsidP="005A0657">
      <w:pPr>
        <w:tabs>
          <w:tab w:val="left" w:pos="90"/>
        </w:tabs>
        <w:spacing w:before="0"/>
        <w:contextualSpacing/>
        <w:rPr>
          <w:rFonts w:eastAsia="Calibri" w:cs="Arial"/>
          <w:b/>
          <w:bCs/>
          <w:iCs/>
          <w:sz w:val="24"/>
          <w:szCs w:val="24"/>
          <w:lang w:val="sr-Latn-RS"/>
        </w:rPr>
      </w:pPr>
    </w:p>
    <w:p w14:paraId="02A78597" w14:textId="55B6209A" w:rsidR="004807E6" w:rsidRDefault="004807E6" w:rsidP="005A0657">
      <w:pPr>
        <w:tabs>
          <w:tab w:val="left" w:pos="90"/>
        </w:tabs>
        <w:spacing w:before="0"/>
        <w:contextualSpacing/>
        <w:rPr>
          <w:rFonts w:eastAsia="Calibri" w:cs="Arial"/>
          <w:b/>
          <w:bCs/>
          <w:iCs/>
          <w:sz w:val="24"/>
          <w:szCs w:val="24"/>
          <w:lang w:val="sr-Cyrl-RS"/>
        </w:rPr>
      </w:pPr>
      <w:r w:rsidRPr="004807E6">
        <w:rPr>
          <w:rFonts w:eastAsia="Calibri" w:cs="Arial"/>
          <w:b/>
          <w:bCs/>
          <w:iCs/>
          <w:sz w:val="24"/>
          <w:szCs w:val="24"/>
          <w:lang w:val="sr-Latn-RS"/>
        </w:rPr>
        <w:lastRenderedPageBreak/>
        <w:t xml:space="preserve">Партија бр. </w:t>
      </w:r>
      <w:r>
        <w:rPr>
          <w:rFonts w:eastAsia="Calibri" w:cs="Arial"/>
          <w:b/>
          <w:bCs/>
          <w:iCs/>
          <w:sz w:val="24"/>
          <w:szCs w:val="24"/>
          <w:lang w:val="sr-Latn-RS"/>
        </w:rPr>
        <w:t>4</w:t>
      </w:r>
      <w:r w:rsidRPr="004807E6">
        <w:rPr>
          <w:rFonts w:eastAsia="Calibri" w:cs="Arial"/>
          <w:b/>
          <w:bCs/>
          <w:iCs/>
          <w:sz w:val="24"/>
          <w:szCs w:val="24"/>
          <w:lang w:val="sr-Latn-RS"/>
        </w:rPr>
        <w:t xml:space="preserve">:  </w:t>
      </w:r>
      <w:r>
        <w:rPr>
          <w:rFonts w:eastAsia="Calibri" w:cs="Arial"/>
          <w:b/>
          <w:bCs/>
          <w:iCs/>
          <w:sz w:val="24"/>
          <w:szCs w:val="24"/>
          <w:lang w:val="sr-Cyrl-RS"/>
        </w:rPr>
        <w:t>Сензори и сир</w:t>
      </w:r>
      <w:r w:rsidRPr="004807E6">
        <w:rPr>
          <w:rFonts w:eastAsia="Calibri" w:cs="Arial"/>
          <w:b/>
          <w:bCs/>
          <w:iCs/>
          <w:sz w:val="24"/>
          <w:szCs w:val="24"/>
          <w:lang w:val="sr-Latn-RS"/>
        </w:rPr>
        <w:t>ене</w:t>
      </w:r>
    </w:p>
    <w:tbl>
      <w:tblPr>
        <w:tblW w:w="15451" w:type="dxa"/>
        <w:tblCellSpacing w:w="0" w:type="dxa"/>
        <w:tblInd w:w="-69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851"/>
        <w:gridCol w:w="992"/>
        <w:gridCol w:w="4112"/>
        <w:gridCol w:w="1418"/>
        <w:gridCol w:w="1274"/>
        <w:gridCol w:w="567"/>
        <w:gridCol w:w="567"/>
        <w:gridCol w:w="567"/>
        <w:gridCol w:w="1134"/>
        <w:gridCol w:w="1134"/>
        <w:gridCol w:w="1134"/>
        <w:gridCol w:w="1135"/>
      </w:tblGrid>
      <w:tr w:rsidR="004807E6" w:rsidRPr="00DD437D" w14:paraId="5FECDE12" w14:textId="77777777" w:rsidTr="009A3171">
        <w:trPr>
          <w:trHeight w:val="86"/>
          <w:tblHeader/>
          <w:tblCellSpacing w:w="0" w:type="dxa"/>
        </w:trPr>
        <w:tc>
          <w:tcPr>
            <w:tcW w:w="15451" w:type="dxa"/>
            <w:gridSpan w:val="13"/>
            <w:tcBorders>
              <w:top w:val="nil"/>
              <w:left w:val="nil"/>
              <w:bottom w:val="nil"/>
              <w:right w:val="nil"/>
            </w:tcBorders>
            <w:shd w:val="clear" w:color="auto" w:fill="C0C0C0"/>
            <w:vAlign w:val="center"/>
            <w:hideMark/>
          </w:tcPr>
          <w:p w14:paraId="33019CE5" w14:textId="77777777" w:rsidR="004807E6" w:rsidRPr="00DD437D" w:rsidRDefault="004807E6" w:rsidP="009A3171">
            <w:pPr>
              <w:spacing w:before="0"/>
              <w:contextualSpacing/>
              <w:rPr>
                <w:rFonts w:ascii="Calibri" w:hAnsi="Calibri" w:cs="Arial"/>
                <w:lang w:val="sr-Cyrl-RS"/>
              </w:rPr>
            </w:pPr>
          </w:p>
        </w:tc>
      </w:tr>
      <w:tr w:rsidR="004807E6" w:rsidRPr="00DD437D" w14:paraId="3DAAA11C" w14:textId="77777777" w:rsidTr="009A3171">
        <w:trPr>
          <w:trHeight w:val="1592"/>
          <w:tblHeader/>
          <w:tblCellSpacing w:w="0" w:type="dxa"/>
        </w:trPr>
        <w:tc>
          <w:tcPr>
            <w:tcW w:w="5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10536D"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lang w:val="sr-Cyrl-RS"/>
              </w:rPr>
              <w:t>Редни број</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5D2BE1"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Позиција из плана</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6921D2"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Шифра ЕРЦа</w:t>
            </w:r>
          </w:p>
        </w:tc>
        <w:tc>
          <w:tcPr>
            <w:tcW w:w="41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4328EA"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lang w:val="sr-Latn-RS"/>
              </w:rPr>
              <w:t xml:space="preserve">Назив </w:t>
            </w:r>
            <w:r w:rsidRPr="00A8256B">
              <w:rPr>
                <w:rFonts w:ascii="Calibri" w:hAnsi="Calibri" w:cs="Arial"/>
                <w:b/>
                <w:lang w:val="sr-Cyrl-RS"/>
              </w:rPr>
              <w:t xml:space="preserve">захтеваног </w:t>
            </w:r>
            <w:r w:rsidRPr="00A8256B">
              <w:rPr>
                <w:rFonts w:ascii="Calibri" w:hAnsi="Calibri" w:cs="Arial"/>
                <w:b/>
                <w:lang w:val="sr-Latn-RS"/>
              </w:rPr>
              <w:t>добра</w:t>
            </w:r>
            <w:r w:rsidRPr="00A8256B">
              <w:rPr>
                <w:rFonts w:ascii="Calibri" w:hAnsi="Calibri" w:cs="Arial"/>
                <w:b/>
                <w:lang w:val="sr-Cyrl-RS"/>
              </w:rPr>
              <w:t xml:space="preserve"> са техничким описом или одговарајуће</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5789D"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Понуђени одговарајуће добро - назив - тех опис - тип - каталошки број</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71168C"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Назив произвођача и земља порекла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7AC7D6"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Јединица мере</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512174"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Количина</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A7D2846"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Магацин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7EC3B2"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Јединична цена без ПДВ-а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265B54"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Јединична цена са ПДВ-ом (дин)</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A8A934A"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Укупна вредност без ПДВ-а (дин)</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413569" w14:textId="77777777" w:rsidR="004807E6" w:rsidRPr="00A8256B" w:rsidRDefault="004807E6" w:rsidP="009A3171">
            <w:pPr>
              <w:spacing w:before="0"/>
              <w:contextualSpacing/>
              <w:jc w:val="center"/>
              <w:rPr>
                <w:rFonts w:ascii="Calibri" w:hAnsi="Calibri" w:cs="Arial"/>
                <w:b/>
              </w:rPr>
            </w:pPr>
            <w:r w:rsidRPr="00A8256B">
              <w:rPr>
                <w:rFonts w:ascii="Calibri" w:hAnsi="Calibri" w:cs="Arial"/>
                <w:b/>
              </w:rPr>
              <w:t>Укупна вредност са ПДВ-ом (дин)</w:t>
            </w:r>
          </w:p>
        </w:tc>
      </w:tr>
      <w:tr w:rsidR="004807E6" w:rsidRPr="00DD437D" w14:paraId="25CDE0E1" w14:textId="77777777" w:rsidTr="009A3171">
        <w:trPr>
          <w:tblHeader/>
          <w:tblCellSpacing w:w="0" w:type="dxa"/>
        </w:trPr>
        <w:tc>
          <w:tcPr>
            <w:tcW w:w="5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5F39034"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1.</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F008CF"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2.</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28ED8F2"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3.</w:t>
            </w:r>
          </w:p>
        </w:tc>
        <w:tc>
          <w:tcPr>
            <w:tcW w:w="411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259D8B"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719D156"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5.</w:t>
            </w:r>
          </w:p>
        </w:tc>
        <w:tc>
          <w:tcPr>
            <w:tcW w:w="127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80A331"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6.</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6014532"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7.</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9C88A6C"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8.</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D73236F"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9.</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52316C5"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10.</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E2D34F1"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11.</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754F64A"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12.</w:t>
            </w:r>
          </w:p>
        </w:tc>
        <w:tc>
          <w:tcPr>
            <w:tcW w:w="11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1794EBA" w14:textId="77777777" w:rsidR="004807E6" w:rsidRPr="00A8256B" w:rsidRDefault="004807E6" w:rsidP="009A3171">
            <w:pPr>
              <w:spacing w:before="0"/>
              <w:contextualSpacing/>
              <w:jc w:val="center"/>
              <w:rPr>
                <w:rFonts w:ascii="Calibri" w:hAnsi="Calibri" w:cs="Arial"/>
                <w:b/>
                <w:lang w:val="sr-Cyrl-RS"/>
              </w:rPr>
            </w:pPr>
            <w:r w:rsidRPr="00A8256B">
              <w:rPr>
                <w:rFonts w:ascii="Calibri" w:hAnsi="Calibri" w:cs="Arial"/>
                <w:b/>
                <w:lang w:val="sr-Cyrl-RS"/>
              </w:rPr>
              <w:t>13.</w:t>
            </w:r>
          </w:p>
        </w:tc>
      </w:tr>
      <w:tr w:rsidR="00831A19" w:rsidRPr="00DD437D" w14:paraId="32A0C46D"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638F120" w14:textId="77777777" w:rsidR="00831A19" w:rsidRPr="00DD437D" w:rsidRDefault="00831A19" w:rsidP="009A3171">
            <w:pPr>
              <w:spacing w:before="0"/>
              <w:contextualSpacing/>
              <w:jc w:val="center"/>
              <w:rPr>
                <w:rFonts w:ascii="Calibri" w:hAnsi="Calibri" w:cs="Arial"/>
                <w:lang w:val="sr-Cyrl-RS"/>
              </w:rPr>
            </w:pPr>
            <w:r w:rsidRPr="00DD437D">
              <w:rPr>
                <w:rFonts w:ascii="Calibri" w:hAnsi="Calibri" w:cs="Arial"/>
                <w:lang w:val="sr-Cyrl-RS"/>
              </w:rPr>
              <w:t>1.</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18758B7" w14:textId="77777777" w:rsidR="00831A19" w:rsidRPr="00DD437D" w:rsidRDefault="00831A19" w:rsidP="009A3171">
            <w:pPr>
              <w:spacing w:before="0"/>
              <w:contextualSpacing/>
              <w:rPr>
                <w:rFonts w:ascii="Calibri" w:hAnsi="Calibri" w:cs="Arial"/>
                <w:lang w:val="sr-Cyrl-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0633ED8" w14:textId="7C99D42F" w:rsidR="00831A19" w:rsidRPr="004807E6" w:rsidRDefault="00831A19" w:rsidP="004807E6">
            <w:pPr>
              <w:spacing w:before="0"/>
              <w:contextualSpacing/>
              <w:jc w:val="center"/>
              <w:rPr>
                <w:rFonts w:ascii="Calibri" w:hAnsi="Calibri" w:cs="Arial"/>
                <w:lang w:val="sr-Cyrl-RS"/>
              </w:rPr>
            </w:pPr>
            <w:r w:rsidRPr="004807E6">
              <w:rPr>
                <w:rFonts w:ascii="Calibri" w:hAnsi="Calibri"/>
              </w:rPr>
              <w:t>33009159</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6A6EC08E" w14:textId="677CC1D1" w:rsidR="00831A19" w:rsidRPr="00767731" w:rsidRDefault="00831A19" w:rsidP="009A3171">
            <w:pPr>
              <w:spacing w:before="0"/>
              <w:contextualSpacing/>
              <w:jc w:val="left"/>
              <w:rPr>
                <w:rFonts w:ascii="Calibri" w:hAnsi="Calibri" w:cs="Arial"/>
                <w:lang w:val="sr-Cyrl-RS"/>
              </w:rPr>
            </w:pPr>
            <w:r w:rsidRPr="00767731">
              <w:rPr>
                <w:rFonts w:ascii="Calibri" w:hAnsi="Calibri" w:cs="Calibri"/>
                <w:lang w:val="sr-Latn-RS" w:eastAsia="sr-Latn-RS"/>
              </w:rPr>
              <w:t xml:space="preserve">Induktivni prekidač </w:t>
            </w:r>
            <w:r w:rsidRPr="00767731">
              <w:rPr>
                <w:rFonts w:ascii="Calibri" w:hAnsi="Calibri" w:cs="Arial"/>
                <w:lang w:val="sr-Latn-RS" w:eastAsia="sr-Latn-RS"/>
              </w:rPr>
              <w:t>Ø</w:t>
            </w:r>
            <w:r w:rsidRPr="00767731">
              <w:rPr>
                <w:rFonts w:ascii="Calibri" w:hAnsi="Calibri" w:cs="Calibri"/>
                <w:lang w:val="sr-Latn-RS" w:eastAsia="sr-Latn-RS"/>
              </w:rPr>
              <w:t>18 mm  -struja 250mA, napon 24-220V AC, jezgreni,</w:t>
            </w:r>
            <w:r w:rsidRPr="00767731">
              <w:rPr>
                <w:rFonts w:ascii="Calibri" w:hAnsi="Calibri" w:cs="Calibri"/>
                <w:lang w:val="sr-Cyrl-RS" w:eastAsia="sr-Latn-RS"/>
              </w:rPr>
              <w:t xml:space="preserve"> </w:t>
            </w:r>
            <w:r w:rsidRPr="00767731">
              <w:rPr>
                <w:rFonts w:ascii="Calibri" w:hAnsi="Calibri" w:cs="Calibri"/>
                <w:lang w:val="sr-Latn-RS" w:eastAsia="sr-Latn-RS"/>
              </w:rPr>
              <w:t xml:space="preserve">NPN, </w:t>
            </w:r>
            <w:r w:rsidRPr="00767731">
              <w:rPr>
                <w:rFonts w:ascii="Calibri" w:hAnsi="Calibri" w:cs="Calibri"/>
                <w:lang w:val="sr-Cyrl-RS" w:eastAsia="sr-Latn-RS"/>
              </w:rPr>
              <w:t>2</w:t>
            </w:r>
            <w:r w:rsidRPr="00767731">
              <w:rPr>
                <w:rFonts w:ascii="Calibri" w:hAnsi="Calibri" w:cs="Calibri"/>
                <w:lang w:val="sr-Latn-RS" w:eastAsia="sr-Latn-RS"/>
              </w:rPr>
              <w:t>-žični, sa kablom (bez konektora), kontakt: NO, osetljivost: 5-8mm</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5DDEA7E" w14:textId="77777777" w:rsidR="00831A19" w:rsidRPr="00DD437D" w:rsidRDefault="00831A19" w:rsidP="009A3171">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1D79B4A0" w14:textId="77777777" w:rsidR="00831A19" w:rsidRPr="00DD437D" w:rsidRDefault="00831A19"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1131139" w14:textId="77777777" w:rsidR="00831A19" w:rsidRPr="00DD437D" w:rsidRDefault="00831A19" w:rsidP="009A3171">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388B344" w14:textId="527E6038" w:rsidR="00831A19" w:rsidRPr="004807E6" w:rsidRDefault="00831A19" w:rsidP="004807E6">
            <w:pPr>
              <w:spacing w:before="0"/>
              <w:contextualSpacing/>
              <w:jc w:val="center"/>
              <w:rPr>
                <w:rFonts w:ascii="Calibri" w:hAnsi="Calibri" w:cs="Arial"/>
                <w:lang w:val="sr-Cyrl-RS"/>
              </w:rPr>
            </w:pPr>
            <w:r w:rsidRPr="004807E6">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E51FF56" w14:textId="553E3748" w:rsidR="00831A19" w:rsidRPr="004807E6" w:rsidRDefault="00831A19" w:rsidP="004807E6">
            <w:pPr>
              <w:spacing w:before="0"/>
              <w:contextualSpacing/>
              <w:jc w:val="center"/>
              <w:rPr>
                <w:rFonts w:ascii="Calibri" w:hAnsi="Calibri" w:cs="Arial"/>
              </w:rPr>
            </w:pPr>
            <w:r>
              <w:rPr>
                <w:rFonts w:ascii="Calibri" w:hAnsi="Calibri"/>
                <w:lang w:val="sr-Cyrl-RS"/>
              </w:rPr>
              <w:t>0</w:t>
            </w:r>
            <w:r w:rsidRPr="004807E6">
              <w:rPr>
                <w:rFonts w:ascii="Calibri" w:hAnsi="Calibri"/>
              </w:rPr>
              <w:t>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ABD5298" w14:textId="77777777" w:rsidR="00831A19" w:rsidRPr="00DD437D" w:rsidRDefault="00831A19"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C166E94" w14:textId="77777777" w:rsidR="00831A19" w:rsidRPr="00DD437D" w:rsidRDefault="00831A19"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39D0A0A" w14:textId="77777777" w:rsidR="00831A19" w:rsidRPr="00DD437D" w:rsidRDefault="00831A19"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1A971F84" w14:textId="77777777" w:rsidR="00831A19" w:rsidRPr="00DD437D" w:rsidRDefault="00831A19" w:rsidP="009A3171">
            <w:pPr>
              <w:spacing w:before="0"/>
              <w:contextualSpacing/>
              <w:jc w:val="center"/>
              <w:rPr>
                <w:rFonts w:ascii="Calibri" w:hAnsi="Calibri" w:cs="Arial"/>
              </w:rPr>
            </w:pPr>
          </w:p>
        </w:tc>
      </w:tr>
      <w:tr w:rsidR="00831A19" w:rsidRPr="00DD437D" w14:paraId="6C9638A4"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C9C4949" w14:textId="77777777" w:rsidR="00831A19" w:rsidRPr="00DD437D" w:rsidRDefault="00831A19" w:rsidP="009A3171">
            <w:pPr>
              <w:spacing w:before="0"/>
              <w:contextualSpacing/>
              <w:jc w:val="center"/>
              <w:rPr>
                <w:rFonts w:ascii="Calibri" w:hAnsi="Calibri" w:cs="Arial"/>
                <w:lang w:val="sr-Cyrl-RS"/>
              </w:rPr>
            </w:pPr>
            <w:r w:rsidRPr="00DD437D">
              <w:rPr>
                <w:rFonts w:ascii="Calibri" w:hAnsi="Calibri" w:cs="Arial"/>
                <w:lang w:val="sr-Cyrl-RS"/>
              </w:rPr>
              <w:t>2.</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2B45E7E" w14:textId="77777777" w:rsidR="00831A19" w:rsidRPr="00DD437D" w:rsidRDefault="00831A19" w:rsidP="009A3171">
            <w:pPr>
              <w:spacing w:before="0"/>
              <w:contextualSpacing/>
              <w:rPr>
                <w:rFonts w:ascii="Calibri" w:hAnsi="Calibri" w:cs="Arial"/>
                <w:lang w:val="sr-Cyrl-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C99F3F9" w14:textId="346E0ED4" w:rsidR="00831A19" w:rsidRPr="004807E6" w:rsidRDefault="00831A19" w:rsidP="004807E6">
            <w:pPr>
              <w:spacing w:before="0"/>
              <w:contextualSpacing/>
              <w:jc w:val="center"/>
              <w:rPr>
                <w:rFonts w:ascii="Calibri" w:hAnsi="Calibri" w:cs="Arial"/>
              </w:rPr>
            </w:pPr>
            <w:r w:rsidRPr="004807E6">
              <w:rPr>
                <w:rFonts w:ascii="Calibri" w:hAnsi="Calibri"/>
              </w:rPr>
              <w:t>33009309</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09315607" w14:textId="60E2C323" w:rsidR="00831A19" w:rsidRPr="00767731" w:rsidRDefault="00831A19" w:rsidP="009A3171">
            <w:pPr>
              <w:spacing w:before="0"/>
              <w:contextualSpacing/>
              <w:jc w:val="left"/>
              <w:rPr>
                <w:rFonts w:ascii="Calibri" w:hAnsi="Calibri" w:cs="Arial"/>
              </w:rPr>
            </w:pPr>
            <w:r w:rsidRPr="00767731">
              <w:rPr>
                <w:rFonts w:ascii="Calibri" w:hAnsi="Calibri" w:cs="Calibri"/>
                <w:lang w:val="sr-Latn-RS" w:eastAsia="sr-Latn-RS"/>
              </w:rPr>
              <w:t>Induktivni prekidač Ø12 mm  – struja 200mA, napon 10-30V DC, jezgreni, PNP, 3-žični, sa kablom (bez konektora), kontakt: NO, osetljivost: 5-8mm</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4BDF15B" w14:textId="77777777" w:rsidR="00831A19" w:rsidRPr="00DD437D" w:rsidRDefault="00831A19" w:rsidP="009A3171">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45E10D58" w14:textId="77777777" w:rsidR="00831A19" w:rsidRPr="00DD437D" w:rsidRDefault="00831A19"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C9C847" w14:textId="77777777" w:rsidR="00831A19" w:rsidRPr="00DD437D" w:rsidRDefault="00831A19" w:rsidP="009A3171">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915276F" w14:textId="4EDBB76C" w:rsidR="00831A19" w:rsidRPr="004807E6" w:rsidRDefault="00831A19" w:rsidP="004807E6">
            <w:pPr>
              <w:spacing w:before="0"/>
              <w:contextualSpacing/>
              <w:jc w:val="center"/>
              <w:rPr>
                <w:rFonts w:ascii="Calibri" w:hAnsi="Calibri" w:cs="Arial"/>
                <w:lang w:val="sr-Cyrl-RS"/>
              </w:rPr>
            </w:pPr>
            <w:r w:rsidRPr="004807E6">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B96866C" w14:textId="5E188426" w:rsidR="00831A19" w:rsidRPr="004807E6" w:rsidRDefault="00831A19" w:rsidP="004807E6">
            <w:pPr>
              <w:spacing w:before="0"/>
              <w:contextualSpacing/>
              <w:jc w:val="center"/>
              <w:rPr>
                <w:rFonts w:ascii="Calibri" w:hAnsi="Calibri" w:cs="Arial"/>
              </w:rPr>
            </w:pPr>
            <w:r>
              <w:rPr>
                <w:rFonts w:ascii="Calibri" w:hAnsi="Calibri"/>
                <w:lang w:val="sr-Cyrl-RS"/>
              </w:rPr>
              <w:t>0</w:t>
            </w:r>
            <w:r w:rsidRPr="004807E6">
              <w:rPr>
                <w:rFonts w:ascii="Calibri" w:hAnsi="Calibri"/>
              </w:rPr>
              <w:t>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8AFA072" w14:textId="77777777" w:rsidR="00831A19" w:rsidRPr="00DD437D" w:rsidRDefault="00831A19"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4AB0CA1" w14:textId="77777777" w:rsidR="00831A19" w:rsidRPr="00DD437D" w:rsidRDefault="00831A19"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1066CF" w14:textId="77777777" w:rsidR="00831A19" w:rsidRPr="00DD437D" w:rsidRDefault="00831A19"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4D4509CF" w14:textId="77777777" w:rsidR="00831A19" w:rsidRPr="00DD437D" w:rsidRDefault="00831A19" w:rsidP="009A3171">
            <w:pPr>
              <w:spacing w:before="0"/>
              <w:contextualSpacing/>
              <w:jc w:val="center"/>
              <w:rPr>
                <w:rFonts w:ascii="Calibri" w:hAnsi="Calibri" w:cs="Arial"/>
              </w:rPr>
            </w:pPr>
          </w:p>
        </w:tc>
      </w:tr>
      <w:tr w:rsidR="00DE21C0" w:rsidRPr="00DD437D" w14:paraId="63F153BD"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07E1BD" w14:textId="77777777" w:rsidR="00DE21C0" w:rsidRPr="00DD437D" w:rsidRDefault="00DE21C0" w:rsidP="009A3171">
            <w:pPr>
              <w:spacing w:before="0"/>
              <w:contextualSpacing/>
              <w:jc w:val="center"/>
              <w:rPr>
                <w:rFonts w:ascii="Calibri" w:hAnsi="Calibri" w:cs="Arial"/>
                <w:lang w:val="sr-Cyrl-RS"/>
              </w:rPr>
            </w:pPr>
            <w:r w:rsidRPr="00DD437D">
              <w:rPr>
                <w:rFonts w:ascii="Calibri" w:hAnsi="Calibri" w:cs="Arial"/>
                <w:lang w:val="sr-Cyrl-RS"/>
              </w:rPr>
              <w:t>3.</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B6BFABB" w14:textId="77777777" w:rsidR="00DE21C0" w:rsidRPr="00DD437D" w:rsidRDefault="00DE21C0" w:rsidP="009A3171">
            <w:pPr>
              <w:spacing w:before="0"/>
              <w:contextualSpacing/>
              <w:rPr>
                <w:rFonts w:ascii="Calibri" w:hAnsi="Calibri" w:cs="Arial"/>
                <w:lang w:val="sr-Cyrl-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87EC76C" w14:textId="7D3BA950" w:rsidR="00DE21C0" w:rsidRPr="004807E6" w:rsidRDefault="00DE21C0" w:rsidP="004807E6">
            <w:pPr>
              <w:spacing w:before="0"/>
              <w:contextualSpacing/>
              <w:jc w:val="center"/>
              <w:rPr>
                <w:rFonts w:ascii="Calibri" w:hAnsi="Calibri" w:cs="Arial"/>
              </w:rPr>
            </w:pPr>
            <w:r w:rsidRPr="004807E6">
              <w:rPr>
                <w:rFonts w:ascii="Calibri" w:hAnsi="Calibri"/>
              </w:rPr>
              <w:t>33010049</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606895BA" w14:textId="77777777" w:rsidR="00DE21C0" w:rsidRPr="00767731" w:rsidRDefault="00DE21C0" w:rsidP="006F1E62">
            <w:pPr>
              <w:spacing w:before="0"/>
              <w:contextualSpacing/>
              <w:jc w:val="left"/>
              <w:rPr>
                <w:rFonts w:ascii="Calibri" w:hAnsi="Calibri" w:cs="Arial"/>
                <w:lang w:val="sr-Cyrl-RS"/>
              </w:rPr>
            </w:pPr>
            <w:r w:rsidRPr="00767731">
              <w:rPr>
                <w:rFonts w:ascii="Calibri" w:hAnsi="Calibri" w:cs="Arial"/>
              </w:rPr>
              <w:t>Induktivni prekidač PNP 12-30 VDC</w:t>
            </w:r>
          </w:p>
          <w:p w14:paraId="32B5853A" w14:textId="0301E07F" w:rsidR="00DE21C0" w:rsidRPr="00767731" w:rsidRDefault="00DE21C0" w:rsidP="00F60F53">
            <w:pPr>
              <w:spacing w:before="0"/>
              <w:contextualSpacing/>
              <w:jc w:val="left"/>
              <w:rPr>
                <w:rFonts w:ascii="Calibri" w:hAnsi="Calibri" w:cs="Arial"/>
                <w:lang w:val="sr-Cyrl-RS"/>
              </w:rPr>
            </w:pPr>
            <w:r w:rsidRPr="00767731">
              <w:rPr>
                <w:rFonts w:ascii="Calibri" w:hAnsi="Calibri" w:cs="Arial"/>
                <w:lang w:val="sr-Cyrl-RS"/>
              </w:rPr>
              <w:t>Napon 12-30 VDC;  M 30 X 50/56, D-10</w:t>
            </w:r>
            <w:r w:rsidRPr="00767731">
              <w:rPr>
                <w:rFonts w:ascii="Calibri" w:hAnsi="Calibri" w:cs="Arial"/>
                <w:lang w:val="sr-Latn-RS"/>
              </w:rPr>
              <w:t>mm</w:t>
            </w:r>
            <w:r w:rsidRPr="00767731">
              <w:rPr>
                <w:rFonts w:ascii="Calibri" w:hAnsi="Calibri" w:cs="Arial"/>
                <w:lang w:val="sr-Cyrl-RS"/>
              </w:rPr>
              <w:t>;  Proizvodjač</w:t>
            </w:r>
            <w:r w:rsidRPr="00767731">
              <w:rPr>
                <w:rFonts w:ascii="Calibri" w:hAnsi="Calibri" w:cs="Arial"/>
                <w:lang w:val="sr-Latn-RS"/>
              </w:rPr>
              <w:t xml:space="preserve"> </w:t>
            </w:r>
            <w:r w:rsidRPr="00767731">
              <w:rPr>
                <w:rFonts w:ascii="Calibri" w:hAnsi="Calibri" w:cs="Arial"/>
                <w:lang w:val="sr-Cyrl-RS"/>
              </w:rPr>
              <w:t>BALLUF;  Struja</w:t>
            </w:r>
            <w:r w:rsidRPr="00767731">
              <w:rPr>
                <w:rFonts w:ascii="Calibri" w:hAnsi="Calibri" w:cs="Arial"/>
                <w:lang w:val="sr-Latn-RS"/>
              </w:rPr>
              <w:t>-</w:t>
            </w:r>
            <w:r w:rsidRPr="00767731">
              <w:rPr>
                <w:rFonts w:ascii="Calibri" w:hAnsi="Calibri" w:cs="Arial"/>
                <w:lang w:val="sr-Cyrl-RS"/>
              </w:rPr>
              <w:t xml:space="preserve">200 </w:t>
            </w:r>
            <w:r w:rsidR="00F60F53" w:rsidRPr="00767731">
              <w:rPr>
                <w:rFonts w:ascii="Calibri" w:hAnsi="Calibri" w:cs="Arial"/>
              </w:rPr>
              <w:t>m</w:t>
            </w:r>
            <w:r w:rsidRPr="00767731">
              <w:rPr>
                <w:rFonts w:ascii="Calibri" w:hAnsi="Calibri" w:cs="Arial"/>
                <w:lang w:val="sr-Cyrl-RS"/>
              </w:rPr>
              <w:t>A;  Tip</w:t>
            </w:r>
            <w:r w:rsidRPr="00767731">
              <w:rPr>
                <w:rFonts w:ascii="Calibri" w:hAnsi="Calibri" w:cs="Arial"/>
                <w:lang w:val="sr-Latn-RS"/>
              </w:rPr>
              <w:t>-</w:t>
            </w:r>
            <w:r w:rsidRPr="00767731">
              <w:rPr>
                <w:rFonts w:ascii="Calibri" w:hAnsi="Calibri" w:cs="Arial"/>
                <w:lang w:val="sr-Cyrl-RS"/>
              </w:rPr>
              <w:t>BES M30MI-PSC10B-BV03</w:t>
            </w:r>
            <w:r w:rsidRPr="00767731">
              <w:rPr>
                <w:rFonts w:ascii="Calibri" w:hAnsi="Calibri" w:cs="Arial"/>
                <w:lang w:val="sr-Latn-RS"/>
              </w:rPr>
              <w:t>;</w:t>
            </w:r>
            <w:r w:rsidRPr="00767731">
              <w:rPr>
                <w:rFonts w:ascii="Calibri" w:hAnsi="Calibri" w:cs="Arial"/>
                <w:lang w:val="sr-Cyrl-RS"/>
              </w:rPr>
              <w:t xml:space="preserve"> KONTAKTI: NO;  </w:t>
            </w:r>
          </w:p>
        </w:tc>
        <w:tc>
          <w:tcPr>
            <w:tcW w:w="1418" w:type="dxa"/>
            <w:tcBorders>
              <w:top w:val="outset" w:sz="6" w:space="0" w:color="D0D7E5"/>
              <w:left w:val="outset" w:sz="6" w:space="0" w:color="D0D7E5"/>
              <w:bottom w:val="outset" w:sz="6" w:space="0" w:color="D0D7E5"/>
              <w:right w:val="outset" w:sz="6" w:space="0" w:color="D0D7E5"/>
            </w:tcBorders>
            <w:shd w:val="clear" w:color="auto" w:fill="FFFFFF"/>
          </w:tcPr>
          <w:p w14:paraId="78C4D9CF" w14:textId="77777777" w:rsidR="00DE21C0" w:rsidRPr="00DD437D" w:rsidRDefault="00DE21C0" w:rsidP="009A3171">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tcPr>
          <w:p w14:paraId="32E4CEF0" w14:textId="77777777" w:rsidR="00DE21C0" w:rsidRPr="00DD437D" w:rsidRDefault="00DE21C0"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EE3A708" w14:textId="77777777" w:rsidR="00DE21C0" w:rsidRPr="00DD437D" w:rsidRDefault="00DE21C0" w:rsidP="009A3171">
            <w:pPr>
              <w:spacing w:before="0"/>
              <w:contextualSpacing/>
              <w:jc w:val="center"/>
              <w:rPr>
                <w:rFonts w:ascii="Calibri" w:hAnsi="Calibri" w:cs="Arial"/>
                <w:lang w:val="sr-Cyrl-RS"/>
              </w:rPr>
            </w:pPr>
            <w:r w:rsidRPr="00DD437D">
              <w:rPr>
                <w:rFonts w:ascii="Calibri" w:hAnsi="Calibri" w:cs="Arial"/>
                <w:lang w:val="sr-Cyrl-RS"/>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E8B8937" w14:textId="6D927E71" w:rsidR="00DE21C0" w:rsidRPr="004807E6" w:rsidRDefault="00DE21C0" w:rsidP="004807E6">
            <w:pPr>
              <w:spacing w:before="0"/>
              <w:contextualSpacing/>
              <w:jc w:val="center"/>
              <w:rPr>
                <w:rFonts w:ascii="Calibri" w:hAnsi="Calibri" w:cs="Arial"/>
                <w:lang w:val="sr-Cyrl-RS"/>
              </w:rPr>
            </w:pPr>
            <w:r w:rsidRPr="004807E6">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A1BDC5E" w14:textId="2809B0AF" w:rsidR="00DE21C0" w:rsidRPr="004807E6" w:rsidRDefault="00DE21C0" w:rsidP="004807E6">
            <w:pPr>
              <w:spacing w:before="0"/>
              <w:contextualSpacing/>
              <w:jc w:val="center"/>
              <w:rPr>
                <w:rFonts w:ascii="Calibri" w:hAnsi="Calibri" w:cs="Arial"/>
                <w:lang w:val="sr-Cyrl-RS"/>
              </w:rPr>
            </w:pPr>
            <w:r>
              <w:rPr>
                <w:rFonts w:ascii="Calibri" w:hAnsi="Calibri"/>
                <w:lang w:val="sr-Cyrl-RS"/>
              </w:rPr>
              <w:t>0</w:t>
            </w:r>
            <w:r w:rsidRPr="004807E6">
              <w:rPr>
                <w:rFonts w:ascii="Calibri" w:hAnsi="Calibri"/>
              </w:rPr>
              <w:t>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9E1F6BC"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CC37C69"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288BA90" w14:textId="77777777" w:rsidR="00DE21C0" w:rsidRPr="00DD437D" w:rsidRDefault="00DE21C0"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tcPr>
          <w:p w14:paraId="7269E7DF" w14:textId="77777777" w:rsidR="00DE21C0" w:rsidRPr="00DD437D" w:rsidRDefault="00DE21C0" w:rsidP="009A3171">
            <w:pPr>
              <w:spacing w:before="0"/>
              <w:contextualSpacing/>
              <w:jc w:val="center"/>
              <w:rPr>
                <w:rFonts w:ascii="Calibri" w:hAnsi="Calibri" w:cs="Arial"/>
              </w:rPr>
            </w:pPr>
          </w:p>
        </w:tc>
      </w:tr>
      <w:tr w:rsidR="00DE21C0" w:rsidRPr="00DD437D" w14:paraId="64C017A9"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C267212" w14:textId="77777777" w:rsidR="00DE21C0" w:rsidRPr="00DD437D" w:rsidRDefault="00DE21C0" w:rsidP="009A3171">
            <w:pPr>
              <w:spacing w:before="0"/>
              <w:contextualSpacing/>
              <w:jc w:val="center"/>
              <w:rPr>
                <w:rFonts w:ascii="Calibri" w:hAnsi="Calibri" w:cs="Arial"/>
                <w:lang w:val="sr-Cyrl-RS"/>
              </w:rPr>
            </w:pPr>
            <w:r w:rsidRPr="00DD437D">
              <w:rPr>
                <w:rFonts w:ascii="Calibri" w:hAnsi="Calibri" w:cs="Arial"/>
                <w:lang w:val="sr-Cyrl-RS"/>
              </w:rPr>
              <w:t>4.</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9F2F269" w14:textId="77777777" w:rsidR="00DE21C0" w:rsidRPr="00DD437D" w:rsidRDefault="00DE21C0" w:rsidP="009A3171">
            <w:pPr>
              <w:spacing w:before="0"/>
              <w:contextualSpacing/>
              <w:rPr>
                <w:rFonts w:ascii="Calibri" w:hAnsi="Calibri" w:cs="Arial"/>
                <w:lang w:val="sr-Cyrl-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84A5FC3" w14:textId="74DB5B25" w:rsidR="00DE21C0" w:rsidRPr="004807E6" w:rsidRDefault="00DE21C0" w:rsidP="004807E6">
            <w:pPr>
              <w:spacing w:before="0"/>
              <w:contextualSpacing/>
              <w:jc w:val="center"/>
              <w:rPr>
                <w:rFonts w:ascii="Calibri" w:hAnsi="Calibri" w:cs="Arial"/>
              </w:rPr>
            </w:pPr>
            <w:r w:rsidRPr="004807E6">
              <w:rPr>
                <w:rFonts w:ascii="Calibri" w:hAnsi="Calibri"/>
              </w:rPr>
              <w:t>33012795</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1EBC99EB" w14:textId="77777777" w:rsidR="00DE21C0" w:rsidRPr="00767731" w:rsidRDefault="00DE21C0" w:rsidP="006F1E62">
            <w:pPr>
              <w:spacing w:before="0"/>
              <w:contextualSpacing/>
              <w:jc w:val="left"/>
              <w:rPr>
                <w:rFonts w:ascii="Calibri" w:hAnsi="Calibri" w:cs="Arial"/>
              </w:rPr>
            </w:pPr>
            <w:r w:rsidRPr="00767731">
              <w:rPr>
                <w:rFonts w:ascii="Calibri" w:hAnsi="Calibri" w:cs="Arial"/>
              </w:rPr>
              <w:t>Induktivni senzor NI15U-M18-AP6X</w:t>
            </w:r>
          </w:p>
          <w:p w14:paraId="0848AFD5" w14:textId="7A0E2D4B" w:rsidR="00DE21C0" w:rsidRPr="00767731" w:rsidRDefault="00DE21C0" w:rsidP="00F60F53">
            <w:pPr>
              <w:spacing w:before="0"/>
              <w:contextualSpacing/>
              <w:jc w:val="left"/>
              <w:rPr>
                <w:rFonts w:ascii="Calibri" w:hAnsi="Calibri" w:cs="Arial"/>
              </w:rPr>
            </w:pPr>
            <w:r w:rsidRPr="00767731">
              <w:rPr>
                <w:rFonts w:ascii="Calibri" w:hAnsi="Calibri" w:cs="Arial"/>
              </w:rPr>
              <w:t xml:space="preserve">Napon 10-30VDC; DISTANCA 15mm;  Proizvodjač-TURCK;  Tip-NI15U-M18-AP6X;   KONTAKT: NO;  Ostalo fi 18mm;  </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78E38BF" w14:textId="77777777" w:rsidR="00DE21C0" w:rsidRPr="00DD437D" w:rsidRDefault="00DE21C0" w:rsidP="009A3171">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5623E455" w14:textId="77777777" w:rsidR="00DE21C0" w:rsidRPr="00DD437D" w:rsidRDefault="00DE21C0"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9FB6EC4" w14:textId="77777777" w:rsidR="00DE21C0" w:rsidRPr="00DD437D" w:rsidRDefault="00DE21C0" w:rsidP="009A3171">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DD51F87" w14:textId="16CBF854" w:rsidR="00DE21C0" w:rsidRPr="004807E6" w:rsidRDefault="00DE21C0" w:rsidP="004807E6">
            <w:pPr>
              <w:spacing w:before="0"/>
              <w:contextualSpacing/>
              <w:jc w:val="center"/>
              <w:rPr>
                <w:rFonts w:ascii="Calibri" w:hAnsi="Calibri" w:cs="Arial"/>
                <w:lang w:val="sr-Cyrl-RS"/>
              </w:rPr>
            </w:pPr>
            <w:r w:rsidRPr="004807E6">
              <w:rPr>
                <w:rFonts w:ascii="Calibri" w:hAnsi="Calibri"/>
              </w:rPr>
              <w:t>5</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27856F" w14:textId="2A025E52" w:rsidR="00DE21C0" w:rsidRPr="004807E6" w:rsidRDefault="00DE21C0" w:rsidP="004807E6">
            <w:pPr>
              <w:spacing w:before="0"/>
              <w:contextualSpacing/>
              <w:jc w:val="center"/>
              <w:rPr>
                <w:rFonts w:ascii="Calibri" w:hAnsi="Calibri" w:cs="Arial"/>
              </w:rPr>
            </w:pPr>
            <w:r>
              <w:rPr>
                <w:rFonts w:ascii="Calibri" w:hAnsi="Calibri"/>
                <w:lang w:val="sr-Cyrl-RS"/>
              </w:rPr>
              <w:t>0</w:t>
            </w:r>
            <w:r w:rsidRPr="004807E6">
              <w:rPr>
                <w:rFonts w:ascii="Calibri" w:hAnsi="Calibri"/>
              </w:rPr>
              <w:t>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B36FC38"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776C4C9"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268480F" w14:textId="77777777" w:rsidR="00DE21C0" w:rsidRPr="00DD437D" w:rsidRDefault="00DE21C0"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15A136CD" w14:textId="77777777" w:rsidR="00DE21C0" w:rsidRPr="00DD437D" w:rsidRDefault="00DE21C0" w:rsidP="009A3171">
            <w:pPr>
              <w:spacing w:before="0"/>
              <w:contextualSpacing/>
              <w:jc w:val="center"/>
              <w:rPr>
                <w:rFonts w:ascii="Calibri" w:hAnsi="Calibri" w:cs="Arial"/>
              </w:rPr>
            </w:pPr>
          </w:p>
        </w:tc>
      </w:tr>
      <w:tr w:rsidR="00DE21C0" w:rsidRPr="00DD437D" w14:paraId="72726013"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8588949" w14:textId="77777777" w:rsidR="00DE21C0" w:rsidRPr="00DD437D" w:rsidRDefault="00DE21C0" w:rsidP="009A3171">
            <w:pPr>
              <w:spacing w:before="0"/>
              <w:contextualSpacing/>
              <w:jc w:val="center"/>
              <w:rPr>
                <w:rFonts w:ascii="Calibri" w:hAnsi="Calibri" w:cs="Arial"/>
                <w:lang w:val="sr-Cyrl-RS"/>
              </w:rPr>
            </w:pPr>
            <w:r w:rsidRPr="00DD437D">
              <w:rPr>
                <w:rFonts w:ascii="Calibri" w:hAnsi="Calibri" w:cs="Arial"/>
                <w:lang w:val="sr-Cyrl-RS"/>
              </w:rPr>
              <w:t>5.</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79775A9" w14:textId="77777777" w:rsidR="00DE21C0" w:rsidRPr="00DD437D" w:rsidRDefault="00DE21C0" w:rsidP="009A3171">
            <w:pPr>
              <w:spacing w:before="0"/>
              <w:contextualSpacing/>
              <w:rPr>
                <w:rFonts w:ascii="Calibri" w:hAnsi="Calibri" w:cs="Arial"/>
                <w:lang w:val="sr-Cyrl-RS"/>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48899A74" w14:textId="1E4488AA" w:rsidR="00DE21C0" w:rsidRPr="004807E6" w:rsidRDefault="00DE21C0" w:rsidP="004807E6">
            <w:pPr>
              <w:spacing w:before="0"/>
              <w:contextualSpacing/>
              <w:jc w:val="center"/>
              <w:rPr>
                <w:rFonts w:ascii="Calibri" w:hAnsi="Calibri" w:cs="Arial"/>
              </w:rPr>
            </w:pPr>
            <w:r w:rsidRPr="004807E6">
              <w:rPr>
                <w:rFonts w:ascii="Calibri" w:hAnsi="Calibri"/>
              </w:rPr>
              <w:t>33026329</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61F7279C" w14:textId="63F180C8" w:rsidR="00DE21C0" w:rsidRPr="00767731" w:rsidRDefault="007D3628" w:rsidP="007D3628">
            <w:pPr>
              <w:spacing w:before="0"/>
              <w:contextualSpacing/>
              <w:jc w:val="left"/>
              <w:rPr>
                <w:rFonts w:ascii="Calibri" w:hAnsi="Calibri" w:cs="Arial"/>
                <w:lang w:val="sr-Latn-RS"/>
              </w:rPr>
            </w:pPr>
            <w:r w:rsidRPr="00767731">
              <w:rPr>
                <w:rFonts w:ascii="Calibri" w:hAnsi="Calibri" w:cs="Arial"/>
                <w:lang w:val="sr-Latn-RS"/>
              </w:rPr>
              <w:t xml:space="preserve">Elektromagnet tip EVJ 3132, 110V,50 Hz, 25,5/20 Nm,  POSTRLEMOV, Chez.Republik </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1B772D9" w14:textId="339B3D44" w:rsidR="00DE21C0" w:rsidRPr="00DD437D" w:rsidRDefault="00DE21C0" w:rsidP="009B2847">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55BDCD3E" w14:textId="77777777" w:rsidR="00DE21C0" w:rsidRPr="00DD437D" w:rsidRDefault="00DE21C0"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D779844" w14:textId="77777777" w:rsidR="00DE21C0" w:rsidRPr="00DD437D" w:rsidRDefault="00DE21C0" w:rsidP="009A3171">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0195341" w14:textId="37E94548" w:rsidR="00DE21C0" w:rsidRPr="004807E6" w:rsidRDefault="00DE21C0" w:rsidP="004807E6">
            <w:pPr>
              <w:spacing w:before="0"/>
              <w:contextualSpacing/>
              <w:jc w:val="center"/>
              <w:rPr>
                <w:rFonts w:ascii="Calibri" w:hAnsi="Calibri" w:cs="Arial"/>
                <w:lang w:val="sr-Cyrl-RS"/>
              </w:rPr>
            </w:pPr>
            <w:r w:rsidRPr="004807E6">
              <w:rPr>
                <w:rFonts w:ascii="Calibri" w:hAnsi="Calibri"/>
              </w:rPr>
              <w:t>2</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069BA37B" w14:textId="0B13BEAA" w:rsidR="00DE21C0" w:rsidRPr="004807E6" w:rsidRDefault="00DE21C0" w:rsidP="004807E6">
            <w:pPr>
              <w:spacing w:before="0"/>
              <w:contextualSpacing/>
              <w:jc w:val="center"/>
              <w:rPr>
                <w:rFonts w:ascii="Calibri" w:hAnsi="Calibri" w:cs="Arial"/>
                <w:lang w:val="sr-Cyrl-RS"/>
              </w:rPr>
            </w:pPr>
            <w:r>
              <w:rPr>
                <w:rFonts w:ascii="Calibri" w:hAnsi="Calibri"/>
                <w:lang w:val="sr-Cyrl-RS"/>
              </w:rPr>
              <w:t>0</w:t>
            </w:r>
            <w:r w:rsidRPr="004807E6">
              <w:rPr>
                <w:rFonts w:ascii="Calibri" w:hAnsi="Calibri"/>
              </w:rPr>
              <w:t>24</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BDB685F"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B3FD150"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A4DCADE" w14:textId="77777777" w:rsidR="00DE21C0" w:rsidRPr="00DD437D" w:rsidRDefault="00DE21C0"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456C9A90" w14:textId="77777777" w:rsidR="00DE21C0" w:rsidRPr="00DD437D" w:rsidRDefault="00DE21C0" w:rsidP="009A3171">
            <w:pPr>
              <w:spacing w:before="0"/>
              <w:contextualSpacing/>
              <w:jc w:val="center"/>
              <w:rPr>
                <w:rFonts w:ascii="Calibri" w:hAnsi="Calibri" w:cs="Arial"/>
              </w:rPr>
            </w:pPr>
          </w:p>
        </w:tc>
      </w:tr>
      <w:tr w:rsidR="00DE21C0" w:rsidRPr="00DD437D" w14:paraId="02D484D2" w14:textId="77777777" w:rsidTr="004807E6">
        <w:trPr>
          <w:tblCellSpacing w:w="0" w:type="dxa"/>
        </w:trPr>
        <w:tc>
          <w:tcPr>
            <w:tcW w:w="5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8DCA9F9" w14:textId="77777777" w:rsidR="00DE21C0" w:rsidRPr="00DD437D" w:rsidRDefault="00DE21C0" w:rsidP="009A3171">
            <w:pPr>
              <w:spacing w:before="0"/>
              <w:contextualSpacing/>
              <w:jc w:val="center"/>
              <w:rPr>
                <w:rFonts w:ascii="Calibri" w:hAnsi="Calibri" w:cs="Arial"/>
                <w:lang w:val="sr-Cyrl-RS"/>
              </w:rPr>
            </w:pPr>
            <w:r w:rsidRPr="00DD437D">
              <w:rPr>
                <w:rFonts w:ascii="Calibri" w:hAnsi="Calibri" w:cs="Arial"/>
                <w:lang w:val="sr-Cyrl-RS"/>
              </w:rPr>
              <w:t>6.</w:t>
            </w:r>
          </w:p>
        </w:tc>
        <w:tc>
          <w:tcPr>
            <w:tcW w:w="851"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34716CAE" w14:textId="77777777" w:rsidR="00DE21C0" w:rsidRPr="00DD437D" w:rsidRDefault="00DE21C0" w:rsidP="009A3171">
            <w:pPr>
              <w:spacing w:before="0"/>
              <w:contextualSpacing/>
              <w:rPr>
                <w:rFonts w:ascii="Calibri" w:hAnsi="Calibri" w:cs="Arial"/>
              </w:rPr>
            </w:pP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E632407" w14:textId="463B9CBA" w:rsidR="00DE21C0" w:rsidRPr="004807E6" w:rsidRDefault="00DE21C0" w:rsidP="004807E6">
            <w:pPr>
              <w:spacing w:before="0"/>
              <w:contextualSpacing/>
              <w:jc w:val="center"/>
              <w:rPr>
                <w:rFonts w:ascii="Calibri" w:hAnsi="Calibri" w:cs="Arial"/>
              </w:rPr>
            </w:pPr>
            <w:r w:rsidRPr="004807E6">
              <w:rPr>
                <w:rFonts w:ascii="Calibri" w:hAnsi="Calibri"/>
              </w:rPr>
              <w:t>P0066940</w:t>
            </w:r>
          </w:p>
        </w:tc>
        <w:tc>
          <w:tcPr>
            <w:tcW w:w="4112" w:type="dxa"/>
            <w:tcBorders>
              <w:top w:val="outset" w:sz="6" w:space="0" w:color="D0D7E5"/>
              <w:left w:val="outset" w:sz="6" w:space="0" w:color="D0D7E5"/>
              <w:bottom w:val="outset" w:sz="6" w:space="0" w:color="D0D7E5"/>
              <w:right w:val="outset" w:sz="6" w:space="0" w:color="D0D7E5"/>
            </w:tcBorders>
            <w:shd w:val="clear" w:color="auto" w:fill="FFFFFF"/>
          </w:tcPr>
          <w:p w14:paraId="34D1583D" w14:textId="397A20A9" w:rsidR="000C2A99" w:rsidRPr="00767731" w:rsidRDefault="00DE21C0" w:rsidP="009A3171">
            <w:pPr>
              <w:spacing w:before="0"/>
              <w:contextualSpacing/>
              <w:jc w:val="left"/>
              <w:rPr>
                <w:rFonts w:ascii="Calibri" w:hAnsi="Calibri" w:cs="Arial"/>
                <w:lang w:val="sr-Latn-RS"/>
              </w:rPr>
            </w:pPr>
            <w:r w:rsidRPr="00767731">
              <w:rPr>
                <w:rFonts w:ascii="Calibri" w:hAnsi="Calibri" w:cs="Arial"/>
                <w:lang w:val="sr-Latn-RS"/>
              </w:rPr>
              <w:t xml:space="preserve">Sirena </w:t>
            </w:r>
            <w:r w:rsidR="000C2A99" w:rsidRPr="00767731">
              <w:rPr>
                <w:rFonts w:ascii="Calibri" w:hAnsi="Calibri" w:cs="Arial"/>
                <w:lang w:val="sr-Latn-RS"/>
              </w:rPr>
              <w:t xml:space="preserve">3SU12006KH101AA0 </w:t>
            </w:r>
            <w:r w:rsidRPr="00767731">
              <w:rPr>
                <w:rFonts w:ascii="Calibri" w:hAnsi="Calibri" w:cs="Arial"/>
                <w:lang w:val="sr-Latn-RS"/>
              </w:rPr>
              <w:t xml:space="preserve">Siemens </w:t>
            </w:r>
          </w:p>
          <w:p w14:paraId="3C6A120F" w14:textId="74AB0386" w:rsidR="00DE21C0" w:rsidRPr="00767731" w:rsidRDefault="000C2A99" w:rsidP="000C2A99">
            <w:pPr>
              <w:spacing w:before="0"/>
              <w:contextualSpacing/>
              <w:jc w:val="left"/>
              <w:rPr>
                <w:rFonts w:ascii="Calibri" w:hAnsi="Calibri" w:cs="Arial"/>
                <w:lang w:val="sr-Latn-RS"/>
              </w:rPr>
            </w:pPr>
            <w:r w:rsidRPr="00767731">
              <w:rPr>
                <w:rFonts w:ascii="Calibri" w:hAnsi="Calibri" w:cs="Arial"/>
                <w:lang w:val="sr-Latn-RS"/>
              </w:rPr>
              <w:t xml:space="preserve">IP40 24-240 V AC/DC 75db/10cm   3SU12006KH101AA0 </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C43AA7B" w14:textId="77777777" w:rsidR="00DE21C0" w:rsidRPr="00DD437D" w:rsidRDefault="00DE21C0" w:rsidP="009A3171">
            <w:pPr>
              <w:spacing w:before="0"/>
              <w:contextualSpacing/>
              <w:rPr>
                <w:rFonts w:ascii="Calibri" w:hAnsi="Calibri" w:cs="Arial"/>
              </w:rPr>
            </w:pPr>
          </w:p>
        </w:tc>
        <w:tc>
          <w:tcPr>
            <w:tcW w:w="1274" w:type="dxa"/>
            <w:tcBorders>
              <w:top w:val="outset" w:sz="6" w:space="0" w:color="D0D7E5"/>
              <w:left w:val="outset" w:sz="6" w:space="0" w:color="D0D7E5"/>
              <w:bottom w:val="outset" w:sz="6" w:space="0" w:color="D0D7E5"/>
              <w:right w:val="outset" w:sz="6" w:space="0" w:color="D0D7E5"/>
            </w:tcBorders>
            <w:shd w:val="clear" w:color="auto" w:fill="FFFFFF"/>
            <w:hideMark/>
          </w:tcPr>
          <w:p w14:paraId="5AF01323" w14:textId="77777777" w:rsidR="00DE21C0" w:rsidRPr="00DD437D" w:rsidRDefault="00DE21C0" w:rsidP="009A3171">
            <w:pPr>
              <w:spacing w:before="0"/>
              <w:contextualSpacing/>
              <w:rPr>
                <w:rFonts w:ascii="Calibri" w:hAnsi="Calibri" w:cs="Arial"/>
              </w:rPr>
            </w:pP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71B197B" w14:textId="77777777" w:rsidR="00DE21C0" w:rsidRPr="00DD437D" w:rsidRDefault="00DE21C0" w:rsidP="009A3171">
            <w:pPr>
              <w:spacing w:before="0"/>
              <w:contextualSpacing/>
              <w:jc w:val="center"/>
              <w:rPr>
                <w:rFonts w:ascii="Calibri" w:hAnsi="Calibri" w:cs="Arial"/>
              </w:rPr>
            </w:pPr>
            <w:r w:rsidRPr="00DD437D">
              <w:rPr>
                <w:rFonts w:ascii="Calibri" w:hAnsi="Calibri" w:cs="Arial"/>
              </w:rPr>
              <w:t>kom</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5AD4F82" w14:textId="0F863BA1" w:rsidR="00DE21C0" w:rsidRPr="004807E6" w:rsidRDefault="00DE21C0" w:rsidP="004807E6">
            <w:pPr>
              <w:spacing w:before="0"/>
              <w:contextualSpacing/>
              <w:jc w:val="center"/>
              <w:rPr>
                <w:rFonts w:ascii="Calibri" w:hAnsi="Calibri" w:cs="Arial"/>
              </w:rPr>
            </w:pPr>
            <w:r w:rsidRPr="004807E6">
              <w:rPr>
                <w:rFonts w:ascii="Calibri" w:hAnsi="Calibri"/>
              </w:rPr>
              <w:t>1</w:t>
            </w:r>
          </w:p>
        </w:tc>
        <w:tc>
          <w:tcPr>
            <w:tcW w:w="567"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4D0278A" w14:textId="2BAA47FC" w:rsidR="00DE21C0" w:rsidRPr="004807E6" w:rsidRDefault="00DE21C0" w:rsidP="004807E6">
            <w:pPr>
              <w:spacing w:before="0"/>
              <w:contextualSpacing/>
              <w:jc w:val="center"/>
              <w:rPr>
                <w:rFonts w:ascii="Calibri" w:hAnsi="Calibri" w:cs="Arial"/>
              </w:rPr>
            </w:pPr>
            <w:r>
              <w:rPr>
                <w:rFonts w:ascii="Calibri" w:hAnsi="Calibri"/>
                <w:lang w:val="sr-Cyrl-RS"/>
              </w:rPr>
              <w:t>00</w:t>
            </w:r>
            <w:r w:rsidRPr="004807E6">
              <w:rPr>
                <w:rFonts w:ascii="Calibri" w:hAnsi="Calibri"/>
              </w:rPr>
              <w:t>6</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0898F9C"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57092D" w14:textId="77777777" w:rsidR="00DE21C0" w:rsidRPr="00DD437D" w:rsidRDefault="00DE21C0" w:rsidP="009A3171">
            <w:pPr>
              <w:spacing w:before="0"/>
              <w:contextualSpacing/>
              <w:jc w:val="center"/>
              <w:rPr>
                <w:rFonts w:ascii="Calibri" w:hAnsi="Calibri" w:cs="Arial"/>
              </w:rPr>
            </w:pP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E07AAFD" w14:textId="77777777" w:rsidR="00DE21C0" w:rsidRPr="00DD437D" w:rsidRDefault="00DE21C0" w:rsidP="009A3171">
            <w:pPr>
              <w:spacing w:before="0"/>
              <w:contextualSpacing/>
              <w:jc w:val="center"/>
              <w:rPr>
                <w:rFonts w:ascii="Calibri" w:hAnsi="Calibri" w:cs="Arial"/>
              </w:rPr>
            </w:pPr>
          </w:p>
        </w:tc>
        <w:tc>
          <w:tcPr>
            <w:tcW w:w="1135" w:type="dxa"/>
            <w:tcBorders>
              <w:top w:val="outset" w:sz="6" w:space="0" w:color="D0D7E5"/>
              <w:left w:val="outset" w:sz="6" w:space="0" w:color="D0D7E5"/>
              <w:bottom w:val="outset" w:sz="6" w:space="0" w:color="D0D7E5"/>
              <w:right w:val="outset" w:sz="6" w:space="0" w:color="D0D7E5"/>
            </w:tcBorders>
            <w:shd w:val="clear" w:color="auto" w:fill="FFFFFF"/>
            <w:hideMark/>
          </w:tcPr>
          <w:p w14:paraId="573762C2" w14:textId="77777777" w:rsidR="00DE21C0" w:rsidRPr="00DD437D" w:rsidRDefault="00DE21C0" w:rsidP="009A3171">
            <w:pPr>
              <w:spacing w:before="0"/>
              <w:contextualSpacing/>
              <w:jc w:val="center"/>
              <w:rPr>
                <w:rFonts w:ascii="Calibri" w:hAnsi="Calibri" w:cs="Arial"/>
              </w:rPr>
            </w:pPr>
          </w:p>
        </w:tc>
      </w:tr>
    </w:tbl>
    <w:p w14:paraId="470D95E0" w14:textId="77777777" w:rsidR="004807E6" w:rsidRDefault="004807E6" w:rsidP="005A0657">
      <w:pPr>
        <w:tabs>
          <w:tab w:val="left" w:pos="90"/>
        </w:tabs>
        <w:spacing w:before="0"/>
        <w:contextualSpacing/>
        <w:rPr>
          <w:rFonts w:eastAsia="Calibri" w:cs="Arial"/>
          <w:b/>
          <w:bCs/>
          <w:iCs/>
          <w:sz w:val="24"/>
          <w:szCs w:val="24"/>
          <w:lang w:val="sr-Cyrl-RS"/>
        </w:rPr>
      </w:pPr>
    </w:p>
    <w:p w14:paraId="338390E0" w14:textId="77777777" w:rsidR="00962C92" w:rsidRDefault="00962C92" w:rsidP="004807E6">
      <w:pPr>
        <w:spacing w:before="0"/>
        <w:contextualSpacing/>
        <w:rPr>
          <w:rFonts w:cs="Arial"/>
          <w:sz w:val="24"/>
          <w:szCs w:val="24"/>
        </w:rPr>
      </w:pPr>
    </w:p>
    <w:p w14:paraId="7000FAB6" w14:textId="77777777" w:rsidR="004807E6" w:rsidRDefault="004807E6" w:rsidP="004807E6">
      <w:pPr>
        <w:spacing w:before="0"/>
        <w:contextualSpacing/>
        <w:rPr>
          <w:rFonts w:cs="Arial"/>
          <w:sz w:val="24"/>
          <w:szCs w:val="24"/>
        </w:rPr>
      </w:pPr>
      <w:r w:rsidRPr="005A0657">
        <w:rPr>
          <w:rFonts w:cs="Arial"/>
          <w:sz w:val="24"/>
          <w:szCs w:val="24"/>
        </w:rPr>
        <w:t>Табела 1.</w:t>
      </w:r>
    </w:p>
    <w:p w14:paraId="709F0A3B" w14:textId="77777777" w:rsidR="004807E6" w:rsidRPr="005A0657" w:rsidRDefault="004807E6" w:rsidP="004807E6">
      <w:pPr>
        <w:spacing w:before="0"/>
        <w:contextualSpacing/>
        <w:rPr>
          <w:rFonts w:cs="Arial"/>
          <w:sz w:val="24"/>
          <w:szCs w:val="24"/>
        </w:rPr>
      </w:pP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807E6" w:rsidRPr="005A0657" w14:paraId="2F1775D3" w14:textId="77777777" w:rsidTr="009A3171">
        <w:trPr>
          <w:trHeight w:val="418"/>
        </w:trPr>
        <w:tc>
          <w:tcPr>
            <w:tcW w:w="568" w:type="dxa"/>
            <w:vAlign w:val="center"/>
          </w:tcPr>
          <w:p w14:paraId="20586BDA"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rPr>
              <w:t>I</w:t>
            </w:r>
          </w:p>
        </w:tc>
        <w:tc>
          <w:tcPr>
            <w:tcW w:w="6740" w:type="dxa"/>
            <w:vAlign w:val="center"/>
          </w:tcPr>
          <w:p w14:paraId="7B2E4BC1"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УКУПНО ПОНУЂЕНА ЦЕНА  без ПДВ</w:t>
            </w:r>
          </w:p>
          <w:p w14:paraId="3A1D28D8" w14:textId="77777777" w:rsidR="004807E6" w:rsidRPr="005A0657" w:rsidRDefault="004807E6" w:rsidP="009A3171">
            <w:pPr>
              <w:spacing w:before="0"/>
              <w:contextualSpacing/>
              <w:jc w:val="center"/>
              <w:rPr>
                <w:rFonts w:cs="Arial"/>
                <w:b/>
                <w:sz w:val="20"/>
                <w:szCs w:val="20"/>
              </w:rPr>
            </w:pPr>
            <w:r w:rsidRPr="005A0657">
              <w:rPr>
                <w:rFonts w:cs="Arial"/>
                <w:b/>
                <w:color w:val="000000"/>
                <w:sz w:val="20"/>
                <w:szCs w:val="20"/>
              </w:rPr>
              <w:t xml:space="preserve">(збир колоне бр. </w:t>
            </w:r>
            <w:r w:rsidRPr="005A0657">
              <w:rPr>
                <w:rFonts w:cs="Arial"/>
                <w:b/>
                <w:color w:val="000000"/>
                <w:sz w:val="20"/>
                <w:szCs w:val="20"/>
                <w:lang w:val="sr-Cyrl-CS"/>
              </w:rPr>
              <w:t>1</w:t>
            </w:r>
            <w:r>
              <w:rPr>
                <w:rFonts w:cs="Arial"/>
                <w:b/>
                <w:color w:val="000000"/>
                <w:sz w:val="20"/>
                <w:szCs w:val="20"/>
                <w:lang w:val="sr-Cyrl-CS"/>
              </w:rPr>
              <w:t>2</w:t>
            </w:r>
            <w:r w:rsidRPr="005A0657">
              <w:rPr>
                <w:rFonts w:cs="Arial"/>
                <w:b/>
                <w:color w:val="000000"/>
                <w:sz w:val="20"/>
                <w:szCs w:val="20"/>
              </w:rPr>
              <w:t>)</w:t>
            </w:r>
          </w:p>
        </w:tc>
        <w:tc>
          <w:tcPr>
            <w:tcW w:w="2610" w:type="dxa"/>
          </w:tcPr>
          <w:p w14:paraId="0BB4B885" w14:textId="77777777" w:rsidR="004807E6" w:rsidRPr="005A0657" w:rsidRDefault="004807E6" w:rsidP="009A3171">
            <w:pPr>
              <w:spacing w:before="0"/>
              <w:contextualSpacing/>
              <w:rPr>
                <w:rFonts w:cs="Arial"/>
                <w:color w:val="FF0000"/>
                <w:sz w:val="24"/>
                <w:szCs w:val="24"/>
              </w:rPr>
            </w:pPr>
          </w:p>
        </w:tc>
      </w:tr>
      <w:tr w:rsidR="004807E6" w:rsidRPr="005A0657" w14:paraId="4C12D3DF" w14:textId="77777777" w:rsidTr="009A3171">
        <w:trPr>
          <w:trHeight w:val="526"/>
        </w:trPr>
        <w:tc>
          <w:tcPr>
            <w:tcW w:w="568" w:type="dxa"/>
            <w:tcBorders>
              <w:bottom w:val="single" w:sz="4" w:space="0" w:color="auto"/>
            </w:tcBorders>
            <w:vAlign w:val="center"/>
          </w:tcPr>
          <w:p w14:paraId="320FD946"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lang w:val="sr-Latn-CS"/>
              </w:rPr>
              <w:t>II</w:t>
            </w:r>
          </w:p>
        </w:tc>
        <w:tc>
          <w:tcPr>
            <w:tcW w:w="6740" w:type="dxa"/>
            <w:tcBorders>
              <w:bottom w:val="single" w:sz="4" w:space="0" w:color="auto"/>
              <w:right w:val="single" w:sz="4" w:space="0" w:color="auto"/>
            </w:tcBorders>
            <w:vAlign w:val="center"/>
          </w:tcPr>
          <w:p w14:paraId="250F200F" w14:textId="77777777" w:rsidR="004807E6" w:rsidRPr="005A0657" w:rsidRDefault="004807E6" w:rsidP="009A3171">
            <w:pPr>
              <w:spacing w:before="0"/>
              <w:contextualSpacing/>
              <w:jc w:val="center"/>
              <w:rPr>
                <w:rFonts w:cs="Arial"/>
                <w:b/>
                <w:color w:val="00B050"/>
                <w:sz w:val="20"/>
                <w:szCs w:val="20"/>
              </w:rPr>
            </w:pPr>
            <w:r w:rsidRPr="005A0657">
              <w:rPr>
                <w:rFonts w:cs="Arial"/>
                <w:b/>
                <w:sz w:val="20"/>
                <w:szCs w:val="20"/>
              </w:rPr>
              <w:t>УКУПАН ИЗНОС  ПДВ</w:t>
            </w:r>
          </w:p>
        </w:tc>
        <w:tc>
          <w:tcPr>
            <w:tcW w:w="2610" w:type="dxa"/>
            <w:tcBorders>
              <w:bottom w:val="single" w:sz="4" w:space="0" w:color="auto"/>
              <w:right w:val="single" w:sz="4" w:space="0" w:color="auto"/>
            </w:tcBorders>
          </w:tcPr>
          <w:p w14:paraId="504D99D1" w14:textId="77777777" w:rsidR="004807E6" w:rsidRPr="005A0657" w:rsidRDefault="004807E6" w:rsidP="009A3171">
            <w:pPr>
              <w:spacing w:before="0"/>
              <w:contextualSpacing/>
              <w:rPr>
                <w:rFonts w:cs="Arial"/>
                <w:color w:val="FF0000"/>
                <w:sz w:val="24"/>
                <w:szCs w:val="24"/>
              </w:rPr>
            </w:pPr>
          </w:p>
        </w:tc>
      </w:tr>
      <w:tr w:rsidR="004807E6" w:rsidRPr="005A0657" w14:paraId="775CFF99" w14:textId="77777777" w:rsidTr="009A3171">
        <w:trPr>
          <w:trHeight w:val="406"/>
        </w:trPr>
        <w:tc>
          <w:tcPr>
            <w:tcW w:w="568" w:type="dxa"/>
            <w:tcBorders>
              <w:bottom w:val="single" w:sz="4" w:space="0" w:color="auto"/>
            </w:tcBorders>
            <w:vAlign w:val="center"/>
          </w:tcPr>
          <w:p w14:paraId="0956EFE7" w14:textId="77777777" w:rsidR="004807E6" w:rsidRPr="005A0657" w:rsidRDefault="004807E6" w:rsidP="009A3171">
            <w:pPr>
              <w:spacing w:before="0"/>
              <w:contextualSpacing/>
              <w:jc w:val="center"/>
              <w:rPr>
                <w:rFonts w:cs="Arial"/>
                <w:b/>
                <w:sz w:val="24"/>
                <w:szCs w:val="24"/>
                <w:lang w:val="sr-Latn-CS"/>
              </w:rPr>
            </w:pPr>
            <w:r w:rsidRPr="005A0657">
              <w:rPr>
                <w:rFonts w:cs="Arial"/>
                <w:b/>
                <w:sz w:val="24"/>
                <w:szCs w:val="24"/>
                <w:lang w:val="sr-Latn-CS"/>
              </w:rPr>
              <w:t>III</w:t>
            </w:r>
          </w:p>
        </w:tc>
        <w:tc>
          <w:tcPr>
            <w:tcW w:w="6740" w:type="dxa"/>
            <w:tcBorders>
              <w:bottom w:val="single" w:sz="4" w:space="0" w:color="auto"/>
              <w:right w:val="single" w:sz="4" w:space="0" w:color="auto"/>
            </w:tcBorders>
            <w:vAlign w:val="center"/>
          </w:tcPr>
          <w:p w14:paraId="673E14E2"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УКУПНО ПОНУЂЕНА ЦЕНА  са ПДВ</w:t>
            </w:r>
          </w:p>
          <w:p w14:paraId="53B40322" w14:textId="77777777" w:rsidR="004807E6" w:rsidRPr="005A0657" w:rsidRDefault="004807E6" w:rsidP="009A3171">
            <w:pPr>
              <w:spacing w:before="0"/>
              <w:contextualSpacing/>
              <w:jc w:val="center"/>
              <w:rPr>
                <w:rFonts w:cs="Arial"/>
                <w:b/>
                <w:sz w:val="20"/>
                <w:szCs w:val="20"/>
              </w:rPr>
            </w:pPr>
            <w:r w:rsidRPr="005A0657">
              <w:rPr>
                <w:rFonts w:cs="Arial"/>
                <w:b/>
                <w:sz w:val="20"/>
                <w:szCs w:val="20"/>
              </w:rPr>
              <w:t>(ред. бр.</w:t>
            </w:r>
            <w:r w:rsidRPr="005A0657">
              <w:rPr>
                <w:rFonts w:cs="Arial"/>
                <w:b/>
                <w:sz w:val="20"/>
                <w:szCs w:val="20"/>
                <w:lang w:val="sr-Latn-CS"/>
              </w:rPr>
              <w:t>I</w:t>
            </w:r>
            <w:r w:rsidRPr="005A0657">
              <w:rPr>
                <w:rFonts w:cs="Arial"/>
                <w:b/>
                <w:sz w:val="20"/>
                <w:szCs w:val="20"/>
              </w:rPr>
              <w:t>+ред.бр.</w:t>
            </w:r>
            <w:r w:rsidRPr="005A0657">
              <w:rPr>
                <w:rFonts w:cs="Arial"/>
                <w:b/>
                <w:sz w:val="20"/>
                <w:szCs w:val="20"/>
                <w:lang w:val="sr-Latn-CS"/>
              </w:rPr>
              <w:t>II</w:t>
            </w:r>
            <w:r w:rsidRPr="005A0657">
              <w:rPr>
                <w:rFonts w:cs="Arial"/>
                <w:b/>
                <w:sz w:val="20"/>
                <w:szCs w:val="20"/>
              </w:rPr>
              <w:t>)</w:t>
            </w:r>
          </w:p>
        </w:tc>
        <w:tc>
          <w:tcPr>
            <w:tcW w:w="2610" w:type="dxa"/>
            <w:tcBorders>
              <w:bottom w:val="single" w:sz="4" w:space="0" w:color="auto"/>
              <w:right w:val="single" w:sz="4" w:space="0" w:color="auto"/>
            </w:tcBorders>
          </w:tcPr>
          <w:p w14:paraId="3BE911CF" w14:textId="77777777" w:rsidR="004807E6" w:rsidRPr="005A0657" w:rsidRDefault="004807E6" w:rsidP="009A3171">
            <w:pPr>
              <w:spacing w:before="0"/>
              <w:contextualSpacing/>
              <w:rPr>
                <w:rFonts w:cs="Arial"/>
                <w:color w:val="FF0000"/>
                <w:sz w:val="24"/>
                <w:szCs w:val="24"/>
              </w:rPr>
            </w:pPr>
          </w:p>
        </w:tc>
      </w:tr>
    </w:tbl>
    <w:p w14:paraId="45C682C6" w14:textId="77777777" w:rsidR="004807E6" w:rsidRPr="005A0657" w:rsidRDefault="004807E6" w:rsidP="004807E6">
      <w:pPr>
        <w:spacing w:before="0"/>
        <w:contextualSpacing/>
        <w:rPr>
          <w:rFonts w:cs="Arial"/>
          <w:sz w:val="24"/>
          <w:szCs w:val="24"/>
        </w:rPr>
      </w:pPr>
    </w:p>
    <w:p w14:paraId="6B93B8DF" w14:textId="77777777" w:rsidR="004807E6" w:rsidRPr="005A0657" w:rsidRDefault="004807E6" w:rsidP="004807E6">
      <w:pPr>
        <w:spacing w:before="0"/>
        <w:contextualSpacing/>
        <w:rPr>
          <w:rFonts w:cs="Arial"/>
          <w:i/>
          <w:color w:val="00B0F0"/>
          <w:sz w:val="24"/>
          <w:szCs w:val="24"/>
          <w:u w:val="single"/>
        </w:rPr>
      </w:pPr>
    </w:p>
    <w:p w14:paraId="1D284624" w14:textId="77777777" w:rsidR="004807E6" w:rsidRPr="005A0657" w:rsidRDefault="004807E6" w:rsidP="004807E6">
      <w:pPr>
        <w:spacing w:before="0"/>
        <w:rPr>
          <w:rFonts w:cs="Arial"/>
          <w:i/>
          <w:color w:val="00B0F0"/>
          <w:sz w:val="24"/>
          <w:szCs w:val="24"/>
          <w:u w:val="single"/>
        </w:rPr>
      </w:pPr>
    </w:p>
    <w:p w14:paraId="2D1781C3" w14:textId="77777777" w:rsidR="004807E6" w:rsidRPr="005A0657" w:rsidRDefault="004807E6" w:rsidP="004807E6">
      <w:pPr>
        <w:spacing w:before="0"/>
        <w:rPr>
          <w:rFonts w:cs="Arial"/>
          <w:i/>
          <w:color w:val="00B0F0"/>
          <w:sz w:val="24"/>
          <w:szCs w:val="24"/>
          <w:u w:val="single"/>
        </w:rPr>
      </w:pPr>
    </w:p>
    <w:p w14:paraId="79D9CF88" w14:textId="77777777" w:rsidR="004807E6" w:rsidRPr="005A0657" w:rsidRDefault="004807E6" w:rsidP="004807E6">
      <w:pPr>
        <w:spacing w:before="0"/>
        <w:rPr>
          <w:rFonts w:cs="Arial"/>
          <w:i/>
          <w:color w:val="00B0F0"/>
          <w:sz w:val="24"/>
          <w:szCs w:val="24"/>
          <w:u w:val="single"/>
          <w:lang w:val="sr-Cyrl-RS"/>
        </w:rPr>
      </w:pPr>
    </w:p>
    <w:p w14:paraId="33FB8F5D" w14:textId="77777777" w:rsidR="004807E6" w:rsidRPr="005A0657" w:rsidRDefault="004807E6" w:rsidP="004807E6">
      <w:pPr>
        <w:spacing w:before="0"/>
        <w:rPr>
          <w:rFonts w:cs="Arial"/>
          <w:i/>
          <w:color w:val="00B0F0"/>
          <w:sz w:val="24"/>
          <w:szCs w:val="24"/>
          <w:u w:val="single"/>
          <w:lang w:val="sr-Cyrl-RS"/>
        </w:rPr>
      </w:pPr>
    </w:p>
    <w:p w14:paraId="54B7BF78" w14:textId="77777777" w:rsidR="004807E6" w:rsidRPr="005A0657" w:rsidRDefault="004807E6" w:rsidP="004807E6">
      <w:pPr>
        <w:spacing w:before="0"/>
        <w:rPr>
          <w:rFonts w:cs="Arial"/>
          <w:i/>
          <w:color w:val="00B0F0"/>
          <w:sz w:val="24"/>
          <w:szCs w:val="24"/>
          <w:u w:val="single"/>
          <w:lang w:val="sr-Cyrl-RS"/>
        </w:rPr>
      </w:pPr>
    </w:p>
    <w:p w14:paraId="283952E2" w14:textId="77777777" w:rsidR="004807E6" w:rsidRDefault="004807E6" w:rsidP="004807E6">
      <w:pPr>
        <w:spacing w:before="0"/>
        <w:rPr>
          <w:rFonts w:cs="Arial"/>
          <w:sz w:val="24"/>
          <w:szCs w:val="24"/>
        </w:rPr>
      </w:pPr>
    </w:p>
    <w:p w14:paraId="3A2D7E58" w14:textId="77777777" w:rsidR="004807E6" w:rsidRDefault="004807E6" w:rsidP="004807E6">
      <w:pPr>
        <w:spacing w:before="0"/>
        <w:rPr>
          <w:rFonts w:cs="Arial"/>
          <w:sz w:val="24"/>
          <w:szCs w:val="24"/>
        </w:rPr>
      </w:pPr>
      <w:r w:rsidRPr="005A0657">
        <w:rPr>
          <w:rFonts w:cs="Arial"/>
          <w:sz w:val="24"/>
          <w:szCs w:val="24"/>
        </w:rPr>
        <w:t>Табела 2.</w:t>
      </w:r>
    </w:p>
    <w:p w14:paraId="7E54D26D" w14:textId="77777777" w:rsidR="004807E6" w:rsidRPr="005A0657" w:rsidRDefault="004807E6" w:rsidP="004807E6">
      <w:pPr>
        <w:spacing w:before="0"/>
        <w:rPr>
          <w:rFonts w:cs="Arial"/>
          <w:sz w:val="24"/>
          <w:szCs w:val="24"/>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807E6" w:rsidRPr="005A0657" w14:paraId="5175D1A5" w14:textId="77777777" w:rsidTr="009A3171">
        <w:trPr>
          <w:trHeight w:val="568"/>
        </w:trPr>
        <w:tc>
          <w:tcPr>
            <w:tcW w:w="3382" w:type="dxa"/>
            <w:vMerge w:val="restart"/>
            <w:shd w:val="clear" w:color="auto" w:fill="auto"/>
            <w:vAlign w:val="center"/>
          </w:tcPr>
          <w:p w14:paraId="1719A559" w14:textId="77777777" w:rsidR="004807E6" w:rsidRPr="005A0657" w:rsidRDefault="004807E6" w:rsidP="009A3171">
            <w:pPr>
              <w:spacing w:before="0"/>
              <w:rPr>
                <w:rFonts w:cs="Arial"/>
              </w:rPr>
            </w:pPr>
            <w:r w:rsidRPr="005A0657">
              <w:rPr>
                <w:rFonts w:cs="Arial"/>
              </w:rPr>
              <w:t>Посебно исказани трошкови који су укључени у укупно понуђену цену без ПДВ-а</w:t>
            </w:r>
          </w:p>
          <w:p w14:paraId="4DE903A6" w14:textId="77777777" w:rsidR="004807E6" w:rsidRPr="005A0657" w:rsidRDefault="004807E6" w:rsidP="009A3171">
            <w:pPr>
              <w:spacing w:before="0"/>
              <w:rPr>
                <w:rFonts w:cs="Arial"/>
                <w:lang w:val="sr-Latn-CS"/>
              </w:rPr>
            </w:pPr>
            <w:r w:rsidRPr="005A0657">
              <w:rPr>
                <w:rFonts w:cs="Arial"/>
              </w:rPr>
              <w:t xml:space="preserve">(цена из реда бр. </w:t>
            </w:r>
            <w:r w:rsidRPr="005A0657">
              <w:rPr>
                <w:rFonts w:cs="Arial"/>
                <w:lang w:val="sr-Latn-CS"/>
              </w:rPr>
              <w:t>I</w:t>
            </w:r>
            <w:r w:rsidRPr="005A0657">
              <w:rPr>
                <w:rFonts w:cs="Arial"/>
              </w:rPr>
              <w:t>) уколико исти постоје као засебни трошкови</w:t>
            </w:r>
            <w:r w:rsidRPr="005A0657">
              <w:rPr>
                <w:rFonts w:cs="Arial"/>
                <w:lang w:val="sr-Latn-CS"/>
              </w:rPr>
              <w:t>)</w:t>
            </w:r>
          </w:p>
        </w:tc>
        <w:tc>
          <w:tcPr>
            <w:tcW w:w="3960" w:type="dxa"/>
            <w:shd w:val="clear" w:color="auto" w:fill="auto"/>
            <w:vAlign w:val="center"/>
          </w:tcPr>
          <w:p w14:paraId="7F3DD99B" w14:textId="77777777" w:rsidR="004807E6" w:rsidRPr="005A0657" w:rsidRDefault="004807E6" w:rsidP="009A3171">
            <w:pPr>
              <w:spacing w:before="0"/>
              <w:rPr>
                <w:rFonts w:cs="Arial"/>
              </w:rPr>
            </w:pPr>
            <w:r w:rsidRPr="005A0657">
              <w:rPr>
                <w:rFonts w:cs="Arial"/>
              </w:rPr>
              <w:t>Трошкови царине</w:t>
            </w:r>
          </w:p>
        </w:tc>
        <w:tc>
          <w:tcPr>
            <w:tcW w:w="2581" w:type="dxa"/>
          </w:tcPr>
          <w:p w14:paraId="02D21B81" w14:textId="77777777" w:rsidR="004807E6" w:rsidRPr="005A0657" w:rsidRDefault="004807E6" w:rsidP="009A3171">
            <w:pPr>
              <w:spacing w:before="0"/>
              <w:jc w:val="center"/>
              <w:rPr>
                <w:rFonts w:cs="Arial"/>
              </w:rPr>
            </w:pPr>
            <w:r w:rsidRPr="005A0657">
              <w:rPr>
                <w:rFonts w:cs="Arial"/>
              </w:rPr>
              <w:t>динара</w:t>
            </w:r>
          </w:p>
        </w:tc>
      </w:tr>
      <w:tr w:rsidR="004807E6" w:rsidRPr="005A0657" w14:paraId="103E2A31" w14:textId="77777777" w:rsidTr="009A3171">
        <w:trPr>
          <w:trHeight w:val="525"/>
        </w:trPr>
        <w:tc>
          <w:tcPr>
            <w:tcW w:w="3382" w:type="dxa"/>
            <w:vMerge/>
            <w:shd w:val="clear" w:color="auto" w:fill="auto"/>
          </w:tcPr>
          <w:p w14:paraId="2FF8801C" w14:textId="77777777" w:rsidR="004807E6" w:rsidRPr="005A0657" w:rsidRDefault="004807E6" w:rsidP="009A3171">
            <w:pPr>
              <w:spacing w:before="0"/>
              <w:rPr>
                <w:rFonts w:cs="Arial"/>
              </w:rPr>
            </w:pPr>
          </w:p>
        </w:tc>
        <w:tc>
          <w:tcPr>
            <w:tcW w:w="3960" w:type="dxa"/>
            <w:shd w:val="clear" w:color="auto" w:fill="auto"/>
            <w:vAlign w:val="center"/>
          </w:tcPr>
          <w:p w14:paraId="6B57827E" w14:textId="77777777" w:rsidR="004807E6" w:rsidRPr="005A0657" w:rsidRDefault="004807E6" w:rsidP="009A3171">
            <w:pPr>
              <w:spacing w:before="0"/>
              <w:rPr>
                <w:rFonts w:cs="Arial"/>
              </w:rPr>
            </w:pPr>
            <w:r w:rsidRPr="005A0657">
              <w:rPr>
                <w:rFonts w:cs="Arial"/>
              </w:rPr>
              <w:t>Трошкови превоза</w:t>
            </w:r>
          </w:p>
        </w:tc>
        <w:tc>
          <w:tcPr>
            <w:tcW w:w="2581" w:type="dxa"/>
          </w:tcPr>
          <w:p w14:paraId="17361130" w14:textId="77777777" w:rsidR="004807E6" w:rsidRPr="005A0657" w:rsidRDefault="004807E6" w:rsidP="009A3171">
            <w:pPr>
              <w:spacing w:before="0"/>
              <w:jc w:val="center"/>
              <w:rPr>
                <w:rFonts w:cs="Arial"/>
              </w:rPr>
            </w:pPr>
            <w:r w:rsidRPr="005A0657">
              <w:rPr>
                <w:rFonts w:cs="Arial"/>
              </w:rPr>
              <w:t>динара</w:t>
            </w:r>
          </w:p>
        </w:tc>
      </w:tr>
      <w:tr w:rsidR="004807E6" w:rsidRPr="005A0657" w14:paraId="6206A84A" w14:textId="77777777" w:rsidTr="009A3171">
        <w:trPr>
          <w:trHeight w:val="534"/>
        </w:trPr>
        <w:tc>
          <w:tcPr>
            <w:tcW w:w="3382" w:type="dxa"/>
            <w:vMerge/>
            <w:shd w:val="clear" w:color="auto" w:fill="auto"/>
          </w:tcPr>
          <w:p w14:paraId="3BE565C7" w14:textId="77777777" w:rsidR="004807E6" w:rsidRPr="005A0657" w:rsidRDefault="004807E6" w:rsidP="009A3171">
            <w:pPr>
              <w:spacing w:before="0"/>
              <w:rPr>
                <w:rFonts w:cs="Arial"/>
              </w:rPr>
            </w:pPr>
          </w:p>
        </w:tc>
        <w:tc>
          <w:tcPr>
            <w:tcW w:w="3960" w:type="dxa"/>
            <w:shd w:val="clear" w:color="auto" w:fill="auto"/>
            <w:vAlign w:val="center"/>
          </w:tcPr>
          <w:p w14:paraId="6A7E642C" w14:textId="77777777" w:rsidR="004807E6" w:rsidRPr="005A0657" w:rsidRDefault="004807E6" w:rsidP="009A3171">
            <w:pPr>
              <w:spacing w:before="0"/>
              <w:rPr>
                <w:rFonts w:cs="Arial"/>
                <w:lang w:val="sr-Cyrl-CS"/>
              </w:rPr>
            </w:pPr>
            <w:r w:rsidRPr="005A0657">
              <w:rPr>
                <w:rFonts w:cs="Arial"/>
              </w:rPr>
              <w:t>Остали трошкови</w:t>
            </w:r>
            <w:r w:rsidRPr="005A0657">
              <w:rPr>
                <w:rFonts w:cs="Arial"/>
                <w:lang w:val="sr-Cyrl-CS"/>
              </w:rPr>
              <w:t xml:space="preserve"> (</w:t>
            </w:r>
            <w:r w:rsidRPr="005A0657">
              <w:rPr>
                <w:rFonts w:cs="Arial"/>
                <w:i/>
                <w:lang w:val="sr-Cyrl-CS"/>
              </w:rPr>
              <w:t>навести</w:t>
            </w:r>
            <w:r w:rsidRPr="005A0657">
              <w:rPr>
                <w:rFonts w:cs="Arial"/>
                <w:lang w:val="sr-Cyrl-CS"/>
              </w:rPr>
              <w:t>)</w:t>
            </w:r>
          </w:p>
        </w:tc>
        <w:tc>
          <w:tcPr>
            <w:tcW w:w="2581" w:type="dxa"/>
          </w:tcPr>
          <w:p w14:paraId="0DD5E6DF" w14:textId="77777777" w:rsidR="004807E6" w:rsidRPr="005A0657" w:rsidRDefault="004807E6" w:rsidP="009A3171">
            <w:pPr>
              <w:spacing w:before="0"/>
              <w:jc w:val="center"/>
              <w:rPr>
                <w:rFonts w:cs="Arial"/>
              </w:rPr>
            </w:pPr>
            <w:r w:rsidRPr="005A0657">
              <w:rPr>
                <w:rFonts w:cs="Arial"/>
              </w:rPr>
              <w:t>динара</w:t>
            </w:r>
          </w:p>
        </w:tc>
      </w:tr>
    </w:tbl>
    <w:p w14:paraId="34731053" w14:textId="77777777" w:rsidR="004807E6" w:rsidRPr="005A0657" w:rsidRDefault="004807E6" w:rsidP="004807E6">
      <w:pPr>
        <w:widowControl w:val="0"/>
        <w:spacing w:before="0"/>
        <w:rPr>
          <w:rFonts w:eastAsia="Arial Unicode MS" w:cs="Arial"/>
          <w:color w:val="00B0F0"/>
          <w:sz w:val="24"/>
          <w:szCs w:val="24"/>
        </w:rPr>
      </w:pPr>
    </w:p>
    <w:p w14:paraId="3D461A24" w14:textId="77777777" w:rsidR="004807E6" w:rsidRPr="005A0657" w:rsidRDefault="004807E6" w:rsidP="004807E6">
      <w:pPr>
        <w:widowControl w:val="0"/>
        <w:spacing w:before="0"/>
        <w:rPr>
          <w:rFonts w:eastAsia="Arial Unicode MS" w:cs="Arial"/>
          <w:color w:val="00B0F0"/>
          <w:sz w:val="24"/>
          <w:szCs w:val="24"/>
        </w:rPr>
      </w:pPr>
    </w:p>
    <w:p w14:paraId="4565B6B0" w14:textId="77777777" w:rsidR="004807E6" w:rsidRPr="005A0657" w:rsidRDefault="004807E6" w:rsidP="004807E6">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807E6" w:rsidRPr="005A0657" w14:paraId="2AEF2E65" w14:textId="77777777" w:rsidTr="009A3171">
        <w:trPr>
          <w:jc w:val="center"/>
        </w:trPr>
        <w:tc>
          <w:tcPr>
            <w:tcW w:w="3882" w:type="dxa"/>
          </w:tcPr>
          <w:p w14:paraId="6A1E4F15" w14:textId="77777777" w:rsidR="004807E6" w:rsidRDefault="004807E6" w:rsidP="009A3171">
            <w:pPr>
              <w:spacing w:before="60"/>
              <w:jc w:val="center"/>
              <w:rPr>
                <w:rFonts w:cs="Arial"/>
                <w:sz w:val="24"/>
                <w:szCs w:val="24"/>
              </w:rPr>
            </w:pPr>
          </w:p>
          <w:p w14:paraId="27CCCDF8" w14:textId="77777777" w:rsidR="004807E6" w:rsidRDefault="004807E6" w:rsidP="009A3171">
            <w:pPr>
              <w:spacing w:before="60"/>
              <w:jc w:val="center"/>
              <w:rPr>
                <w:rFonts w:cs="Arial"/>
                <w:sz w:val="24"/>
                <w:szCs w:val="24"/>
              </w:rPr>
            </w:pPr>
          </w:p>
          <w:p w14:paraId="770667CD" w14:textId="77777777" w:rsidR="004807E6" w:rsidRPr="005A0657" w:rsidRDefault="004807E6" w:rsidP="009A3171">
            <w:pPr>
              <w:spacing w:before="60"/>
              <w:jc w:val="center"/>
              <w:rPr>
                <w:rFonts w:cs="Arial"/>
                <w:sz w:val="24"/>
                <w:szCs w:val="24"/>
              </w:rPr>
            </w:pPr>
            <w:r w:rsidRPr="005A0657">
              <w:rPr>
                <w:rFonts w:cs="Arial"/>
                <w:sz w:val="24"/>
                <w:szCs w:val="24"/>
              </w:rPr>
              <w:t>Датум:</w:t>
            </w:r>
          </w:p>
        </w:tc>
        <w:tc>
          <w:tcPr>
            <w:tcW w:w="2127" w:type="dxa"/>
          </w:tcPr>
          <w:p w14:paraId="4BC912F7" w14:textId="77777777" w:rsidR="004807E6" w:rsidRPr="005A0657" w:rsidRDefault="004807E6" w:rsidP="009A3171">
            <w:pPr>
              <w:spacing w:before="60"/>
              <w:jc w:val="center"/>
              <w:rPr>
                <w:rFonts w:cs="Arial"/>
                <w:sz w:val="24"/>
                <w:szCs w:val="24"/>
                <w:lang w:val="ru-RU"/>
              </w:rPr>
            </w:pPr>
          </w:p>
        </w:tc>
        <w:tc>
          <w:tcPr>
            <w:tcW w:w="4022" w:type="dxa"/>
          </w:tcPr>
          <w:p w14:paraId="7BE9725B" w14:textId="77777777" w:rsidR="004807E6" w:rsidRDefault="004807E6" w:rsidP="009A3171">
            <w:pPr>
              <w:spacing w:before="60"/>
              <w:jc w:val="center"/>
              <w:rPr>
                <w:rFonts w:cs="Arial"/>
                <w:sz w:val="24"/>
                <w:szCs w:val="24"/>
                <w:lang w:val="sr-Latn-RS"/>
              </w:rPr>
            </w:pPr>
          </w:p>
          <w:p w14:paraId="45D50B17" w14:textId="77777777" w:rsidR="004807E6" w:rsidRDefault="004807E6" w:rsidP="009A3171">
            <w:pPr>
              <w:spacing w:before="60"/>
              <w:jc w:val="center"/>
              <w:rPr>
                <w:rFonts w:cs="Arial"/>
                <w:sz w:val="24"/>
                <w:szCs w:val="24"/>
                <w:lang w:val="sr-Latn-RS"/>
              </w:rPr>
            </w:pPr>
          </w:p>
          <w:p w14:paraId="191738EA" w14:textId="77777777" w:rsidR="004807E6" w:rsidRPr="005A0657" w:rsidRDefault="004807E6" w:rsidP="009A3171">
            <w:pPr>
              <w:spacing w:before="60"/>
              <w:jc w:val="center"/>
              <w:rPr>
                <w:rFonts w:cs="Arial"/>
                <w:sz w:val="24"/>
                <w:szCs w:val="24"/>
                <w:lang w:val="sr-Cyrl-CS"/>
              </w:rPr>
            </w:pPr>
            <w:r w:rsidRPr="005A0657">
              <w:rPr>
                <w:rFonts w:cs="Arial"/>
                <w:sz w:val="24"/>
                <w:szCs w:val="24"/>
                <w:lang w:val="sr-Cyrl-CS"/>
              </w:rPr>
              <w:t>П</w:t>
            </w:r>
            <w:r w:rsidRPr="005A0657">
              <w:rPr>
                <w:rFonts w:cs="Arial"/>
                <w:sz w:val="24"/>
                <w:szCs w:val="24"/>
              </w:rPr>
              <w:t>онуђач</w:t>
            </w:r>
          </w:p>
        </w:tc>
      </w:tr>
      <w:tr w:rsidR="004807E6" w:rsidRPr="005A0657" w14:paraId="7FA9851E" w14:textId="77777777" w:rsidTr="009A3171">
        <w:trPr>
          <w:jc w:val="center"/>
        </w:trPr>
        <w:tc>
          <w:tcPr>
            <w:tcW w:w="3882" w:type="dxa"/>
          </w:tcPr>
          <w:p w14:paraId="34D393D0" w14:textId="77777777" w:rsidR="004807E6" w:rsidRPr="005A0657" w:rsidRDefault="004807E6" w:rsidP="009A3171">
            <w:pPr>
              <w:spacing w:before="0"/>
              <w:jc w:val="center"/>
              <w:rPr>
                <w:rFonts w:cs="Arial"/>
                <w:sz w:val="24"/>
                <w:szCs w:val="24"/>
              </w:rPr>
            </w:pPr>
          </w:p>
        </w:tc>
        <w:tc>
          <w:tcPr>
            <w:tcW w:w="2127" w:type="dxa"/>
          </w:tcPr>
          <w:p w14:paraId="33DA521A" w14:textId="77777777" w:rsidR="004807E6" w:rsidRPr="005A0657" w:rsidRDefault="004807E6" w:rsidP="009A3171">
            <w:pPr>
              <w:spacing w:before="0"/>
              <w:jc w:val="center"/>
              <w:rPr>
                <w:rFonts w:cs="Arial"/>
                <w:sz w:val="24"/>
                <w:szCs w:val="24"/>
              </w:rPr>
            </w:pPr>
            <w:r w:rsidRPr="005A0657">
              <w:rPr>
                <w:rFonts w:cs="Arial"/>
                <w:sz w:val="24"/>
                <w:szCs w:val="24"/>
              </w:rPr>
              <w:t>М.П.</w:t>
            </w:r>
          </w:p>
        </w:tc>
        <w:tc>
          <w:tcPr>
            <w:tcW w:w="4022" w:type="dxa"/>
          </w:tcPr>
          <w:p w14:paraId="598C8A7B" w14:textId="77777777" w:rsidR="004807E6" w:rsidRPr="005A0657" w:rsidRDefault="004807E6" w:rsidP="009A3171">
            <w:pPr>
              <w:spacing w:before="0"/>
              <w:jc w:val="center"/>
              <w:rPr>
                <w:rFonts w:cs="Arial"/>
                <w:sz w:val="24"/>
                <w:szCs w:val="24"/>
                <w:lang w:val="ru-RU"/>
              </w:rPr>
            </w:pPr>
          </w:p>
        </w:tc>
      </w:tr>
      <w:tr w:rsidR="004807E6" w:rsidRPr="005A0657" w14:paraId="469141FB" w14:textId="77777777" w:rsidTr="009A3171">
        <w:trPr>
          <w:jc w:val="center"/>
        </w:trPr>
        <w:tc>
          <w:tcPr>
            <w:tcW w:w="3882" w:type="dxa"/>
          </w:tcPr>
          <w:p w14:paraId="2564DA71" w14:textId="77777777" w:rsidR="004807E6" w:rsidRPr="005A0657" w:rsidRDefault="004807E6" w:rsidP="009A3171">
            <w:pPr>
              <w:spacing w:before="0"/>
              <w:jc w:val="center"/>
              <w:rPr>
                <w:rFonts w:cs="Arial"/>
                <w:sz w:val="24"/>
                <w:szCs w:val="24"/>
              </w:rPr>
            </w:pPr>
          </w:p>
        </w:tc>
        <w:tc>
          <w:tcPr>
            <w:tcW w:w="2127" w:type="dxa"/>
          </w:tcPr>
          <w:p w14:paraId="291CF559" w14:textId="77777777" w:rsidR="004807E6" w:rsidRPr="005A0657" w:rsidRDefault="004807E6" w:rsidP="009A3171">
            <w:pPr>
              <w:spacing w:before="0"/>
              <w:jc w:val="center"/>
              <w:rPr>
                <w:rFonts w:cs="Arial"/>
                <w:sz w:val="24"/>
                <w:szCs w:val="24"/>
                <w:lang w:val="ru-RU"/>
              </w:rPr>
            </w:pPr>
          </w:p>
        </w:tc>
        <w:tc>
          <w:tcPr>
            <w:tcW w:w="4022" w:type="dxa"/>
          </w:tcPr>
          <w:p w14:paraId="56FD1812" w14:textId="77777777" w:rsidR="004807E6" w:rsidRPr="005A0657" w:rsidRDefault="004807E6" w:rsidP="009A3171">
            <w:pPr>
              <w:spacing w:before="0"/>
              <w:jc w:val="center"/>
              <w:rPr>
                <w:rFonts w:cs="Arial"/>
                <w:sz w:val="24"/>
                <w:szCs w:val="24"/>
                <w:lang w:val="ru-RU"/>
              </w:rPr>
            </w:pPr>
          </w:p>
        </w:tc>
      </w:tr>
      <w:tr w:rsidR="004807E6" w:rsidRPr="005A0657" w14:paraId="2FF53D15" w14:textId="77777777" w:rsidTr="009A3171">
        <w:trPr>
          <w:jc w:val="center"/>
        </w:trPr>
        <w:tc>
          <w:tcPr>
            <w:tcW w:w="3882" w:type="dxa"/>
            <w:tcBorders>
              <w:bottom w:val="single" w:sz="4" w:space="0" w:color="auto"/>
            </w:tcBorders>
          </w:tcPr>
          <w:p w14:paraId="4D9D130C" w14:textId="77777777" w:rsidR="004807E6" w:rsidRPr="005A0657" w:rsidRDefault="004807E6" w:rsidP="009A3171">
            <w:pPr>
              <w:spacing w:before="0"/>
              <w:jc w:val="center"/>
              <w:rPr>
                <w:rFonts w:cs="Arial"/>
                <w:sz w:val="24"/>
                <w:szCs w:val="24"/>
              </w:rPr>
            </w:pPr>
          </w:p>
        </w:tc>
        <w:tc>
          <w:tcPr>
            <w:tcW w:w="2127" w:type="dxa"/>
          </w:tcPr>
          <w:p w14:paraId="1DF09D89" w14:textId="77777777" w:rsidR="004807E6" w:rsidRPr="005A0657" w:rsidRDefault="004807E6" w:rsidP="009A3171">
            <w:pPr>
              <w:spacing w:before="0"/>
              <w:jc w:val="center"/>
              <w:rPr>
                <w:rFonts w:cs="Arial"/>
                <w:sz w:val="24"/>
                <w:szCs w:val="24"/>
                <w:lang w:val="ru-RU"/>
              </w:rPr>
            </w:pPr>
          </w:p>
        </w:tc>
        <w:tc>
          <w:tcPr>
            <w:tcW w:w="4022" w:type="dxa"/>
            <w:tcBorders>
              <w:bottom w:val="single" w:sz="4" w:space="0" w:color="auto"/>
            </w:tcBorders>
          </w:tcPr>
          <w:p w14:paraId="32D85302" w14:textId="77777777" w:rsidR="004807E6" w:rsidRPr="005A0657" w:rsidRDefault="004807E6" w:rsidP="009A3171">
            <w:pPr>
              <w:spacing w:before="0"/>
              <w:jc w:val="center"/>
              <w:rPr>
                <w:rFonts w:cs="Arial"/>
                <w:sz w:val="24"/>
                <w:szCs w:val="24"/>
                <w:lang w:val="ru-RU"/>
              </w:rPr>
            </w:pPr>
          </w:p>
        </w:tc>
      </w:tr>
    </w:tbl>
    <w:p w14:paraId="6E3521CC" w14:textId="77777777" w:rsidR="004807E6" w:rsidRPr="005A0657" w:rsidRDefault="004807E6" w:rsidP="004807E6">
      <w:pPr>
        <w:tabs>
          <w:tab w:val="left" w:pos="90"/>
        </w:tabs>
        <w:spacing w:before="0"/>
        <w:contextualSpacing/>
        <w:rPr>
          <w:rFonts w:eastAsia="Calibri" w:cs="Arial"/>
          <w:b/>
          <w:bCs/>
          <w:iCs/>
          <w:sz w:val="24"/>
          <w:szCs w:val="24"/>
        </w:rPr>
      </w:pPr>
    </w:p>
    <w:p w14:paraId="729F9AC2" w14:textId="77777777" w:rsidR="004807E6" w:rsidRDefault="004807E6" w:rsidP="005A0657">
      <w:pPr>
        <w:tabs>
          <w:tab w:val="left" w:pos="90"/>
        </w:tabs>
        <w:spacing w:before="0"/>
        <w:contextualSpacing/>
        <w:rPr>
          <w:rFonts w:eastAsia="Calibri" w:cs="Arial"/>
          <w:b/>
          <w:bCs/>
          <w:iCs/>
          <w:sz w:val="24"/>
          <w:szCs w:val="24"/>
        </w:rPr>
      </w:pPr>
    </w:p>
    <w:p w14:paraId="075E80C8" w14:textId="77777777" w:rsidR="004807E6" w:rsidRDefault="004807E6" w:rsidP="005A0657">
      <w:pPr>
        <w:tabs>
          <w:tab w:val="left" w:pos="90"/>
        </w:tabs>
        <w:spacing w:before="0"/>
        <w:contextualSpacing/>
        <w:rPr>
          <w:rFonts w:eastAsia="Calibri" w:cs="Arial"/>
          <w:b/>
          <w:bCs/>
          <w:iCs/>
          <w:sz w:val="24"/>
          <w:szCs w:val="24"/>
        </w:rPr>
      </w:pPr>
    </w:p>
    <w:p w14:paraId="4F7F1AE6" w14:textId="77777777" w:rsidR="004807E6" w:rsidRDefault="004807E6" w:rsidP="005A0657">
      <w:pPr>
        <w:tabs>
          <w:tab w:val="left" w:pos="90"/>
        </w:tabs>
        <w:spacing w:before="0"/>
        <w:contextualSpacing/>
        <w:rPr>
          <w:rFonts w:eastAsia="Calibri" w:cs="Arial"/>
          <w:b/>
          <w:bCs/>
          <w:iCs/>
          <w:sz w:val="24"/>
          <w:szCs w:val="24"/>
        </w:rPr>
      </w:pPr>
    </w:p>
    <w:p w14:paraId="5A37C3C4" w14:textId="77777777" w:rsidR="004807E6" w:rsidRDefault="004807E6" w:rsidP="005A0657">
      <w:pPr>
        <w:tabs>
          <w:tab w:val="left" w:pos="90"/>
        </w:tabs>
        <w:spacing w:before="0"/>
        <w:contextualSpacing/>
        <w:rPr>
          <w:rFonts w:eastAsia="Calibri" w:cs="Arial"/>
          <w:b/>
          <w:bCs/>
          <w:iCs/>
          <w:sz w:val="24"/>
          <w:szCs w:val="24"/>
        </w:rPr>
      </w:pPr>
    </w:p>
    <w:p w14:paraId="285E2AB8" w14:textId="77777777" w:rsidR="004807E6" w:rsidRDefault="004807E6" w:rsidP="005A0657">
      <w:pPr>
        <w:tabs>
          <w:tab w:val="left" w:pos="90"/>
        </w:tabs>
        <w:spacing w:before="0"/>
        <w:contextualSpacing/>
        <w:rPr>
          <w:rFonts w:eastAsia="Calibri" w:cs="Arial"/>
          <w:b/>
          <w:bCs/>
          <w:iCs/>
          <w:sz w:val="24"/>
          <w:szCs w:val="24"/>
        </w:rPr>
      </w:pPr>
    </w:p>
    <w:p w14:paraId="3F9999A1" w14:textId="77777777" w:rsidR="004807E6" w:rsidRDefault="004807E6" w:rsidP="005A0657">
      <w:pPr>
        <w:tabs>
          <w:tab w:val="left" w:pos="90"/>
        </w:tabs>
        <w:spacing w:before="0"/>
        <w:contextualSpacing/>
        <w:rPr>
          <w:rFonts w:eastAsia="Calibri" w:cs="Arial"/>
          <w:b/>
          <w:bCs/>
          <w:iCs/>
          <w:sz w:val="24"/>
          <w:szCs w:val="24"/>
        </w:rPr>
      </w:pPr>
    </w:p>
    <w:p w14:paraId="66250392" w14:textId="77777777" w:rsidR="005A0657" w:rsidRPr="005A0657" w:rsidRDefault="005A0657" w:rsidP="005A0657">
      <w:pPr>
        <w:tabs>
          <w:tab w:val="left" w:pos="90"/>
        </w:tabs>
        <w:spacing w:before="0"/>
        <w:contextualSpacing/>
        <w:rPr>
          <w:rFonts w:eastAsia="Calibri" w:cs="Arial"/>
          <w:b/>
          <w:bCs/>
          <w:iCs/>
          <w:sz w:val="24"/>
          <w:szCs w:val="24"/>
        </w:rPr>
      </w:pPr>
      <w:r w:rsidRPr="005A0657">
        <w:rPr>
          <w:rFonts w:eastAsia="Calibri" w:cs="Arial"/>
          <w:b/>
          <w:bCs/>
          <w:iCs/>
          <w:sz w:val="24"/>
          <w:szCs w:val="24"/>
        </w:rPr>
        <w:t>Упутство за попуњавање обрасца структуре цене</w:t>
      </w:r>
    </w:p>
    <w:p w14:paraId="3506E656" w14:textId="77777777" w:rsidR="005A0657" w:rsidRPr="005A0657" w:rsidRDefault="005A0657" w:rsidP="005A0657">
      <w:pPr>
        <w:tabs>
          <w:tab w:val="left" w:pos="90"/>
        </w:tabs>
        <w:spacing w:before="0"/>
        <w:contextualSpacing/>
        <w:rPr>
          <w:rFonts w:eastAsia="Calibri" w:cs="Arial"/>
          <w:b/>
          <w:bCs/>
          <w:iCs/>
          <w:sz w:val="24"/>
          <w:szCs w:val="24"/>
        </w:rPr>
      </w:pPr>
    </w:p>
    <w:p w14:paraId="17D02BE7" w14:textId="6AD3FA5B" w:rsidR="005A0657" w:rsidRPr="002C055C" w:rsidRDefault="005A0657" w:rsidP="005A0657">
      <w:pPr>
        <w:tabs>
          <w:tab w:val="left" w:pos="90"/>
        </w:tabs>
        <w:spacing w:before="0"/>
        <w:contextualSpacing/>
        <w:rPr>
          <w:rFonts w:eastAsia="Calibri" w:cs="Arial"/>
          <w:bCs/>
          <w:iCs/>
          <w:sz w:val="24"/>
          <w:szCs w:val="24"/>
          <w:lang w:val="sr-Cyrl-RS"/>
        </w:rPr>
      </w:pPr>
      <w:r w:rsidRPr="005A0657">
        <w:rPr>
          <w:rFonts w:eastAsia="Calibri" w:cs="Arial"/>
          <w:bCs/>
          <w:iCs/>
          <w:sz w:val="24"/>
          <w:szCs w:val="24"/>
        </w:rPr>
        <w:t>Понуђач треба да попун</w:t>
      </w:r>
      <w:r w:rsidRPr="005A0657">
        <w:rPr>
          <w:rFonts w:eastAsia="Calibri" w:cs="Arial"/>
          <w:bCs/>
          <w:iCs/>
          <w:sz w:val="24"/>
          <w:szCs w:val="24"/>
          <w:lang w:val="sr-Cyrl-CS"/>
        </w:rPr>
        <w:t>и</w:t>
      </w:r>
      <w:r w:rsidRPr="005A0657">
        <w:rPr>
          <w:rFonts w:eastAsia="Calibri" w:cs="Arial"/>
          <w:bCs/>
          <w:iCs/>
          <w:sz w:val="24"/>
          <w:szCs w:val="24"/>
        </w:rPr>
        <w:t xml:space="preserve"> образац структуре цене </w:t>
      </w:r>
      <w:r w:rsidRPr="002C055C">
        <w:rPr>
          <w:rFonts w:eastAsia="Calibri" w:cs="Arial"/>
          <w:b/>
          <w:bCs/>
          <w:iCs/>
          <w:sz w:val="24"/>
          <w:szCs w:val="24"/>
          <w:lang w:val="sr-Cyrl-CS"/>
        </w:rPr>
        <w:t>Табела 1.</w:t>
      </w:r>
      <w:r w:rsidRPr="005A0657">
        <w:rPr>
          <w:rFonts w:eastAsia="Calibri" w:cs="Arial"/>
          <w:bCs/>
          <w:iCs/>
          <w:sz w:val="24"/>
          <w:szCs w:val="24"/>
          <w:lang w:val="sr-Cyrl-CS"/>
        </w:rPr>
        <w:t xml:space="preserve"> на следећи начин</w:t>
      </w:r>
      <w:r w:rsidRPr="005A0657">
        <w:rPr>
          <w:rFonts w:eastAsia="Calibri" w:cs="Arial"/>
          <w:bCs/>
          <w:iCs/>
          <w:sz w:val="24"/>
          <w:szCs w:val="24"/>
        </w:rPr>
        <w:t>:</w:t>
      </w:r>
    </w:p>
    <w:p w14:paraId="2830EDA0" w14:textId="5E202077" w:rsidR="005A0657" w:rsidRPr="005A0657" w:rsidRDefault="005A0657" w:rsidP="005A0657">
      <w:pPr>
        <w:tabs>
          <w:tab w:val="left" w:pos="90"/>
        </w:tabs>
        <w:suppressAutoHyphens/>
        <w:spacing w:before="0"/>
        <w:rPr>
          <w:rFonts w:eastAsia="Calibri" w:cs="Arial"/>
          <w:bCs/>
          <w:iCs/>
          <w:sz w:val="24"/>
          <w:szCs w:val="24"/>
        </w:rPr>
      </w:pPr>
      <w:r w:rsidRPr="005A0657">
        <w:rPr>
          <w:rFonts w:eastAsia="Calibri" w:cs="Arial"/>
          <w:bCs/>
          <w:iCs/>
          <w:sz w:val="24"/>
          <w:szCs w:val="24"/>
          <w:lang w:val="sr-Cyrl-CS"/>
        </w:rPr>
        <w:t>у колону 1</w:t>
      </w:r>
      <w:r w:rsidR="002077FD">
        <w:rPr>
          <w:rFonts w:eastAsia="Calibri" w:cs="Arial"/>
          <w:bCs/>
          <w:iCs/>
          <w:sz w:val="24"/>
          <w:szCs w:val="24"/>
          <w:lang w:val="sr-Cyrl-CS"/>
        </w:rPr>
        <w:t>0</w:t>
      </w:r>
      <w:r w:rsidRPr="005A0657">
        <w:rPr>
          <w:rFonts w:eastAsia="Calibri" w:cs="Arial"/>
          <w:bCs/>
          <w:iCs/>
          <w:sz w:val="24"/>
          <w:szCs w:val="24"/>
          <w:lang w:val="sr-Cyrl-CS"/>
        </w:rPr>
        <w:t xml:space="preserve">. </w:t>
      </w:r>
      <w:r w:rsidRPr="005A0657">
        <w:rPr>
          <w:rFonts w:eastAsia="Calibri" w:cs="Arial"/>
          <w:bCs/>
          <w:iCs/>
          <w:sz w:val="24"/>
          <w:szCs w:val="24"/>
        </w:rPr>
        <w:t>уписати колико износи јединичне цене без ПДВ за испоручено добро;</w:t>
      </w:r>
    </w:p>
    <w:p w14:paraId="7818C925" w14:textId="65CB85AD" w:rsidR="005A0657" w:rsidRPr="005A0657" w:rsidRDefault="005A0657" w:rsidP="005A0657">
      <w:pPr>
        <w:tabs>
          <w:tab w:val="left" w:pos="90"/>
        </w:tabs>
        <w:suppressAutoHyphens/>
        <w:spacing w:before="0"/>
        <w:rPr>
          <w:rFonts w:eastAsia="Calibri" w:cs="Arial"/>
          <w:bCs/>
          <w:iCs/>
          <w:sz w:val="24"/>
          <w:szCs w:val="24"/>
        </w:rPr>
      </w:pPr>
      <w:r w:rsidRPr="005A0657">
        <w:rPr>
          <w:rFonts w:eastAsia="Calibri" w:cs="Arial"/>
          <w:bCs/>
          <w:iCs/>
          <w:sz w:val="24"/>
          <w:szCs w:val="24"/>
        </w:rPr>
        <w:t xml:space="preserve">у колону </w:t>
      </w:r>
      <w:r w:rsidR="008A044F">
        <w:rPr>
          <w:rFonts w:eastAsia="Calibri" w:cs="Arial"/>
          <w:bCs/>
          <w:iCs/>
          <w:sz w:val="24"/>
          <w:szCs w:val="24"/>
          <w:lang w:val="sr-Cyrl-CS"/>
        </w:rPr>
        <w:t>11</w:t>
      </w:r>
      <w:r w:rsidRPr="005A0657">
        <w:rPr>
          <w:rFonts w:eastAsia="Calibri" w:cs="Arial"/>
          <w:bCs/>
          <w:iCs/>
          <w:sz w:val="24"/>
          <w:szCs w:val="24"/>
        </w:rPr>
        <w:t>. уписати колико износи јединичне цене са ПДВ за испоручено добро;</w:t>
      </w:r>
    </w:p>
    <w:p w14:paraId="69E98F38" w14:textId="0B7E21DB" w:rsidR="005A0657" w:rsidRPr="005A0657" w:rsidRDefault="005A0657" w:rsidP="005A0657">
      <w:pPr>
        <w:tabs>
          <w:tab w:val="left" w:pos="90"/>
        </w:tabs>
        <w:suppressAutoHyphens/>
        <w:spacing w:before="0"/>
        <w:rPr>
          <w:rFonts w:eastAsia="Calibri" w:cs="Arial"/>
          <w:bCs/>
          <w:iCs/>
          <w:sz w:val="24"/>
          <w:szCs w:val="24"/>
        </w:rPr>
      </w:pPr>
      <w:r w:rsidRPr="005A0657">
        <w:rPr>
          <w:rFonts w:eastAsia="Calibri" w:cs="Arial"/>
          <w:bCs/>
          <w:iCs/>
          <w:sz w:val="24"/>
          <w:szCs w:val="24"/>
        </w:rPr>
        <w:t xml:space="preserve">у колону </w:t>
      </w:r>
      <w:r w:rsidR="008A044F">
        <w:rPr>
          <w:rFonts w:eastAsia="Calibri" w:cs="Arial"/>
          <w:bCs/>
          <w:iCs/>
          <w:sz w:val="24"/>
          <w:szCs w:val="24"/>
          <w:lang w:val="sr-Cyrl-CS"/>
        </w:rPr>
        <w:t>12</w:t>
      </w:r>
      <w:r w:rsidRPr="005A0657">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8A044F">
        <w:rPr>
          <w:rFonts w:eastAsia="Calibri" w:cs="Arial"/>
          <w:bCs/>
          <w:iCs/>
          <w:sz w:val="24"/>
          <w:szCs w:val="24"/>
          <w:lang w:val="sr-Cyrl-CS"/>
        </w:rPr>
        <w:t>10</w:t>
      </w:r>
      <w:r w:rsidRPr="005A0657">
        <w:rPr>
          <w:rFonts w:eastAsia="Calibri" w:cs="Arial"/>
          <w:bCs/>
          <w:iCs/>
          <w:sz w:val="24"/>
          <w:szCs w:val="24"/>
        </w:rPr>
        <w:t xml:space="preserve">.) са траженом количином (која је наведена у колони </w:t>
      </w:r>
      <w:r w:rsidR="008A044F">
        <w:rPr>
          <w:rFonts w:eastAsia="Calibri" w:cs="Arial"/>
          <w:bCs/>
          <w:iCs/>
          <w:sz w:val="24"/>
          <w:szCs w:val="24"/>
          <w:lang w:val="sr-Cyrl-CS"/>
        </w:rPr>
        <w:t>8</w:t>
      </w:r>
      <w:r w:rsidRPr="005A0657">
        <w:rPr>
          <w:rFonts w:eastAsia="Calibri" w:cs="Arial"/>
          <w:bCs/>
          <w:iCs/>
          <w:sz w:val="24"/>
          <w:szCs w:val="24"/>
        </w:rPr>
        <w:t xml:space="preserve">.); </w:t>
      </w:r>
    </w:p>
    <w:p w14:paraId="40283E12" w14:textId="780B922A" w:rsidR="005A0657" w:rsidRPr="005A0657" w:rsidRDefault="005A0657" w:rsidP="005A0657">
      <w:pPr>
        <w:tabs>
          <w:tab w:val="left" w:pos="90"/>
        </w:tabs>
        <w:suppressAutoHyphens/>
        <w:spacing w:before="0"/>
        <w:rPr>
          <w:rFonts w:eastAsia="Calibri" w:cs="Arial"/>
          <w:bCs/>
          <w:iCs/>
          <w:sz w:val="24"/>
          <w:szCs w:val="24"/>
        </w:rPr>
      </w:pPr>
      <w:r w:rsidRPr="005A0657">
        <w:rPr>
          <w:rFonts w:eastAsia="Calibri" w:cs="Arial"/>
          <w:bCs/>
          <w:iCs/>
          <w:sz w:val="24"/>
          <w:szCs w:val="24"/>
          <w:lang w:val="sr-Cyrl-CS"/>
        </w:rPr>
        <w:t xml:space="preserve">у колону </w:t>
      </w:r>
      <w:r w:rsidR="008A044F">
        <w:rPr>
          <w:rFonts w:eastAsia="Calibri" w:cs="Arial"/>
          <w:bCs/>
          <w:iCs/>
          <w:sz w:val="24"/>
          <w:szCs w:val="24"/>
          <w:lang w:val="sr-Cyrl-CS"/>
        </w:rPr>
        <w:t>13</w:t>
      </w:r>
      <w:r w:rsidRPr="005A0657">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008A044F">
        <w:rPr>
          <w:rFonts w:eastAsia="Calibri" w:cs="Arial"/>
          <w:bCs/>
          <w:iCs/>
          <w:sz w:val="24"/>
          <w:szCs w:val="24"/>
          <w:lang w:val="sr-Cyrl-CS"/>
        </w:rPr>
        <w:t>11</w:t>
      </w:r>
      <w:r w:rsidRPr="005A0657">
        <w:rPr>
          <w:rFonts w:eastAsia="Calibri" w:cs="Arial"/>
          <w:bCs/>
          <w:iCs/>
          <w:sz w:val="24"/>
          <w:szCs w:val="24"/>
        </w:rPr>
        <w:t xml:space="preserve">.) са траженом количином (која је наведена у колони </w:t>
      </w:r>
      <w:r w:rsidR="008A044F">
        <w:rPr>
          <w:rFonts w:eastAsia="Calibri" w:cs="Arial"/>
          <w:bCs/>
          <w:iCs/>
          <w:sz w:val="24"/>
          <w:szCs w:val="24"/>
          <w:lang w:val="sr-Cyrl-CS"/>
        </w:rPr>
        <w:t>8</w:t>
      </w:r>
      <w:r w:rsidRPr="005A0657">
        <w:rPr>
          <w:rFonts w:eastAsia="Calibri" w:cs="Arial"/>
          <w:bCs/>
          <w:iCs/>
          <w:sz w:val="24"/>
          <w:szCs w:val="24"/>
        </w:rPr>
        <w:t>.).</w:t>
      </w:r>
    </w:p>
    <w:p w14:paraId="62E21380" w14:textId="66A174AE" w:rsidR="005A0657" w:rsidRPr="008A044F" w:rsidRDefault="005A0657" w:rsidP="005A0657">
      <w:pPr>
        <w:tabs>
          <w:tab w:val="left" w:pos="90"/>
        </w:tabs>
        <w:suppressAutoHyphens/>
        <w:spacing w:before="0"/>
        <w:rPr>
          <w:rFonts w:eastAsia="Calibri" w:cs="Arial"/>
          <w:bCs/>
          <w:iCs/>
          <w:sz w:val="24"/>
          <w:szCs w:val="24"/>
          <w:lang w:val="sr-Cyrl-RS"/>
        </w:rPr>
      </w:pPr>
      <w:r w:rsidRPr="005A0657">
        <w:rPr>
          <w:rFonts w:eastAsia="Calibri" w:cs="Arial"/>
          <w:bCs/>
          <w:iCs/>
          <w:sz w:val="24"/>
          <w:szCs w:val="24"/>
          <w:lang w:val="sr-Cyrl-CS"/>
        </w:rPr>
        <w:t xml:space="preserve">у колону </w:t>
      </w:r>
      <w:r w:rsidR="008A044F">
        <w:rPr>
          <w:rFonts w:eastAsia="Calibri" w:cs="Arial"/>
          <w:bCs/>
          <w:iCs/>
          <w:sz w:val="24"/>
          <w:szCs w:val="24"/>
          <w:lang w:val="sr-Cyrl-CS"/>
        </w:rPr>
        <w:t>5</w:t>
      </w:r>
      <w:r w:rsidRPr="005A0657">
        <w:rPr>
          <w:rFonts w:eastAsia="Calibri" w:cs="Arial"/>
          <w:bCs/>
          <w:iCs/>
          <w:sz w:val="24"/>
          <w:szCs w:val="24"/>
        </w:rPr>
        <w:t xml:space="preserve">.уписати назив понуђених добара, </w:t>
      </w:r>
      <w:r w:rsidR="008A044F" w:rsidRPr="008A044F">
        <w:rPr>
          <w:rFonts w:eastAsia="Calibri" w:cs="Arial"/>
          <w:bCs/>
          <w:iCs/>
          <w:sz w:val="24"/>
          <w:szCs w:val="24"/>
        </w:rPr>
        <w:t>са техничким описом</w:t>
      </w:r>
      <w:r w:rsidR="008A044F">
        <w:rPr>
          <w:rFonts w:eastAsia="Calibri" w:cs="Arial"/>
          <w:bCs/>
          <w:iCs/>
          <w:sz w:val="24"/>
          <w:szCs w:val="24"/>
          <w:lang w:val="sr-Cyrl-RS"/>
        </w:rPr>
        <w:t xml:space="preserve"> </w:t>
      </w:r>
      <w:r w:rsidR="008A044F" w:rsidRPr="008A044F">
        <w:rPr>
          <w:rFonts w:eastAsia="Calibri" w:cs="Arial"/>
          <w:bCs/>
          <w:iCs/>
          <w:sz w:val="24"/>
          <w:szCs w:val="24"/>
          <w:lang w:val="sr-Cyrl-RS"/>
        </w:rPr>
        <w:t>- тип - каталошки број</w:t>
      </w:r>
    </w:p>
    <w:p w14:paraId="161302F9" w14:textId="0684743E" w:rsidR="005A0657" w:rsidRPr="005A0657" w:rsidRDefault="005A0657" w:rsidP="005A0657">
      <w:pPr>
        <w:tabs>
          <w:tab w:val="left" w:pos="90"/>
        </w:tabs>
        <w:suppressAutoHyphens/>
        <w:spacing w:before="0"/>
        <w:rPr>
          <w:rFonts w:eastAsia="Calibri" w:cs="Arial"/>
          <w:bCs/>
          <w:iCs/>
          <w:sz w:val="24"/>
          <w:szCs w:val="24"/>
        </w:rPr>
      </w:pPr>
      <w:r w:rsidRPr="005A0657">
        <w:rPr>
          <w:rFonts w:eastAsia="Calibri" w:cs="Arial"/>
          <w:bCs/>
          <w:iCs/>
          <w:sz w:val="24"/>
          <w:szCs w:val="24"/>
          <w:lang w:val="sr-Cyrl-CS"/>
        </w:rPr>
        <w:t xml:space="preserve">у колону </w:t>
      </w:r>
      <w:r w:rsidR="008A044F">
        <w:rPr>
          <w:rFonts w:eastAsia="Calibri" w:cs="Arial"/>
          <w:bCs/>
          <w:iCs/>
          <w:sz w:val="24"/>
          <w:szCs w:val="24"/>
          <w:lang w:val="sr-Cyrl-CS"/>
        </w:rPr>
        <w:t>6</w:t>
      </w:r>
      <w:r w:rsidRPr="005A0657">
        <w:rPr>
          <w:rFonts w:eastAsia="Calibri" w:cs="Arial"/>
          <w:bCs/>
          <w:iCs/>
          <w:sz w:val="24"/>
          <w:szCs w:val="24"/>
          <w:lang w:val="sr-Cyrl-CS"/>
        </w:rPr>
        <w:t xml:space="preserve">. </w:t>
      </w:r>
      <w:r w:rsidRPr="005A0657">
        <w:rPr>
          <w:rFonts w:eastAsia="Calibri" w:cs="Arial"/>
          <w:bCs/>
          <w:iCs/>
          <w:sz w:val="24"/>
          <w:szCs w:val="24"/>
        </w:rPr>
        <w:t>уписати назив произвођача и земљу порекла</w:t>
      </w:r>
    </w:p>
    <w:p w14:paraId="7265CC64" w14:textId="77777777" w:rsidR="005A0657" w:rsidRPr="005A0657" w:rsidRDefault="005A0657" w:rsidP="005A0657">
      <w:pPr>
        <w:tabs>
          <w:tab w:val="left" w:pos="90"/>
        </w:tabs>
        <w:suppressAutoHyphens/>
        <w:spacing w:before="0"/>
        <w:rPr>
          <w:rFonts w:eastAsia="Calibri" w:cs="Arial"/>
          <w:sz w:val="24"/>
          <w:szCs w:val="24"/>
        </w:rPr>
      </w:pPr>
    </w:p>
    <w:p w14:paraId="4856F580" w14:textId="2B51591A" w:rsidR="005A0657" w:rsidRPr="005A0657" w:rsidRDefault="005A0657" w:rsidP="005A0657">
      <w:pPr>
        <w:tabs>
          <w:tab w:val="left" w:pos="992"/>
        </w:tabs>
        <w:spacing w:before="0"/>
        <w:rPr>
          <w:rFonts w:cs="Arial"/>
          <w:sz w:val="24"/>
          <w:szCs w:val="24"/>
        </w:rPr>
      </w:pPr>
      <w:r w:rsidRPr="005A0657">
        <w:rPr>
          <w:rFonts w:cs="Arial"/>
          <w:sz w:val="24"/>
          <w:szCs w:val="24"/>
        </w:rPr>
        <w:t xml:space="preserve">- у </w:t>
      </w:r>
      <w:r w:rsidRPr="002C055C">
        <w:rPr>
          <w:rFonts w:cs="Arial"/>
          <w:b/>
          <w:sz w:val="24"/>
          <w:szCs w:val="24"/>
        </w:rPr>
        <w:t>Табелу 2.</w:t>
      </w:r>
      <w:r w:rsidRPr="005A0657">
        <w:rPr>
          <w:rFonts w:cs="Arial"/>
          <w:sz w:val="24"/>
          <w:szCs w:val="24"/>
        </w:rPr>
        <w:t xml:space="preserve"> уписују се посебно исказани трошкови који су укључени у укупно</w:t>
      </w:r>
      <w:r w:rsidR="002C055C">
        <w:rPr>
          <w:rFonts w:cs="Arial"/>
          <w:sz w:val="24"/>
          <w:szCs w:val="24"/>
          <w:lang w:val="sr-Cyrl-RS"/>
        </w:rPr>
        <w:t xml:space="preserve"> </w:t>
      </w:r>
      <w:r w:rsidRPr="005A0657">
        <w:rPr>
          <w:rFonts w:cs="Arial"/>
          <w:sz w:val="24"/>
          <w:szCs w:val="24"/>
        </w:rPr>
        <w:t>понуђену цену без ПДВ (ред бр. I из табеле 1) уколико исти постоје као засебни трошкови</w:t>
      </w:r>
    </w:p>
    <w:p w14:paraId="7FB84FEC" w14:textId="1BDACFD4" w:rsidR="005A0657" w:rsidRPr="00CE7977" w:rsidRDefault="005A0657" w:rsidP="008101D4">
      <w:pPr>
        <w:numPr>
          <w:ilvl w:val="0"/>
          <w:numId w:val="16"/>
        </w:numPr>
        <w:tabs>
          <w:tab w:val="left" w:pos="992"/>
        </w:tabs>
        <w:spacing w:before="0"/>
        <w:rPr>
          <w:rFonts w:cs="Arial"/>
          <w:sz w:val="24"/>
          <w:szCs w:val="24"/>
        </w:rPr>
      </w:pPr>
      <w:r w:rsidRPr="005A0657">
        <w:rPr>
          <w:rFonts w:cs="Arial"/>
          <w:sz w:val="24"/>
          <w:szCs w:val="24"/>
        </w:rPr>
        <w:t>у ред бр. I – уписује се укупно понуђена цена за све позиције  без ПДВ (збир</w:t>
      </w:r>
      <w:r w:rsidR="00CE7977">
        <w:rPr>
          <w:rFonts w:cs="Arial"/>
          <w:sz w:val="24"/>
          <w:szCs w:val="24"/>
          <w:lang w:val="sr-Cyrl-RS"/>
        </w:rPr>
        <w:t xml:space="preserve"> </w:t>
      </w:r>
      <w:r w:rsidRPr="00CE7977">
        <w:rPr>
          <w:rFonts w:cs="Arial"/>
          <w:sz w:val="24"/>
          <w:szCs w:val="24"/>
        </w:rPr>
        <w:t xml:space="preserve">колоне бр. </w:t>
      </w:r>
      <w:r w:rsidR="00BD2BBF">
        <w:rPr>
          <w:rFonts w:cs="Arial"/>
          <w:sz w:val="24"/>
          <w:szCs w:val="24"/>
          <w:lang w:val="sr-Cyrl-RS"/>
        </w:rPr>
        <w:t>12</w:t>
      </w:r>
      <w:r w:rsidRPr="00CE7977">
        <w:rPr>
          <w:rFonts w:cs="Arial"/>
          <w:sz w:val="24"/>
          <w:szCs w:val="24"/>
        </w:rPr>
        <w:t>)</w:t>
      </w:r>
    </w:p>
    <w:p w14:paraId="5CDF1069" w14:textId="77777777" w:rsidR="005A0657" w:rsidRPr="005A0657" w:rsidRDefault="005A0657" w:rsidP="008101D4">
      <w:pPr>
        <w:numPr>
          <w:ilvl w:val="0"/>
          <w:numId w:val="16"/>
        </w:numPr>
        <w:tabs>
          <w:tab w:val="left" w:pos="992"/>
        </w:tabs>
        <w:spacing w:before="0"/>
        <w:rPr>
          <w:rFonts w:cs="Arial"/>
          <w:sz w:val="24"/>
          <w:szCs w:val="24"/>
        </w:rPr>
      </w:pPr>
      <w:r w:rsidRPr="005A0657">
        <w:rPr>
          <w:rFonts w:cs="Arial"/>
          <w:sz w:val="24"/>
          <w:szCs w:val="24"/>
        </w:rPr>
        <w:t xml:space="preserve">у ред бр. II – уписује се укупан износ ПДВ </w:t>
      </w:r>
    </w:p>
    <w:p w14:paraId="3F9D2414" w14:textId="1FEDF3D8" w:rsidR="005A0657" w:rsidRPr="00CE7977" w:rsidRDefault="005A0657" w:rsidP="008101D4">
      <w:pPr>
        <w:numPr>
          <w:ilvl w:val="0"/>
          <w:numId w:val="16"/>
        </w:numPr>
        <w:tabs>
          <w:tab w:val="left" w:pos="992"/>
        </w:tabs>
        <w:spacing w:before="0"/>
        <w:rPr>
          <w:rFonts w:cs="Arial"/>
          <w:sz w:val="24"/>
          <w:szCs w:val="24"/>
        </w:rPr>
      </w:pPr>
      <w:r w:rsidRPr="005A0657">
        <w:rPr>
          <w:rFonts w:cs="Arial"/>
          <w:sz w:val="24"/>
          <w:szCs w:val="24"/>
        </w:rPr>
        <w:t>у ред бр. III – уписује се укупно понуђе</w:t>
      </w:r>
      <w:r w:rsidR="00CE7977">
        <w:rPr>
          <w:rFonts w:cs="Arial"/>
          <w:sz w:val="24"/>
          <w:szCs w:val="24"/>
        </w:rPr>
        <w:t>на цена са ПДВ (ред бр. I + ред</w:t>
      </w:r>
      <w:r w:rsidR="00CE7977">
        <w:rPr>
          <w:rFonts w:cs="Arial"/>
          <w:sz w:val="24"/>
          <w:szCs w:val="24"/>
          <w:lang w:val="sr-Cyrl-RS"/>
        </w:rPr>
        <w:t xml:space="preserve"> </w:t>
      </w:r>
      <w:r w:rsidRPr="00CE7977">
        <w:rPr>
          <w:rFonts w:cs="Arial"/>
          <w:sz w:val="24"/>
          <w:szCs w:val="24"/>
        </w:rPr>
        <w:t>бр. II)</w:t>
      </w:r>
    </w:p>
    <w:p w14:paraId="0A7DDF06" w14:textId="77777777" w:rsidR="005A0657" w:rsidRPr="005A0657" w:rsidRDefault="005A0657" w:rsidP="008101D4">
      <w:pPr>
        <w:numPr>
          <w:ilvl w:val="0"/>
          <w:numId w:val="17"/>
        </w:numPr>
        <w:tabs>
          <w:tab w:val="left" w:pos="992"/>
        </w:tabs>
        <w:spacing w:before="0"/>
        <w:rPr>
          <w:rFonts w:cs="Arial"/>
          <w:sz w:val="24"/>
          <w:szCs w:val="24"/>
        </w:rPr>
      </w:pPr>
      <w:r w:rsidRPr="005A0657">
        <w:rPr>
          <w:rFonts w:cs="Arial"/>
          <w:sz w:val="24"/>
          <w:szCs w:val="24"/>
        </w:rPr>
        <w:t>на место предвиђено за место и датум уписује се место и датум попуњавањаобрасца структуре цене.</w:t>
      </w:r>
    </w:p>
    <w:p w14:paraId="19E18ECC" w14:textId="15DF7433" w:rsidR="005A0657" w:rsidRPr="005A0657" w:rsidRDefault="002C055C" w:rsidP="008101D4">
      <w:pPr>
        <w:numPr>
          <w:ilvl w:val="0"/>
          <w:numId w:val="17"/>
        </w:numPr>
        <w:tabs>
          <w:tab w:val="left" w:pos="992"/>
        </w:tabs>
        <w:spacing w:before="0"/>
        <w:rPr>
          <w:rFonts w:cs="Arial"/>
          <w:sz w:val="24"/>
          <w:szCs w:val="24"/>
        </w:rPr>
        <w:sectPr w:rsidR="005A0657" w:rsidRPr="005A0657" w:rsidSect="000F4616">
          <w:footnotePr>
            <w:pos w:val="beneathText"/>
          </w:footnotePr>
          <w:pgSz w:w="16834" w:h="11909" w:orient="landscape" w:code="9"/>
          <w:pgMar w:top="1440" w:right="1440" w:bottom="1440" w:left="1440" w:header="142" w:footer="437" w:gutter="0"/>
          <w:cols w:space="708"/>
          <w:titlePg/>
          <w:docGrid w:linePitch="360"/>
        </w:sectPr>
      </w:pPr>
      <w:r>
        <w:rPr>
          <w:rFonts w:cs="Arial"/>
          <w:sz w:val="24"/>
          <w:szCs w:val="24"/>
        </w:rPr>
        <w:t>на</w:t>
      </w:r>
      <w:r>
        <w:rPr>
          <w:rFonts w:cs="Arial"/>
          <w:sz w:val="24"/>
          <w:szCs w:val="24"/>
          <w:lang w:val="sr-Cyrl-RS"/>
        </w:rPr>
        <w:t xml:space="preserve"> </w:t>
      </w:r>
      <w:r w:rsidR="005A0657" w:rsidRPr="005A0657">
        <w:rPr>
          <w:rFonts w:cs="Arial"/>
          <w:sz w:val="24"/>
          <w:szCs w:val="24"/>
        </w:rPr>
        <w:t xml:space="preserve">место предвиђено за печат и потпис понуђач печатом оверава и </w:t>
      </w:r>
      <w:r w:rsidR="005A0657">
        <w:rPr>
          <w:rFonts w:cs="Arial"/>
          <w:sz w:val="24"/>
          <w:szCs w:val="24"/>
        </w:rPr>
        <w:t>потписује образац структуре це</w:t>
      </w:r>
      <w:r>
        <w:rPr>
          <w:rFonts w:cs="Arial"/>
          <w:sz w:val="24"/>
          <w:szCs w:val="24"/>
          <w:lang w:val="sr-Cyrl-RS"/>
        </w:rPr>
        <w:t>не</w:t>
      </w:r>
    </w:p>
    <w:p w14:paraId="7D2FE2A0" w14:textId="77777777" w:rsidR="00FC0692" w:rsidRPr="00EC5BB4" w:rsidRDefault="00FC0692" w:rsidP="00537552">
      <w:pPr>
        <w:rPr>
          <w:rFonts w:eastAsia="TimesNewRomanPS-BoldMT" w:cs="Arial"/>
          <w:sz w:val="24"/>
          <w:szCs w:val="24"/>
        </w:rPr>
      </w:pPr>
    </w:p>
    <w:p w14:paraId="4A80B885" w14:textId="77777777" w:rsidR="00B86AE0" w:rsidRPr="00B86AE0" w:rsidRDefault="00B86AE0" w:rsidP="00B86AE0">
      <w:pPr>
        <w:spacing w:before="0"/>
        <w:jc w:val="right"/>
        <w:outlineLvl w:val="1"/>
        <w:rPr>
          <w:rFonts w:cs="Arial"/>
          <w:b/>
          <w:sz w:val="24"/>
          <w:szCs w:val="24"/>
        </w:rPr>
      </w:pPr>
      <w:bookmarkStart w:id="248" w:name="_Toc442559926"/>
      <w:r w:rsidRPr="00B86AE0">
        <w:rPr>
          <w:rFonts w:cs="Arial"/>
          <w:b/>
          <w:sz w:val="24"/>
          <w:szCs w:val="24"/>
        </w:rPr>
        <w:t>ОБРАЗАЦ 3.</w:t>
      </w:r>
      <w:bookmarkEnd w:id="248"/>
    </w:p>
    <w:p w14:paraId="473397C3" w14:textId="77777777" w:rsidR="00B86AE0" w:rsidRPr="00B86AE0" w:rsidRDefault="00B86AE0" w:rsidP="00B86AE0">
      <w:pPr>
        <w:tabs>
          <w:tab w:val="left" w:pos="6870"/>
        </w:tabs>
        <w:spacing w:before="0"/>
        <w:rPr>
          <w:rFonts w:cs="Arial"/>
          <w:sz w:val="24"/>
          <w:szCs w:val="24"/>
        </w:rPr>
      </w:pPr>
    </w:p>
    <w:p w14:paraId="2151FEB1" w14:textId="1C2846BF" w:rsidR="00B86AE0" w:rsidRPr="00B86AE0" w:rsidRDefault="00B86AE0" w:rsidP="00B86AE0">
      <w:pPr>
        <w:ind w:right="-360"/>
        <w:rPr>
          <w:rFonts w:cs="Arial"/>
          <w:sz w:val="24"/>
          <w:szCs w:val="24"/>
          <w:lang w:val="ru-RU"/>
        </w:rPr>
      </w:pPr>
      <w:r w:rsidRPr="00B86AE0">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4F4251">
        <w:rPr>
          <w:rFonts w:cs="Arial"/>
          <w:sz w:val="24"/>
          <w:szCs w:val="24"/>
          <w:lang w:val="sr-Latn-RS"/>
        </w:rPr>
        <w:t>/</w:t>
      </w:r>
      <w:r w:rsidR="009F6A7F">
        <w:rPr>
          <w:rFonts w:cs="Arial"/>
          <w:sz w:val="24"/>
          <w:szCs w:val="24"/>
          <w:lang w:val="sr-Cyrl-RS"/>
        </w:rPr>
        <w:t>у</w:t>
      </w:r>
      <w:r w:rsidR="009F6A7F" w:rsidRPr="009F6A7F">
        <w:rPr>
          <w:rFonts w:cs="Arial"/>
          <w:sz w:val="24"/>
          <w:szCs w:val="24"/>
          <w:lang w:val="sr-Latn-RS"/>
        </w:rPr>
        <w:t>чесник у заједничкој понуди</w:t>
      </w:r>
      <w:r w:rsidRPr="00B86AE0">
        <w:rPr>
          <w:rFonts w:cs="Arial"/>
          <w:sz w:val="24"/>
          <w:szCs w:val="24"/>
          <w:lang w:val="ru-RU"/>
        </w:rPr>
        <w:t xml:space="preserve"> даје:</w:t>
      </w:r>
    </w:p>
    <w:p w14:paraId="61A48086" w14:textId="77777777" w:rsidR="00B86AE0" w:rsidRPr="00B86AE0" w:rsidRDefault="00B86AE0" w:rsidP="00B86AE0">
      <w:pPr>
        <w:rPr>
          <w:rFonts w:cs="Arial"/>
          <w:sz w:val="24"/>
          <w:szCs w:val="24"/>
          <w:lang w:val="ru-RU"/>
        </w:rPr>
      </w:pPr>
    </w:p>
    <w:p w14:paraId="7EE385AB" w14:textId="77777777" w:rsidR="00B86AE0" w:rsidRPr="00B86AE0" w:rsidRDefault="00B86AE0" w:rsidP="00B86AE0">
      <w:pPr>
        <w:jc w:val="center"/>
        <w:rPr>
          <w:rFonts w:cs="Arial"/>
          <w:b/>
          <w:sz w:val="24"/>
          <w:szCs w:val="24"/>
          <w:lang w:val="ru-RU"/>
        </w:rPr>
      </w:pPr>
      <w:r w:rsidRPr="00B86AE0">
        <w:rPr>
          <w:rFonts w:cs="Arial"/>
          <w:b/>
          <w:sz w:val="24"/>
          <w:szCs w:val="24"/>
          <w:lang w:val="ru-RU"/>
        </w:rPr>
        <w:t>ИЗЈАВУ О НЕЗАВИСНОЈ ПОНУДИ</w:t>
      </w:r>
    </w:p>
    <w:p w14:paraId="798BEE06" w14:textId="77777777" w:rsidR="00B86AE0" w:rsidRPr="00B86AE0" w:rsidRDefault="00B86AE0" w:rsidP="00B86AE0">
      <w:pPr>
        <w:jc w:val="center"/>
        <w:rPr>
          <w:rFonts w:cs="Arial"/>
          <w:b/>
          <w:sz w:val="24"/>
          <w:szCs w:val="24"/>
          <w:lang w:val="ru-RU"/>
        </w:rPr>
      </w:pPr>
    </w:p>
    <w:p w14:paraId="08375498" w14:textId="77777777" w:rsidR="00B86AE0" w:rsidRPr="00B86AE0" w:rsidRDefault="00B86AE0" w:rsidP="00B86AE0">
      <w:pPr>
        <w:jc w:val="center"/>
        <w:rPr>
          <w:rFonts w:cs="Arial"/>
          <w:b/>
          <w:sz w:val="24"/>
          <w:szCs w:val="24"/>
          <w:lang w:val="ru-RU"/>
        </w:rPr>
      </w:pPr>
    </w:p>
    <w:p w14:paraId="4DB4FACC" w14:textId="0326C02A" w:rsidR="00B86AE0" w:rsidRPr="00B86AE0" w:rsidRDefault="00B86AE0" w:rsidP="00B86AE0">
      <w:pPr>
        <w:rPr>
          <w:rFonts w:cs="Arial"/>
          <w:sz w:val="24"/>
          <w:szCs w:val="24"/>
          <w:lang w:val="ru-RU"/>
        </w:rPr>
      </w:pPr>
      <w:r w:rsidRPr="00B86AE0">
        <w:rPr>
          <w:rFonts w:cs="Arial"/>
          <w:sz w:val="24"/>
          <w:szCs w:val="24"/>
          <w:lang w:val="ru-RU"/>
        </w:rPr>
        <w:t>и под пуном материјалном и кривичном одговорношћу потврђује да је Понуду број:________ за јавну набавку добара: «</w:t>
      </w:r>
      <w:r w:rsidR="00A75DB0">
        <w:rPr>
          <w:rFonts w:cs="Arial"/>
          <w:b/>
          <w:sz w:val="24"/>
          <w:szCs w:val="24"/>
          <w:lang w:val="ru-RU"/>
        </w:rPr>
        <w:t>Крајњи прекидачи, искључивачи и тастери - РБ Колубара</w:t>
      </w:r>
      <w:r w:rsidRPr="00B86AE0">
        <w:rPr>
          <w:rFonts w:cs="Arial"/>
          <w:sz w:val="24"/>
          <w:szCs w:val="24"/>
          <w:lang w:val="ru-RU"/>
        </w:rPr>
        <w:t xml:space="preserve">», ЈН бр. </w:t>
      </w:r>
      <w:r w:rsidR="00467AD9">
        <w:rPr>
          <w:rFonts w:cs="Arial"/>
          <w:sz w:val="24"/>
          <w:szCs w:val="24"/>
          <w:lang w:val="ru-RU"/>
        </w:rPr>
        <w:t>ЈН/4000/0276/2019 (JAHA бр. 3127/2019)</w:t>
      </w:r>
      <w:r w:rsidRPr="00B86AE0">
        <w:rPr>
          <w:rFonts w:cs="Arial"/>
          <w:sz w:val="24"/>
          <w:szCs w:val="24"/>
          <w:lang w:val="ru-RU"/>
        </w:rPr>
        <w:t xml:space="preserve">, Наручиоца </w:t>
      </w:r>
      <w:r w:rsidRPr="00B86AE0">
        <w:rPr>
          <w:rFonts w:eastAsia="Arial Unicode MS" w:cs="Arial"/>
          <w:color w:val="000000"/>
          <w:kern w:val="1"/>
          <w:sz w:val="24"/>
          <w:szCs w:val="24"/>
          <w:lang w:eastAsia="ar-SA"/>
        </w:rPr>
        <w:t xml:space="preserve">Јавно предузеће „Електропривреда Србије“ Београд – Огранак РБ Колубара </w:t>
      </w:r>
      <w:r w:rsidRPr="00B86AE0">
        <w:rPr>
          <w:rFonts w:cs="Arial"/>
          <w:sz w:val="24"/>
          <w:szCs w:val="24"/>
          <w:lang w:val="ru-RU"/>
        </w:rPr>
        <w:t>по Позиву за подношење понуда објављеном на</w:t>
      </w:r>
      <w:r w:rsidRPr="00B86AE0">
        <w:rPr>
          <w:rFonts w:cs="Arial"/>
          <w:sz w:val="24"/>
          <w:szCs w:val="24"/>
          <w:lang w:val="sr-Latn-RS"/>
        </w:rPr>
        <w:t xml:space="preserve"> </w:t>
      </w:r>
      <w:r w:rsidRPr="00B86AE0">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3064B10" w14:textId="77777777" w:rsidR="00B86AE0" w:rsidRPr="00B86AE0" w:rsidRDefault="00B86AE0" w:rsidP="00B86AE0">
      <w:pPr>
        <w:tabs>
          <w:tab w:val="left" w:pos="0"/>
        </w:tabs>
        <w:rPr>
          <w:rFonts w:cs="Arial"/>
          <w:sz w:val="24"/>
          <w:szCs w:val="24"/>
          <w:lang w:val="ru-RU"/>
        </w:rPr>
      </w:pPr>
      <w:r w:rsidRPr="00B86AE0">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37A6E52" w14:textId="77777777" w:rsidR="00B86AE0" w:rsidRPr="00B86AE0" w:rsidRDefault="00B86AE0" w:rsidP="00B86AE0">
      <w:pPr>
        <w:rPr>
          <w:rFonts w:cs="Arial"/>
          <w:b/>
          <w:sz w:val="24"/>
          <w:szCs w:val="24"/>
          <w:lang w:val="ru-RU"/>
        </w:rPr>
      </w:pPr>
    </w:p>
    <w:p w14:paraId="5AE6FA88" w14:textId="77777777" w:rsidR="00B86AE0" w:rsidRPr="00B86AE0" w:rsidRDefault="00B86AE0" w:rsidP="00B86AE0">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86AE0" w:rsidRPr="00B86AE0" w14:paraId="3032E002" w14:textId="77777777" w:rsidTr="00834D17">
        <w:trPr>
          <w:jc w:val="center"/>
        </w:trPr>
        <w:tc>
          <w:tcPr>
            <w:tcW w:w="3882" w:type="dxa"/>
          </w:tcPr>
          <w:p w14:paraId="6A261CD4" w14:textId="77777777" w:rsidR="00B86AE0" w:rsidRPr="00B86AE0" w:rsidRDefault="00B86AE0" w:rsidP="00B86AE0">
            <w:pPr>
              <w:spacing w:before="0"/>
              <w:jc w:val="center"/>
              <w:rPr>
                <w:rFonts w:cs="Arial"/>
                <w:sz w:val="24"/>
                <w:szCs w:val="24"/>
              </w:rPr>
            </w:pPr>
            <w:r w:rsidRPr="00B86AE0">
              <w:rPr>
                <w:rFonts w:cs="Arial"/>
                <w:sz w:val="24"/>
                <w:szCs w:val="24"/>
              </w:rPr>
              <w:t>Датум:</w:t>
            </w:r>
          </w:p>
        </w:tc>
        <w:tc>
          <w:tcPr>
            <w:tcW w:w="2127" w:type="dxa"/>
          </w:tcPr>
          <w:p w14:paraId="532CE0A8" w14:textId="77777777" w:rsidR="00B86AE0" w:rsidRPr="00B86AE0" w:rsidRDefault="00B86AE0" w:rsidP="00B86AE0">
            <w:pPr>
              <w:spacing w:before="0"/>
              <w:jc w:val="center"/>
              <w:rPr>
                <w:rFonts w:cs="Arial"/>
                <w:sz w:val="24"/>
                <w:szCs w:val="24"/>
                <w:lang w:val="ru-RU"/>
              </w:rPr>
            </w:pPr>
          </w:p>
        </w:tc>
        <w:tc>
          <w:tcPr>
            <w:tcW w:w="4022" w:type="dxa"/>
          </w:tcPr>
          <w:p w14:paraId="7BB37F98" w14:textId="55327334" w:rsidR="00B86AE0" w:rsidRPr="00B86AE0" w:rsidRDefault="00B86AE0" w:rsidP="009F6A7F">
            <w:pPr>
              <w:spacing w:before="0"/>
              <w:jc w:val="center"/>
              <w:rPr>
                <w:rFonts w:cs="Arial"/>
                <w:sz w:val="24"/>
                <w:szCs w:val="24"/>
              </w:rPr>
            </w:pPr>
            <w:r w:rsidRPr="00B86AE0">
              <w:rPr>
                <w:rFonts w:cs="Arial"/>
                <w:sz w:val="24"/>
                <w:szCs w:val="24"/>
                <w:lang w:val="sr-Cyrl-CS"/>
              </w:rPr>
              <w:t>П</w:t>
            </w:r>
            <w:r w:rsidR="009F6A7F" w:rsidRPr="00B86AE0">
              <w:rPr>
                <w:rFonts w:cs="Arial"/>
                <w:sz w:val="24"/>
                <w:szCs w:val="24"/>
                <w:lang w:val="ru-RU"/>
              </w:rPr>
              <w:t>онуђач</w:t>
            </w:r>
            <w:r w:rsidR="009F6A7F">
              <w:rPr>
                <w:rFonts w:cs="Arial"/>
                <w:sz w:val="24"/>
                <w:szCs w:val="24"/>
                <w:lang w:val="sr-Latn-RS"/>
              </w:rPr>
              <w:t>/</w:t>
            </w:r>
            <w:r w:rsidR="009F6A7F">
              <w:rPr>
                <w:rFonts w:cs="Arial"/>
                <w:sz w:val="24"/>
                <w:szCs w:val="24"/>
                <w:lang w:val="sr-Cyrl-RS"/>
              </w:rPr>
              <w:t>у</w:t>
            </w:r>
            <w:r w:rsidR="009F6A7F" w:rsidRPr="009F6A7F">
              <w:rPr>
                <w:rFonts w:cs="Arial"/>
                <w:sz w:val="24"/>
                <w:szCs w:val="24"/>
                <w:lang w:val="sr-Latn-RS"/>
              </w:rPr>
              <w:t>чесник у заједничкој понуди</w:t>
            </w:r>
            <w:r w:rsidR="009F6A7F" w:rsidRPr="00B86AE0">
              <w:rPr>
                <w:rFonts w:cs="Arial"/>
                <w:sz w:val="24"/>
                <w:szCs w:val="24"/>
              </w:rPr>
              <w:t xml:space="preserve"> </w:t>
            </w:r>
          </w:p>
        </w:tc>
      </w:tr>
      <w:tr w:rsidR="00B86AE0" w:rsidRPr="00B86AE0" w14:paraId="00623495" w14:textId="77777777" w:rsidTr="00834D17">
        <w:trPr>
          <w:jc w:val="center"/>
        </w:trPr>
        <w:tc>
          <w:tcPr>
            <w:tcW w:w="3882" w:type="dxa"/>
          </w:tcPr>
          <w:p w14:paraId="2AC874E2" w14:textId="77777777" w:rsidR="00B86AE0" w:rsidRPr="00B86AE0" w:rsidRDefault="00B86AE0" w:rsidP="00B86AE0">
            <w:pPr>
              <w:spacing w:before="0"/>
              <w:jc w:val="center"/>
              <w:rPr>
                <w:rFonts w:cs="Arial"/>
                <w:sz w:val="24"/>
                <w:szCs w:val="24"/>
              </w:rPr>
            </w:pPr>
          </w:p>
        </w:tc>
        <w:tc>
          <w:tcPr>
            <w:tcW w:w="2127" w:type="dxa"/>
          </w:tcPr>
          <w:p w14:paraId="6738D8DE" w14:textId="77777777" w:rsidR="00B86AE0" w:rsidRPr="00B86AE0" w:rsidRDefault="00B86AE0" w:rsidP="00B86AE0">
            <w:pPr>
              <w:spacing w:before="0"/>
              <w:jc w:val="center"/>
              <w:rPr>
                <w:rFonts w:cs="Arial"/>
                <w:sz w:val="24"/>
                <w:szCs w:val="24"/>
              </w:rPr>
            </w:pPr>
            <w:r w:rsidRPr="00B86AE0">
              <w:rPr>
                <w:rFonts w:cs="Arial"/>
                <w:sz w:val="24"/>
                <w:szCs w:val="24"/>
              </w:rPr>
              <w:t>М.П.</w:t>
            </w:r>
          </w:p>
        </w:tc>
        <w:tc>
          <w:tcPr>
            <w:tcW w:w="4022" w:type="dxa"/>
          </w:tcPr>
          <w:p w14:paraId="0AE4A387" w14:textId="77777777" w:rsidR="00B86AE0" w:rsidRPr="00B86AE0" w:rsidRDefault="00B86AE0" w:rsidP="00B86AE0">
            <w:pPr>
              <w:spacing w:before="0"/>
              <w:jc w:val="center"/>
              <w:rPr>
                <w:rFonts w:cs="Arial"/>
                <w:sz w:val="24"/>
                <w:szCs w:val="24"/>
                <w:lang w:val="ru-RU"/>
              </w:rPr>
            </w:pPr>
          </w:p>
        </w:tc>
      </w:tr>
      <w:tr w:rsidR="00B86AE0" w:rsidRPr="00B86AE0" w14:paraId="0F1E739F" w14:textId="77777777" w:rsidTr="00834D17">
        <w:trPr>
          <w:jc w:val="center"/>
        </w:trPr>
        <w:tc>
          <w:tcPr>
            <w:tcW w:w="3882" w:type="dxa"/>
            <w:tcBorders>
              <w:bottom w:val="single" w:sz="4" w:space="0" w:color="auto"/>
            </w:tcBorders>
          </w:tcPr>
          <w:p w14:paraId="5287F6FE" w14:textId="77777777" w:rsidR="00B86AE0" w:rsidRPr="00B86AE0" w:rsidRDefault="00B86AE0" w:rsidP="00B86AE0">
            <w:pPr>
              <w:spacing w:before="0"/>
              <w:jc w:val="center"/>
              <w:rPr>
                <w:rFonts w:cs="Arial"/>
                <w:sz w:val="24"/>
                <w:szCs w:val="24"/>
              </w:rPr>
            </w:pPr>
          </w:p>
        </w:tc>
        <w:tc>
          <w:tcPr>
            <w:tcW w:w="2127" w:type="dxa"/>
          </w:tcPr>
          <w:p w14:paraId="451B5753" w14:textId="77777777" w:rsidR="00B86AE0" w:rsidRPr="00B86AE0" w:rsidRDefault="00B86AE0" w:rsidP="00B86AE0">
            <w:pPr>
              <w:spacing w:before="0"/>
              <w:jc w:val="center"/>
              <w:rPr>
                <w:rFonts w:cs="Arial"/>
                <w:sz w:val="24"/>
                <w:szCs w:val="24"/>
                <w:lang w:val="ru-RU"/>
              </w:rPr>
            </w:pPr>
          </w:p>
        </w:tc>
        <w:tc>
          <w:tcPr>
            <w:tcW w:w="4022" w:type="dxa"/>
            <w:tcBorders>
              <w:bottom w:val="single" w:sz="4" w:space="0" w:color="auto"/>
            </w:tcBorders>
          </w:tcPr>
          <w:p w14:paraId="44F1E657" w14:textId="77777777" w:rsidR="00B86AE0" w:rsidRPr="00B86AE0" w:rsidRDefault="00B86AE0" w:rsidP="00B86AE0">
            <w:pPr>
              <w:spacing w:before="0"/>
              <w:jc w:val="center"/>
              <w:rPr>
                <w:rFonts w:cs="Arial"/>
                <w:sz w:val="24"/>
                <w:szCs w:val="24"/>
                <w:lang w:val="ru-RU"/>
              </w:rPr>
            </w:pPr>
          </w:p>
        </w:tc>
      </w:tr>
      <w:tr w:rsidR="00B86AE0" w:rsidRPr="00B86AE0" w14:paraId="78EC47D4" w14:textId="77777777" w:rsidTr="00834D17">
        <w:trPr>
          <w:trHeight w:val="389"/>
          <w:jc w:val="center"/>
        </w:trPr>
        <w:tc>
          <w:tcPr>
            <w:tcW w:w="3882" w:type="dxa"/>
            <w:tcBorders>
              <w:top w:val="single" w:sz="4" w:space="0" w:color="auto"/>
            </w:tcBorders>
          </w:tcPr>
          <w:p w14:paraId="1E465056" w14:textId="77777777" w:rsidR="00B86AE0" w:rsidRPr="00B86AE0" w:rsidRDefault="00B86AE0" w:rsidP="00B86AE0">
            <w:pPr>
              <w:spacing w:before="0"/>
              <w:jc w:val="center"/>
              <w:rPr>
                <w:rFonts w:cs="Arial"/>
                <w:sz w:val="24"/>
                <w:szCs w:val="24"/>
              </w:rPr>
            </w:pPr>
          </w:p>
          <w:p w14:paraId="0A84C837" w14:textId="77777777" w:rsidR="00B86AE0" w:rsidRPr="00B86AE0" w:rsidRDefault="00B86AE0" w:rsidP="00B86AE0">
            <w:pPr>
              <w:spacing w:before="0"/>
              <w:jc w:val="center"/>
              <w:rPr>
                <w:rFonts w:cs="Arial"/>
                <w:sz w:val="24"/>
                <w:szCs w:val="24"/>
              </w:rPr>
            </w:pPr>
          </w:p>
        </w:tc>
        <w:tc>
          <w:tcPr>
            <w:tcW w:w="2127" w:type="dxa"/>
          </w:tcPr>
          <w:p w14:paraId="230198B6" w14:textId="77777777" w:rsidR="00B86AE0" w:rsidRPr="00B86AE0" w:rsidRDefault="00B86AE0" w:rsidP="00B86AE0">
            <w:pPr>
              <w:spacing w:before="0"/>
              <w:jc w:val="center"/>
              <w:rPr>
                <w:rFonts w:cs="Arial"/>
                <w:sz w:val="24"/>
                <w:szCs w:val="24"/>
                <w:lang w:val="ru-RU"/>
              </w:rPr>
            </w:pPr>
          </w:p>
        </w:tc>
        <w:tc>
          <w:tcPr>
            <w:tcW w:w="4022" w:type="dxa"/>
            <w:tcBorders>
              <w:top w:val="single" w:sz="4" w:space="0" w:color="auto"/>
            </w:tcBorders>
          </w:tcPr>
          <w:p w14:paraId="0F4C3079" w14:textId="77777777" w:rsidR="00B86AE0" w:rsidRPr="00B86AE0" w:rsidRDefault="00B86AE0" w:rsidP="00B86AE0">
            <w:pPr>
              <w:spacing w:before="0"/>
              <w:jc w:val="center"/>
              <w:rPr>
                <w:rFonts w:cs="Arial"/>
                <w:sz w:val="24"/>
                <w:szCs w:val="24"/>
                <w:lang w:val="ru-RU"/>
              </w:rPr>
            </w:pPr>
          </w:p>
        </w:tc>
      </w:tr>
    </w:tbl>
    <w:p w14:paraId="1B8C80DC" w14:textId="77777777" w:rsidR="00B86AE0" w:rsidRPr="00B86AE0" w:rsidRDefault="00B86AE0" w:rsidP="00B86AE0">
      <w:pPr>
        <w:tabs>
          <w:tab w:val="left" w:pos="6028"/>
        </w:tabs>
        <w:autoSpaceDE w:val="0"/>
        <w:autoSpaceDN w:val="0"/>
        <w:adjustRightInd w:val="0"/>
        <w:ind w:left="360"/>
        <w:rPr>
          <w:rFonts w:eastAsia="Calibri" w:cs="Arial"/>
          <w:bCs/>
          <w:iCs/>
          <w:sz w:val="24"/>
          <w:szCs w:val="24"/>
        </w:rPr>
      </w:pPr>
    </w:p>
    <w:p w14:paraId="783840AD" w14:textId="77777777" w:rsidR="00B86AE0" w:rsidRPr="00B86AE0" w:rsidRDefault="00B86AE0" w:rsidP="00B86AE0">
      <w:pPr>
        <w:jc w:val="center"/>
        <w:rPr>
          <w:rFonts w:cs="Arial"/>
          <w:b/>
          <w:sz w:val="24"/>
          <w:szCs w:val="24"/>
          <w:lang w:val="ru-RU"/>
        </w:rPr>
      </w:pPr>
    </w:p>
    <w:p w14:paraId="21161500" w14:textId="77777777" w:rsidR="00B86AE0" w:rsidRPr="00B86AE0" w:rsidRDefault="00B86AE0" w:rsidP="00B86AE0">
      <w:pPr>
        <w:jc w:val="center"/>
        <w:rPr>
          <w:rFonts w:cs="Arial"/>
          <w:b/>
          <w:sz w:val="24"/>
          <w:szCs w:val="24"/>
          <w:lang w:val="ru-RU"/>
        </w:rPr>
      </w:pPr>
    </w:p>
    <w:p w14:paraId="6730670E" w14:textId="77777777" w:rsidR="00B86AE0" w:rsidRPr="00B86AE0" w:rsidRDefault="00B86AE0" w:rsidP="00B86AE0">
      <w:pPr>
        <w:rPr>
          <w:rFonts w:cs="Arial"/>
          <w:sz w:val="20"/>
          <w:szCs w:val="20"/>
          <w:lang w:val="sr-Cyrl-CS"/>
        </w:rPr>
      </w:pPr>
      <w:r w:rsidRPr="00B86AE0">
        <w:rPr>
          <w:rFonts w:cs="Arial"/>
          <w:b/>
          <w:sz w:val="20"/>
          <w:szCs w:val="20"/>
          <w:lang w:val="ru-RU"/>
        </w:rPr>
        <w:t xml:space="preserve">Напомена: </w:t>
      </w:r>
      <w:r w:rsidRPr="00B86AE0">
        <w:rPr>
          <w:rFonts w:cs="Arial"/>
          <w:sz w:val="20"/>
          <w:szCs w:val="20"/>
        </w:rPr>
        <w:t xml:space="preserve">Уколико </w:t>
      </w:r>
      <w:r w:rsidRPr="00B86AE0">
        <w:rPr>
          <w:rFonts w:cs="Arial"/>
          <w:sz w:val="20"/>
          <w:szCs w:val="20"/>
          <w:lang w:val="sr-Cyrl-CS"/>
        </w:rPr>
        <w:t xml:space="preserve">заједничку </w:t>
      </w:r>
      <w:r w:rsidRPr="00B86AE0">
        <w:rPr>
          <w:rFonts w:cs="Arial"/>
          <w:sz w:val="20"/>
          <w:szCs w:val="20"/>
        </w:rPr>
        <w:t xml:space="preserve">понуду подноси група понуђача Изјава </w:t>
      </w:r>
      <w:r w:rsidRPr="00B86AE0">
        <w:rPr>
          <w:rFonts w:cs="Arial"/>
          <w:sz w:val="20"/>
          <w:szCs w:val="20"/>
          <w:lang w:val="sr-Cyrl-CS"/>
        </w:rPr>
        <w:t xml:space="preserve">се доставља за сваког члана групе понуђача. Изјава </w:t>
      </w:r>
      <w:r w:rsidRPr="00B86AE0">
        <w:rPr>
          <w:rFonts w:cs="Arial"/>
          <w:sz w:val="20"/>
          <w:szCs w:val="20"/>
        </w:rPr>
        <w:t>мора бити попуњена, потписана од стране овлашћеног лица</w:t>
      </w:r>
      <w:r w:rsidRPr="00B86AE0">
        <w:rPr>
          <w:rFonts w:cs="Arial"/>
          <w:sz w:val="20"/>
          <w:szCs w:val="20"/>
          <w:lang w:val="sr-Cyrl-CS"/>
        </w:rPr>
        <w:t xml:space="preserve"> за заступање</w:t>
      </w:r>
      <w:r w:rsidRPr="00B86AE0">
        <w:rPr>
          <w:rFonts w:cs="Arial"/>
          <w:sz w:val="20"/>
          <w:szCs w:val="20"/>
        </w:rPr>
        <w:t xml:space="preserve"> понуђача из групе понуђача и оверена печатом. </w:t>
      </w:r>
    </w:p>
    <w:p w14:paraId="46EE7DEB" w14:textId="77777777" w:rsidR="00B86AE0" w:rsidRPr="00B86AE0" w:rsidRDefault="00B86AE0" w:rsidP="00B86AE0">
      <w:pPr>
        <w:rPr>
          <w:rFonts w:cs="Arial"/>
          <w:sz w:val="20"/>
          <w:szCs w:val="20"/>
        </w:rPr>
      </w:pPr>
      <w:r w:rsidRPr="00B86AE0">
        <w:rPr>
          <w:rFonts w:cs="Arial"/>
          <w:sz w:val="20"/>
          <w:szCs w:val="20"/>
        </w:rPr>
        <w:t>Приликом подношења понуде овај образац копирати у потребном броју примерака.</w:t>
      </w:r>
    </w:p>
    <w:p w14:paraId="4661878C" w14:textId="77777777" w:rsidR="00B86AE0" w:rsidRPr="00B86AE0" w:rsidRDefault="00B86AE0" w:rsidP="00B86AE0">
      <w:pPr>
        <w:rPr>
          <w:rFonts w:cs="Arial"/>
          <w:i/>
          <w:sz w:val="24"/>
          <w:szCs w:val="24"/>
        </w:rPr>
      </w:pPr>
    </w:p>
    <w:p w14:paraId="2699E445" w14:textId="77777777" w:rsidR="00B86AE0" w:rsidRPr="00B86AE0" w:rsidRDefault="00B86AE0" w:rsidP="00B86AE0">
      <w:pPr>
        <w:rPr>
          <w:rFonts w:cs="Arial"/>
          <w:i/>
          <w:sz w:val="24"/>
          <w:szCs w:val="24"/>
        </w:rPr>
      </w:pPr>
    </w:p>
    <w:p w14:paraId="78D6FFCF" w14:textId="77777777" w:rsidR="00B86AE0" w:rsidRPr="00B86AE0" w:rsidRDefault="00B86AE0" w:rsidP="00B86AE0">
      <w:pPr>
        <w:rPr>
          <w:rFonts w:cs="Arial"/>
          <w:i/>
          <w:sz w:val="24"/>
          <w:szCs w:val="24"/>
        </w:rPr>
      </w:pPr>
    </w:p>
    <w:p w14:paraId="6B2092BF" w14:textId="77777777" w:rsidR="00B86AE0" w:rsidRPr="00B86AE0" w:rsidRDefault="00B86AE0" w:rsidP="00B86AE0">
      <w:pPr>
        <w:spacing w:before="0"/>
        <w:jc w:val="left"/>
        <w:rPr>
          <w:rFonts w:cs="Arial"/>
          <w:i/>
          <w:sz w:val="24"/>
          <w:szCs w:val="24"/>
        </w:rPr>
      </w:pPr>
      <w:r w:rsidRPr="00B86AE0">
        <w:rPr>
          <w:rFonts w:cs="Arial"/>
          <w:i/>
          <w:sz w:val="24"/>
          <w:szCs w:val="24"/>
        </w:rPr>
        <w:br w:type="page"/>
      </w:r>
    </w:p>
    <w:p w14:paraId="5BAA8E9D" w14:textId="77777777" w:rsidR="00B86AE0" w:rsidRPr="00B86AE0" w:rsidRDefault="00B86AE0" w:rsidP="00B86AE0">
      <w:pPr>
        <w:rPr>
          <w:rFonts w:cs="Arial"/>
          <w:i/>
          <w:sz w:val="24"/>
          <w:szCs w:val="24"/>
          <w:lang w:val="ru-RU"/>
        </w:rPr>
      </w:pPr>
    </w:p>
    <w:p w14:paraId="392E0629" w14:textId="77777777" w:rsidR="00B86AE0" w:rsidRPr="00B86AE0" w:rsidRDefault="00B86AE0" w:rsidP="00B86AE0">
      <w:pPr>
        <w:spacing w:before="0"/>
        <w:jc w:val="right"/>
        <w:outlineLvl w:val="1"/>
        <w:rPr>
          <w:rFonts w:cs="Arial"/>
          <w:b/>
          <w:sz w:val="24"/>
          <w:szCs w:val="24"/>
        </w:rPr>
      </w:pPr>
      <w:bookmarkStart w:id="249" w:name="_Toc442559928"/>
      <w:r w:rsidRPr="00B86AE0">
        <w:rPr>
          <w:rFonts w:cs="Arial"/>
          <w:b/>
          <w:sz w:val="24"/>
          <w:szCs w:val="24"/>
        </w:rPr>
        <w:t>ОБРАЗАЦ 4.</w:t>
      </w:r>
      <w:bookmarkEnd w:id="249"/>
    </w:p>
    <w:p w14:paraId="35AF26AA" w14:textId="77777777" w:rsidR="00B86AE0" w:rsidRPr="00B86AE0" w:rsidRDefault="00B86AE0" w:rsidP="00B86AE0">
      <w:pPr>
        <w:tabs>
          <w:tab w:val="left" w:pos="567"/>
        </w:tabs>
        <w:spacing w:before="0"/>
        <w:rPr>
          <w:rFonts w:cs="Arial"/>
          <w:sz w:val="24"/>
          <w:szCs w:val="24"/>
        </w:rPr>
      </w:pPr>
    </w:p>
    <w:p w14:paraId="1B6B2472" w14:textId="77777777" w:rsidR="00B86AE0" w:rsidRPr="00B86AE0" w:rsidRDefault="00B86AE0" w:rsidP="00B86AE0">
      <w:pPr>
        <w:tabs>
          <w:tab w:val="left" w:pos="567"/>
        </w:tabs>
        <w:spacing w:before="0"/>
        <w:rPr>
          <w:rFonts w:cs="Arial"/>
          <w:sz w:val="24"/>
          <w:szCs w:val="24"/>
        </w:rPr>
      </w:pPr>
    </w:p>
    <w:p w14:paraId="7861F756" w14:textId="77777777" w:rsidR="00B86AE0" w:rsidRPr="00B86AE0" w:rsidRDefault="00B86AE0" w:rsidP="00B86AE0">
      <w:pPr>
        <w:tabs>
          <w:tab w:val="left" w:pos="567"/>
        </w:tabs>
        <w:spacing w:before="0"/>
        <w:rPr>
          <w:rFonts w:cs="Arial"/>
          <w:sz w:val="24"/>
          <w:szCs w:val="24"/>
        </w:rPr>
      </w:pPr>
    </w:p>
    <w:p w14:paraId="615A9AD9" w14:textId="77777777" w:rsidR="00B86AE0" w:rsidRPr="00B86AE0" w:rsidRDefault="00B86AE0" w:rsidP="00B86AE0">
      <w:pPr>
        <w:spacing w:before="0"/>
        <w:jc w:val="right"/>
        <w:rPr>
          <w:rFonts w:cs="Arial"/>
          <w:bCs/>
          <w:caps/>
          <w:sz w:val="24"/>
          <w:szCs w:val="24"/>
          <w:lang w:val="sr-Cyrl-CS" w:eastAsia="ar-SA"/>
        </w:rPr>
      </w:pPr>
    </w:p>
    <w:p w14:paraId="6BF3535E" w14:textId="63444559" w:rsidR="00B86AE0" w:rsidRPr="00B86AE0" w:rsidRDefault="00B86AE0" w:rsidP="00B86AE0">
      <w:pPr>
        <w:rPr>
          <w:rFonts w:cs="Arial"/>
          <w:sz w:val="24"/>
          <w:szCs w:val="24"/>
          <w:lang w:val="ru-RU"/>
        </w:rPr>
      </w:pPr>
      <w:r w:rsidRPr="00B86AE0">
        <w:rPr>
          <w:rFonts w:cs="Arial"/>
          <w:sz w:val="24"/>
          <w:szCs w:val="24"/>
          <w:lang w:val="ru-RU"/>
        </w:rPr>
        <w:t>На основу члана 75. став 2. Закона о јавним набавкама („Службени гласник РС“ бр.124/2012, 14/15  и 68/15)</w:t>
      </w:r>
      <w:r w:rsidRPr="00B86AE0">
        <w:rPr>
          <w:rFonts w:cs="Arial"/>
          <w:sz w:val="24"/>
          <w:szCs w:val="24"/>
        </w:rPr>
        <w:t xml:space="preserve"> као </w:t>
      </w:r>
      <w:r w:rsidR="009F6A7F" w:rsidRPr="00B86AE0">
        <w:rPr>
          <w:rFonts w:cs="Arial"/>
          <w:sz w:val="24"/>
          <w:szCs w:val="24"/>
          <w:lang w:val="sr-Cyrl-CS"/>
        </w:rPr>
        <w:t>П</w:t>
      </w:r>
      <w:r w:rsidR="009F6A7F" w:rsidRPr="00B86AE0">
        <w:rPr>
          <w:rFonts w:cs="Arial"/>
          <w:sz w:val="24"/>
          <w:szCs w:val="24"/>
          <w:lang w:val="ru-RU"/>
        </w:rPr>
        <w:t>онуђач</w:t>
      </w:r>
      <w:r w:rsidR="009F6A7F">
        <w:rPr>
          <w:rFonts w:cs="Arial"/>
          <w:sz w:val="24"/>
          <w:szCs w:val="24"/>
          <w:lang w:val="sr-Latn-RS"/>
        </w:rPr>
        <w:t>/</w:t>
      </w:r>
      <w:r w:rsidR="009F6A7F">
        <w:rPr>
          <w:rFonts w:cs="Arial"/>
          <w:sz w:val="24"/>
          <w:szCs w:val="24"/>
          <w:lang w:val="sr-Cyrl-RS"/>
        </w:rPr>
        <w:t>у</w:t>
      </w:r>
      <w:r w:rsidR="009F6A7F" w:rsidRPr="009F6A7F">
        <w:rPr>
          <w:rFonts w:cs="Arial"/>
          <w:sz w:val="24"/>
          <w:szCs w:val="24"/>
          <w:lang w:val="sr-Latn-RS"/>
        </w:rPr>
        <w:t>чесник у заједничкој понуди</w:t>
      </w:r>
      <w:r w:rsidR="009F6A7F" w:rsidRPr="00B86AE0">
        <w:rPr>
          <w:rFonts w:cs="Arial"/>
          <w:sz w:val="24"/>
          <w:szCs w:val="24"/>
        </w:rPr>
        <w:t xml:space="preserve"> </w:t>
      </w:r>
      <w:r w:rsidR="00BD2BBF">
        <w:rPr>
          <w:rFonts w:cs="Arial"/>
          <w:sz w:val="24"/>
          <w:szCs w:val="24"/>
          <w:lang w:val="sr-Cyrl-RS"/>
        </w:rPr>
        <w:t>/подизвођач</w:t>
      </w:r>
      <w:r w:rsidRPr="00B86AE0">
        <w:rPr>
          <w:rFonts w:cs="Arial"/>
          <w:sz w:val="24"/>
          <w:szCs w:val="24"/>
          <w:lang w:val="ru-RU"/>
        </w:rPr>
        <w:t xml:space="preserve"> дајем:</w:t>
      </w:r>
    </w:p>
    <w:p w14:paraId="70D2237F" w14:textId="77777777" w:rsidR="00B86AE0" w:rsidRPr="00B86AE0" w:rsidRDefault="00B86AE0" w:rsidP="00B86AE0">
      <w:pPr>
        <w:rPr>
          <w:rFonts w:cs="Arial"/>
          <w:sz w:val="24"/>
          <w:szCs w:val="24"/>
          <w:lang w:val="ru-RU"/>
        </w:rPr>
      </w:pPr>
    </w:p>
    <w:p w14:paraId="48A8C422" w14:textId="77777777" w:rsidR="00B86AE0" w:rsidRPr="00B86AE0" w:rsidRDefault="00B86AE0" w:rsidP="00B86AE0">
      <w:pPr>
        <w:rPr>
          <w:rFonts w:cs="Arial"/>
          <w:sz w:val="24"/>
          <w:szCs w:val="24"/>
          <w:lang w:val="ru-RU"/>
        </w:rPr>
      </w:pPr>
    </w:p>
    <w:p w14:paraId="0D793614" w14:textId="77777777" w:rsidR="00B86AE0" w:rsidRPr="00606C5A" w:rsidRDefault="00B86AE0" w:rsidP="00B86AE0">
      <w:pPr>
        <w:jc w:val="center"/>
        <w:rPr>
          <w:b/>
          <w:sz w:val="24"/>
          <w:szCs w:val="24"/>
          <w:lang w:val="ru-RU"/>
        </w:rPr>
      </w:pPr>
      <w:bookmarkStart w:id="250" w:name="_Toc442559929"/>
      <w:r w:rsidRPr="00606C5A">
        <w:rPr>
          <w:b/>
          <w:sz w:val="24"/>
          <w:szCs w:val="24"/>
          <w:lang w:val="ru-RU"/>
        </w:rPr>
        <w:t>И З Ј А В У</w:t>
      </w:r>
      <w:bookmarkEnd w:id="250"/>
    </w:p>
    <w:p w14:paraId="7E1C5C0D" w14:textId="77777777" w:rsidR="00B86AE0" w:rsidRPr="00B86AE0" w:rsidRDefault="00B86AE0" w:rsidP="00B86AE0"/>
    <w:p w14:paraId="2104672B" w14:textId="77777777" w:rsidR="00B86AE0" w:rsidRPr="00B86AE0" w:rsidRDefault="00B86AE0" w:rsidP="00B86AE0"/>
    <w:p w14:paraId="40F6AD9E" w14:textId="156C20F1" w:rsidR="00B86AE0" w:rsidRPr="00B86AE0" w:rsidRDefault="00B86AE0" w:rsidP="00B86AE0">
      <w:pPr>
        <w:rPr>
          <w:rFonts w:cs="Arial"/>
          <w:sz w:val="24"/>
          <w:szCs w:val="24"/>
          <w:lang w:val="ru-RU"/>
        </w:rPr>
      </w:pPr>
      <w:r w:rsidRPr="00B86AE0">
        <w:rPr>
          <w:rFonts w:cs="Arial"/>
          <w:sz w:val="24"/>
          <w:szCs w:val="24"/>
          <w:lang w:val="ru-RU"/>
        </w:rPr>
        <w:t xml:space="preserve">којом изричито наводимо да </w:t>
      </w:r>
      <w:r w:rsidRPr="00B86AE0">
        <w:rPr>
          <w:rFonts w:cs="Arial"/>
          <w:sz w:val="24"/>
          <w:szCs w:val="24"/>
        </w:rPr>
        <w:t>смо у свом досадашњем раду и</w:t>
      </w:r>
      <w:r w:rsidRPr="00B86AE0">
        <w:rPr>
          <w:rFonts w:cs="Arial"/>
          <w:sz w:val="24"/>
          <w:szCs w:val="24"/>
          <w:lang w:val="ru-RU"/>
        </w:rPr>
        <w:t xml:space="preserve"> при састављању Понуде </w:t>
      </w:r>
      <w:r w:rsidRPr="00B86AE0">
        <w:rPr>
          <w:rFonts w:cs="Arial"/>
          <w:sz w:val="24"/>
          <w:szCs w:val="24"/>
        </w:rPr>
        <w:t xml:space="preserve"> број: ______________</w:t>
      </w:r>
      <w:r w:rsidRPr="00B86AE0">
        <w:rPr>
          <w:rFonts w:cs="Arial"/>
          <w:sz w:val="24"/>
          <w:szCs w:val="24"/>
          <w:lang w:val="ru-RU"/>
        </w:rPr>
        <w:t>за јавну набавку добара «</w:t>
      </w:r>
      <w:r w:rsidR="00A75DB0">
        <w:rPr>
          <w:rFonts w:cs="Arial"/>
          <w:b/>
          <w:sz w:val="24"/>
          <w:szCs w:val="24"/>
          <w:lang w:val="ru-RU"/>
        </w:rPr>
        <w:t>Крајњи прекидачи, искључивачи и тастери - РБ Колубара</w:t>
      </w:r>
      <w:r w:rsidRPr="00B86AE0">
        <w:rPr>
          <w:rFonts w:cs="Arial"/>
          <w:sz w:val="24"/>
          <w:szCs w:val="24"/>
          <w:lang w:val="ru-RU"/>
        </w:rPr>
        <w:t>»</w:t>
      </w:r>
      <w:r w:rsidRPr="00B86AE0">
        <w:rPr>
          <w:rFonts w:cs="Arial"/>
          <w:sz w:val="24"/>
          <w:szCs w:val="24"/>
          <w:lang w:val="sr-Latn-RS"/>
        </w:rPr>
        <w:t xml:space="preserve"> </w:t>
      </w:r>
      <w:r w:rsidRPr="00B86AE0">
        <w:rPr>
          <w:rFonts w:cs="Arial"/>
          <w:sz w:val="24"/>
          <w:szCs w:val="24"/>
          <w:lang w:val="ru-RU"/>
        </w:rPr>
        <w:t xml:space="preserve"> </w:t>
      </w:r>
      <w:r w:rsidRPr="00B86AE0">
        <w:rPr>
          <w:rFonts w:cs="Arial"/>
          <w:sz w:val="24"/>
          <w:szCs w:val="24"/>
        </w:rPr>
        <w:t>у отвореном поступку</w:t>
      </w:r>
      <w:r w:rsidRPr="00B86AE0">
        <w:rPr>
          <w:rFonts w:cs="Arial"/>
          <w:sz w:val="24"/>
          <w:szCs w:val="24"/>
          <w:lang w:val="sr-Cyrl-RS"/>
        </w:rPr>
        <w:t xml:space="preserve"> </w:t>
      </w:r>
      <w:r w:rsidRPr="00B86AE0">
        <w:rPr>
          <w:rFonts w:cs="Arial"/>
          <w:sz w:val="24"/>
          <w:szCs w:val="24"/>
          <w:lang w:val="ru-RU"/>
        </w:rPr>
        <w:t xml:space="preserve">јавне набавке ЈН бр. </w:t>
      </w:r>
      <w:r w:rsidR="00467AD9">
        <w:rPr>
          <w:rFonts w:cs="Arial"/>
          <w:sz w:val="24"/>
          <w:szCs w:val="24"/>
          <w:lang w:val="ru-RU"/>
        </w:rPr>
        <w:t>ЈН/4000/0276/2019 (JAHA бр. 3127/2019)</w:t>
      </w:r>
      <w:r w:rsidRPr="00B86AE0">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86AE0">
        <w:rPr>
          <w:rFonts w:cs="Arial"/>
          <w:sz w:val="24"/>
          <w:szCs w:val="24"/>
        </w:rPr>
        <w:t>,</w:t>
      </w:r>
      <w:r w:rsidRPr="00B86AE0">
        <w:rPr>
          <w:rFonts w:cs="Arial"/>
          <w:sz w:val="24"/>
          <w:szCs w:val="24"/>
          <w:lang w:val="ru-RU"/>
        </w:rPr>
        <w:t xml:space="preserve"> као и да </w:t>
      </w:r>
      <w:r w:rsidRPr="00B86AE0">
        <w:rPr>
          <w:rFonts w:cs="Arial"/>
          <w:sz w:val="24"/>
          <w:szCs w:val="24"/>
        </w:rPr>
        <w:t>немамо забрану обављања делатности која је на снази у време подношења Понуде.</w:t>
      </w:r>
    </w:p>
    <w:p w14:paraId="526F6DCC" w14:textId="77777777" w:rsidR="00B86AE0" w:rsidRPr="00B86AE0" w:rsidRDefault="00B86AE0" w:rsidP="00B86AE0">
      <w:pPr>
        <w:rPr>
          <w:rFonts w:cs="Arial"/>
          <w:sz w:val="24"/>
          <w:szCs w:val="24"/>
        </w:rPr>
      </w:pPr>
    </w:p>
    <w:p w14:paraId="17D41E6D" w14:textId="77777777" w:rsidR="00B86AE0" w:rsidRPr="00B86AE0" w:rsidRDefault="00B86AE0" w:rsidP="00B86AE0">
      <w:pPr>
        <w:tabs>
          <w:tab w:val="left" w:pos="6028"/>
        </w:tabs>
        <w:autoSpaceDE w:val="0"/>
        <w:autoSpaceDN w:val="0"/>
        <w:adjustRightInd w:val="0"/>
        <w:ind w:left="360"/>
        <w:rPr>
          <w:rFonts w:eastAsia="Calibri" w:cs="Arial"/>
          <w:bCs/>
          <w:iCs/>
          <w:sz w:val="24"/>
          <w:szCs w:val="24"/>
        </w:rPr>
      </w:pPr>
    </w:p>
    <w:p w14:paraId="3FA003FB" w14:textId="77777777" w:rsidR="00B86AE0" w:rsidRPr="00B86AE0" w:rsidRDefault="00B86AE0" w:rsidP="00B86AE0">
      <w:pPr>
        <w:tabs>
          <w:tab w:val="left" w:pos="6028"/>
        </w:tabs>
        <w:autoSpaceDE w:val="0"/>
        <w:autoSpaceDN w:val="0"/>
        <w:adjustRightInd w:val="0"/>
        <w:ind w:left="360"/>
        <w:rPr>
          <w:rFonts w:eastAsia="Calibri" w:cs="Arial"/>
          <w:bCs/>
          <w:iCs/>
          <w:sz w:val="24"/>
          <w:szCs w:val="24"/>
        </w:rPr>
      </w:pPr>
    </w:p>
    <w:p w14:paraId="78C5797D" w14:textId="77777777" w:rsidR="00B86AE0" w:rsidRPr="00B86AE0" w:rsidRDefault="00B86AE0" w:rsidP="00B86AE0">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86AE0" w:rsidRPr="00B86AE0" w14:paraId="715B287D" w14:textId="77777777" w:rsidTr="00834D17">
        <w:trPr>
          <w:jc w:val="center"/>
        </w:trPr>
        <w:tc>
          <w:tcPr>
            <w:tcW w:w="3882" w:type="dxa"/>
          </w:tcPr>
          <w:p w14:paraId="4AD2B149" w14:textId="77777777" w:rsidR="00B86AE0" w:rsidRPr="00B86AE0" w:rsidRDefault="00B86AE0" w:rsidP="00B86AE0">
            <w:pPr>
              <w:spacing w:before="0"/>
              <w:jc w:val="center"/>
              <w:rPr>
                <w:rFonts w:cs="Arial"/>
                <w:sz w:val="24"/>
                <w:szCs w:val="24"/>
              </w:rPr>
            </w:pPr>
            <w:r w:rsidRPr="00B86AE0">
              <w:rPr>
                <w:rFonts w:cs="Arial"/>
                <w:sz w:val="24"/>
                <w:szCs w:val="24"/>
              </w:rPr>
              <w:t>Датум:</w:t>
            </w:r>
          </w:p>
        </w:tc>
        <w:tc>
          <w:tcPr>
            <w:tcW w:w="2127" w:type="dxa"/>
          </w:tcPr>
          <w:p w14:paraId="0FE8278C" w14:textId="77777777" w:rsidR="00B86AE0" w:rsidRPr="00B86AE0" w:rsidRDefault="00B86AE0" w:rsidP="00B86AE0">
            <w:pPr>
              <w:spacing w:before="0"/>
              <w:jc w:val="center"/>
              <w:rPr>
                <w:rFonts w:cs="Arial"/>
                <w:sz w:val="24"/>
                <w:szCs w:val="24"/>
                <w:lang w:val="ru-RU"/>
              </w:rPr>
            </w:pPr>
          </w:p>
        </w:tc>
        <w:tc>
          <w:tcPr>
            <w:tcW w:w="4022" w:type="dxa"/>
          </w:tcPr>
          <w:p w14:paraId="5841DA28" w14:textId="4D254A16" w:rsidR="00B86AE0" w:rsidRPr="00BD2BBF" w:rsidRDefault="009F6A7F" w:rsidP="009F6A7F">
            <w:pPr>
              <w:spacing w:before="0"/>
              <w:jc w:val="center"/>
              <w:rPr>
                <w:rFonts w:cs="Arial"/>
                <w:sz w:val="24"/>
                <w:szCs w:val="24"/>
                <w:lang w:val="sr-Cyrl-RS"/>
              </w:rPr>
            </w:pPr>
            <w:r w:rsidRPr="00B86AE0">
              <w:rPr>
                <w:rFonts w:cs="Arial"/>
                <w:sz w:val="24"/>
                <w:szCs w:val="24"/>
                <w:lang w:val="sr-Cyrl-CS"/>
              </w:rPr>
              <w:t>П</w:t>
            </w:r>
            <w:r w:rsidRPr="00B86AE0">
              <w:rPr>
                <w:rFonts w:cs="Arial"/>
                <w:sz w:val="24"/>
                <w:szCs w:val="24"/>
                <w:lang w:val="ru-RU"/>
              </w:rPr>
              <w:t>онуђач</w:t>
            </w:r>
            <w:r>
              <w:rPr>
                <w:rFonts w:cs="Arial"/>
                <w:sz w:val="24"/>
                <w:szCs w:val="24"/>
                <w:lang w:val="sr-Latn-RS"/>
              </w:rPr>
              <w:t>/</w:t>
            </w:r>
            <w:r>
              <w:rPr>
                <w:rFonts w:cs="Arial"/>
                <w:sz w:val="24"/>
                <w:szCs w:val="24"/>
                <w:lang w:val="sr-Cyrl-RS"/>
              </w:rPr>
              <w:t>у</w:t>
            </w:r>
            <w:r w:rsidRPr="009F6A7F">
              <w:rPr>
                <w:rFonts w:cs="Arial"/>
                <w:sz w:val="24"/>
                <w:szCs w:val="24"/>
                <w:lang w:val="sr-Latn-RS"/>
              </w:rPr>
              <w:t>чесник у заједничкој понуди</w:t>
            </w:r>
            <w:r w:rsidRPr="00B86AE0">
              <w:rPr>
                <w:rFonts w:cs="Arial"/>
                <w:sz w:val="24"/>
                <w:szCs w:val="24"/>
              </w:rPr>
              <w:t xml:space="preserve"> </w:t>
            </w:r>
            <w:r w:rsidR="00BD2BBF">
              <w:rPr>
                <w:rFonts w:cs="Arial"/>
                <w:sz w:val="24"/>
                <w:szCs w:val="24"/>
                <w:lang w:val="sr-Cyrl-RS"/>
              </w:rPr>
              <w:t>/подизвођач</w:t>
            </w:r>
          </w:p>
        </w:tc>
      </w:tr>
      <w:tr w:rsidR="00B86AE0" w:rsidRPr="00B86AE0" w14:paraId="18C63198" w14:textId="77777777" w:rsidTr="00834D17">
        <w:trPr>
          <w:jc w:val="center"/>
        </w:trPr>
        <w:tc>
          <w:tcPr>
            <w:tcW w:w="3882" w:type="dxa"/>
          </w:tcPr>
          <w:p w14:paraId="512D3C32" w14:textId="77777777" w:rsidR="00B86AE0" w:rsidRPr="00B86AE0" w:rsidRDefault="00B86AE0" w:rsidP="00B86AE0">
            <w:pPr>
              <w:spacing w:before="0"/>
              <w:jc w:val="center"/>
              <w:rPr>
                <w:rFonts w:cs="Arial"/>
                <w:sz w:val="24"/>
                <w:szCs w:val="24"/>
              </w:rPr>
            </w:pPr>
          </w:p>
        </w:tc>
        <w:tc>
          <w:tcPr>
            <w:tcW w:w="2127" w:type="dxa"/>
          </w:tcPr>
          <w:p w14:paraId="4F6B1C82" w14:textId="77777777" w:rsidR="00B86AE0" w:rsidRPr="00B86AE0" w:rsidRDefault="00B86AE0" w:rsidP="00B86AE0">
            <w:pPr>
              <w:spacing w:before="0"/>
              <w:jc w:val="center"/>
              <w:rPr>
                <w:rFonts w:cs="Arial"/>
                <w:sz w:val="24"/>
                <w:szCs w:val="24"/>
              </w:rPr>
            </w:pPr>
            <w:r w:rsidRPr="00B86AE0">
              <w:rPr>
                <w:rFonts w:cs="Arial"/>
                <w:sz w:val="24"/>
                <w:szCs w:val="24"/>
              </w:rPr>
              <w:t>М.П.</w:t>
            </w:r>
          </w:p>
        </w:tc>
        <w:tc>
          <w:tcPr>
            <w:tcW w:w="4022" w:type="dxa"/>
          </w:tcPr>
          <w:p w14:paraId="5B3198F7" w14:textId="77777777" w:rsidR="00B86AE0" w:rsidRPr="00B86AE0" w:rsidRDefault="00B86AE0" w:rsidP="00B86AE0">
            <w:pPr>
              <w:spacing w:before="0"/>
              <w:jc w:val="center"/>
              <w:rPr>
                <w:rFonts w:cs="Arial"/>
                <w:sz w:val="24"/>
                <w:szCs w:val="24"/>
                <w:lang w:val="ru-RU"/>
              </w:rPr>
            </w:pPr>
          </w:p>
        </w:tc>
      </w:tr>
      <w:tr w:rsidR="00B86AE0" w:rsidRPr="00B86AE0" w14:paraId="66F44CE5" w14:textId="77777777" w:rsidTr="00834D17">
        <w:trPr>
          <w:jc w:val="center"/>
        </w:trPr>
        <w:tc>
          <w:tcPr>
            <w:tcW w:w="3882" w:type="dxa"/>
            <w:tcBorders>
              <w:bottom w:val="single" w:sz="4" w:space="0" w:color="auto"/>
            </w:tcBorders>
          </w:tcPr>
          <w:p w14:paraId="06696359" w14:textId="77777777" w:rsidR="00B86AE0" w:rsidRPr="00B86AE0" w:rsidRDefault="00B86AE0" w:rsidP="00B86AE0">
            <w:pPr>
              <w:spacing w:before="0"/>
              <w:jc w:val="center"/>
              <w:rPr>
                <w:rFonts w:cs="Arial"/>
                <w:sz w:val="24"/>
                <w:szCs w:val="24"/>
              </w:rPr>
            </w:pPr>
          </w:p>
        </w:tc>
        <w:tc>
          <w:tcPr>
            <w:tcW w:w="2127" w:type="dxa"/>
          </w:tcPr>
          <w:p w14:paraId="1414F99E" w14:textId="77777777" w:rsidR="00B86AE0" w:rsidRPr="00B86AE0" w:rsidRDefault="00B86AE0" w:rsidP="00B86AE0">
            <w:pPr>
              <w:spacing w:before="0"/>
              <w:jc w:val="center"/>
              <w:rPr>
                <w:rFonts w:cs="Arial"/>
                <w:sz w:val="24"/>
                <w:szCs w:val="24"/>
                <w:lang w:val="ru-RU"/>
              </w:rPr>
            </w:pPr>
          </w:p>
        </w:tc>
        <w:tc>
          <w:tcPr>
            <w:tcW w:w="4022" w:type="dxa"/>
            <w:tcBorders>
              <w:bottom w:val="single" w:sz="4" w:space="0" w:color="auto"/>
            </w:tcBorders>
          </w:tcPr>
          <w:p w14:paraId="03B8E34A" w14:textId="77777777" w:rsidR="00B86AE0" w:rsidRPr="00B86AE0" w:rsidRDefault="00B86AE0" w:rsidP="00B86AE0">
            <w:pPr>
              <w:spacing w:before="0"/>
              <w:jc w:val="center"/>
              <w:rPr>
                <w:rFonts w:cs="Arial"/>
                <w:sz w:val="24"/>
                <w:szCs w:val="24"/>
                <w:lang w:val="ru-RU"/>
              </w:rPr>
            </w:pPr>
          </w:p>
        </w:tc>
      </w:tr>
      <w:tr w:rsidR="00B86AE0" w:rsidRPr="00B86AE0" w14:paraId="638846C4" w14:textId="77777777" w:rsidTr="00834D17">
        <w:trPr>
          <w:trHeight w:val="389"/>
          <w:jc w:val="center"/>
        </w:trPr>
        <w:tc>
          <w:tcPr>
            <w:tcW w:w="3882" w:type="dxa"/>
            <w:tcBorders>
              <w:top w:val="single" w:sz="4" w:space="0" w:color="auto"/>
            </w:tcBorders>
          </w:tcPr>
          <w:p w14:paraId="4536E42D" w14:textId="77777777" w:rsidR="00B86AE0" w:rsidRPr="00B86AE0" w:rsidRDefault="00B86AE0" w:rsidP="00B86AE0">
            <w:pPr>
              <w:spacing w:before="0"/>
              <w:jc w:val="center"/>
              <w:rPr>
                <w:rFonts w:cs="Arial"/>
                <w:sz w:val="24"/>
                <w:szCs w:val="24"/>
              </w:rPr>
            </w:pPr>
          </w:p>
          <w:p w14:paraId="65DC7D45" w14:textId="77777777" w:rsidR="00B86AE0" w:rsidRPr="00B86AE0" w:rsidRDefault="00B86AE0" w:rsidP="00B86AE0">
            <w:pPr>
              <w:spacing w:before="0"/>
              <w:jc w:val="center"/>
              <w:rPr>
                <w:rFonts w:cs="Arial"/>
                <w:sz w:val="24"/>
                <w:szCs w:val="24"/>
              </w:rPr>
            </w:pPr>
          </w:p>
        </w:tc>
        <w:tc>
          <w:tcPr>
            <w:tcW w:w="2127" w:type="dxa"/>
          </w:tcPr>
          <w:p w14:paraId="56BEA19F" w14:textId="77777777" w:rsidR="00B86AE0" w:rsidRPr="00B86AE0" w:rsidRDefault="00B86AE0" w:rsidP="00B86AE0">
            <w:pPr>
              <w:spacing w:before="0"/>
              <w:jc w:val="center"/>
              <w:rPr>
                <w:rFonts w:cs="Arial"/>
                <w:sz w:val="24"/>
                <w:szCs w:val="24"/>
                <w:lang w:val="ru-RU"/>
              </w:rPr>
            </w:pPr>
          </w:p>
        </w:tc>
        <w:tc>
          <w:tcPr>
            <w:tcW w:w="4022" w:type="dxa"/>
            <w:tcBorders>
              <w:top w:val="single" w:sz="4" w:space="0" w:color="auto"/>
            </w:tcBorders>
          </w:tcPr>
          <w:p w14:paraId="6A4B3DA1" w14:textId="77777777" w:rsidR="00B86AE0" w:rsidRPr="00B86AE0" w:rsidRDefault="00B86AE0" w:rsidP="00B86AE0">
            <w:pPr>
              <w:spacing w:before="0"/>
              <w:jc w:val="center"/>
              <w:rPr>
                <w:rFonts w:cs="Arial"/>
                <w:sz w:val="24"/>
                <w:szCs w:val="24"/>
                <w:lang w:val="ru-RU"/>
              </w:rPr>
            </w:pPr>
          </w:p>
        </w:tc>
      </w:tr>
    </w:tbl>
    <w:p w14:paraId="7E0FC203" w14:textId="77777777" w:rsidR="00B86AE0" w:rsidRPr="00B86AE0" w:rsidRDefault="00B86AE0" w:rsidP="00B86AE0">
      <w:pPr>
        <w:rPr>
          <w:rFonts w:cs="Arial"/>
          <w:sz w:val="20"/>
          <w:szCs w:val="20"/>
          <w:lang w:val="sr-Cyrl-CS"/>
        </w:rPr>
      </w:pPr>
      <w:r w:rsidRPr="00B86AE0">
        <w:rPr>
          <w:rFonts w:cs="Arial"/>
          <w:b/>
          <w:sz w:val="20"/>
          <w:szCs w:val="20"/>
        </w:rPr>
        <w:t>Напомена:</w:t>
      </w:r>
      <w:r w:rsidRPr="00B86AE0">
        <w:rPr>
          <w:rFonts w:cs="Arial"/>
          <w:sz w:val="20"/>
          <w:szCs w:val="20"/>
        </w:rPr>
        <w:t xml:space="preserve"> Уколико </w:t>
      </w:r>
      <w:r w:rsidRPr="00B86AE0">
        <w:rPr>
          <w:rFonts w:cs="Arial"/>
          <w:sz w:val="20"/>
          <w:szCs w:val="20"/>
          <w:lang w:val="sr-Cyrl-CS"/>
        </w:rPr>
        <w:t xml:space="preserve">заједничку </w:t>
      </w:r>
      <w:r w:rsidRPr="00B86AE0">
        <w:rPr>
          <w:rFonts w:cs="Arial"/>
          <w:sz w:val="20"/>
          <w:szCs w:val="20"/>
        </w:rPr>
        <w:t xml:space="preserve">понуду подноси група понуђача Изјава </w:t>
      </w:r>
      <w:r w:rsidRPr="00B86AE0">
        <w:rPr>
          <w:rFonts w:cs="Arial"/>
          <w:sz w:val="20"/>
          <w:szCs w:val="20"/>
          <w:lang w:val="sr-Cyrl-CS"/>
        </w:rPr>
        <w:t xml:space="preserve">се доставља за сваког члана групе понуђача. Изјава </w:t>
      </w:r>
      <w:r w:rsidRPr="00B86AE0">
        <w:rPr>
          <w:rFonts w:cs="Arial"/>
          <w:sz w:val="20"/>
          <w:szCs w:val="20"/>
        </w:rPr>
        <w:t>мора бити попуњена, потписана од стране овлашћеног лица</w:t>
      </w:r>
      <w:r w:rsidRPr="00B86AE0">
        <w:rPr>
          <w:rFonts w:cs="Arial"/>
          <w:sz w:val="20"/>
          <w:szCs w:val="20"/>
          <w:lang w:val="sr-Cyrl-CS"/>
        </w:rPr>
        <w:t xml:space="preserve"> за заступање</w:t>
      </w:r>
      <w:r w:rsidRPr="00B86AE0">
        <w:rPr>
          <w:rFonts w:cs="Arial"/>
          <w:sz w:val="20"/>
          <w:szCs w:val="20"/>
        </w:rPr>
        <w:t xml:space="preserve"> понуђача из групе понуђача и оверена печатом. </w:t>
      </w:r>
    </w:p>
    <w:p w14:paraId="3D92F41C" w14:textId="77777777" w:rsidR="00B86AE0" w:rsidRPr="00B86AE0" w:rsidRDefault="00B86AE0" w:rsidP="00B86AE0">
      <w:pPr>
        <w:rPr>
          <w:rFonts w:cs="Arial"/>
          <w:sz w:val="20"/>
          <w:szCs w:val="20"/>
        </w:rPr>
      </w:pPr>
      <w:r w:rsidRPr="00B86AE0">
        <w:rPr>
          <w:rFonts w:eastAsia="Calibri" w:cs="Arial"/>
          <w:sz w:val="20"/>
          <w:szCs w:val="20"/>
        </w:rPr>
        <w:t xml:space="preserve">У случају да понуђач подноси понуду са подизвођачем, Изјава </w:t>
      </w:r>
      <w:r w:rsidRPr="00B86AE0">
        <w:rPr>
          <w:rFonts w:eastAsia="Calibri" w:cs="Arial"/>
          <w:sz w:val="20"/>
          <w:szCs w:val="20"/>
          <w:lang w:val="sr-Cyrl-CS"/>
        </w:rPr>
        <w:t xml:space="preserve">се доставља за понуђача и сваког подизвођача. Изјава </w:t>
      </w:r>
      <w:r w:rsidRPr="00B86AE0">
        <w:rPr>
          <w:rFonts w:eastAsia="Calibri" w:cs="Arial"/>
          <w:sz w:val="20"/>
          <w:szCs w:val="20"/>
        </w:rPr>
        <w:t xml:space="preserve">мора бити </w:t>
      </w:r>
      <w:r w:rsidRPr="00B86AE0">
        <w:rPr>
          <w:rFonts w:eastAsia="Calibri" w:cs="Arial"/>
          <w:sz w:val="20"/>
          <w:szCs w:val="20"/>
          <w:lang w:val="sr-Cyrl-CS"/>
        </w:rPr>
        <w:t>попуњена,</w:t>
      </w:r>
      <w:r w:rsidRPr="00B86AE0">
        <w:rPr>
          <w:rFonts w:eastAsia="Calibri" w:cs="Arial"/>
          <w:sz w:val="20"/>
          <w:szCs w:val="20"/>
        </w:rPr>
        <w:t xml:space="preserve"> потписана</w:t>
      </w:r>
      <w:r w:rsidRPr="00B86AE0">
        <w:rPr>
          <w:rFonts w:eastAsia="Calibri" w:cs="Arial"/>
          <w:sz w:val="20"/>
          <w:szCs w:val="20"/>
          <w:lang w:val="sr-Cyrl-CS"/>
        </w:rPr>
        <w:t xml:space="preserve"> и оверена</w:t>
      </w:r>
      <w:r w:rsidRPr="00B86AE0">
        <w:rPr>
          <w:rFonts w:eastAsia="Calibri" w:cs="Arial"/>
          <w:sz w:val="20"/>
          <w:szCs w:val="20"/>
        </w:rPr>
        <w:t xml:space="preserve"> од стране овлашћеног лица за заступање </w:t>
      </w:r>
      <w:r w:rsidRPr="00B86AE0">
        <w:rPr>
          <w:rFonts w:eastAsia="Calibri" w:cs="Arial"/>
          <w:sz w:val="20"/>
          <w:szCs w:val="20"/>
          <w:lang w:val="sr-Cyrl-CS"/>
        </w:rPr>
        <w:t>понуђача/подизво</w:t>
      </w:r>
      <w:r w:rsidRPr="00B86AE0">
        <w:rPr>
          <w:rFonts w:eastAsia="Calibri" w:cs="Arial"/>
          <w:sz w:val="20"/>
          <w:szCs w:val="20"/>
        </w:rPr>
        <w:t>ђача</w:t>
      </w:r>
      <w:r w:rsidRPr="00B86AE0">
        <w:rPr>
          <w:rFonts w:eastAsia="Calibri" w:cs="Arial"/>
          <w:sz w:val="20"/>
          <w:szCs w:val="20"/>
          <w:lang w:val="sr-Cyrl-CS"/>
        </w:rPr>
        <w:t xml:space="preserve"> и оверена печатом.</w:t>
      </w:r>
    </w:p>
    <w:p w14:paraId="49ABBC4D" w14:textId="77777777" w:rsidR="00B86AE0" w:rsidRPr="00B86AE0" w:rsidRDefault="00B86AE0" w:rsidP="00B86AE0">
      <w:pPr>
        <w:rPr>
          <w:rFonts w:cs="Arial"/>
          <w:sz w:val="20"/>
          <w:szCs w:val="20"/>
          <w:lang w:val="sr-Cyrl-CS"/>
        </w:rPr>
      </w:pPr>
      <w:r w:rsidRPr="00B86AE0">
        <w:rPr>
          <w:rFonts w:cs="Arial"/>
          <w:sz w:val="20"/>
          <w:szCs w:val="20"/>
        </w:rPr>
        <w:t>Приликом подношења понуде овај образац копирати у потребном броју примерака.</w:t>
      </w:r>
    </w:p>
    <w:p w14:paraId="5C639F8D" w14:textId="77777777" w:rsidR="00B86AE0" w:rsidRPr="00B86AE0" w:rsidRDefault="00B86AE0" w:rsidP="00B86AE0"/>
    <w:p w14:paraId="74ECCC4C" w14:textId="77777777" w:rsidR="00B86AE0" w:rsidRPr="00B86AE0" w:rsidRDefault="00B86AE0" w:rsidP="00B86AE0"/>
    <w:p w14:paraId="3B6664EA" w14:textId="77777777" w:rsidR="00B86AE0" w:rsidRPr="00B86AE0" w:rsidRDefault="00B86AE0" w:rsidP="00B86AE0"/>
    <w:p w14:paraId="623A2EA9" w14:textId="77777777" w:rsidR="00B86AE0" w:rsidRPr="00B86AE0" w:rsidRDefault="00B86AE0" w:rsidP="00B86AE0"/>
    <w:p w14:paraId="6D1CF870" w14:textId="77777777" w:rsidR="00B86AE0" w:rsidRPr="00B86AE0" w:rsidRDefault="00B86AE0" w:rsidP="00B86AE0"/>
    <w:p w14:paraId="49181506" w14:textId="77777777" w:rsidR="00B86AE0" w:rsidRDefault="00B86AE0" w:rsidP="00B86AE0">
      <w:pPr>
        <w:spacing w:before="0"/>
        <w:outlineLvl w:val="1"/>
        <w:rPr>
          <w:lang w:val="sr-Cyrl-RS"/>
        </w:rPr>
      </w:pPr>
    </w:p>
    <w:p w14:paraId="1A1C1E34" w14:textId="77777777" w:rsidR="00315338" w:rsidRPr="00315338" w:rsidRDefault="00315338" w:rsidP="00B86AE0">
      <w:pPr>
        <w:spacing w:before="0"/>
        <w:outlineLvl w:val="1"/>
        <w:rPr>
          <w:rFonts w:cs="Arial"/>
          <w:b/>
          <w:sz w:val="24"/>
          <w:szCs w:val="24"/>
          <w:lang w:val="sr-Cyrl-RS"/>
        </w:rPr>
      </w:pPr>
    </w:p>
    <w:p w14:paraId="3BEB7600" w14:textId="77777777" w:rsidR="00B86AE0" w:rsidRPr="00B86AE0" w:rsidRDefault="00B86AE0" w:rsidP="00B86AE0">
      <w:pPr>
        <w:spacing w:before="0"/>
        <w:jc w:val="right"/>
        <w:outlineLvl w:val="1"/>
        <w:rPr>
          <w:rFonts w:cs="Arial"/>
          <w:b/>
          <w:sz w:val="24"/>
          <w:szCs w:val="24"/>
        </w:rPr>
      </w:pPr>
      <w:r w:rsidRPr="00B86AE0">
        <w:rPr>
          <w:rFonts w:cs="Arial"/>
          <w:b/>
          <w:sz w:val="24"/>
          <w:szCs w:val="24"/>
        </w:rPr>
        <w:t>ОБРАЗАЦ 5.</w:t>
      </w:r>
    </w:p>
    <w:p w14:paraId="531AAA47" w14:textId="77777777" w:rsidR="00B86AE0" w:rsidRPr="00B86AE0" w:rsidRDefault="00B86AE0" w:rsidP="00B86AE0">
      <w:pPr>
        <w:spacing w:before="0"/>
        <w:rPr>
          <w:rFonts w:cs="Arial"/>
          <w:sz w:val="24"/>
          <w:szCs w:val="24"/>
          <w:lang w:val="sr-Cyrl-CS"/>
        </w:rPr>
      </w:pPr>
    </w:p>
    <w:p w14:paraId="41033C30" w14:textId="77777777" w:rsidR="00B86AE0" w:rsidRPr="00B86AE0" w:rsidRDefault="00B86AE0" w:rsidP="00B86AE0">
      <w:pPr>
        <w:spacing w:before="0"/>
        <w:jc w:val="center"/>
        <w:rPr>
          <w:rFonts w:cs="Arial"/>
          <w:b/>
          <w:sz w:val="24"/>
          <w:szCs w:val="24"/>
        </w:rPr>
      </w:pPr>
      <w:r w:rsidRPr="00B86AE0">
        <w:rPr>
          <w:rFonts w:cs="Arial"/>
          <w:b/>
          <w:sz w:val="24"/>
          <w:szCs w:val="24"/>
        </w:rPr>
        <w:t>ОБРАЗАЦ ТРОШКОВА ПРИПРЕМЕ ПОНУДЕ</w:t>
      </w:r>
    </w:p>
    <w:p w14:paraId="3428C179" w14:textId="4411E6A9" w:rsidR="00B86AE0" w:rsidRPr="00B86AE0" w:rsidRDefault="00B86AE0" w:rsidP="00B86AE0">
      <w:pPr>
        <w:spacing w:after="120"/>
        <w:jc w:val="center"/>
        <w:rPr>
          <w:rFonts w:cs="Arial"/>
          <w:sz w:val="24"/>
          <w:szCs w:val="24"/>
          <w:lang w:val="sr-Latn-RS"/>
        </w:rPr>
      </w:pPr>
      <w:r w:rsidRPr="00B86AE0">
        <w:rPr>
          <w:rFonts w:cs="Arial"/>
          <w:sz w:val="24"/>
          <w:szCs w:val="24"/>
        </w:rPr>
        <w:t xml:space="preserve">за јавну набавку добара: </w:t>
      </w:r>
      <w:r w:rsidR="00A75DB0">
        <w:rPr>
          <w:rFonts w:cs="Arial"/>
          <w:b/>
          <w:sz w:val="24"/>
          <w:szCs w:val="24"/>
          <w:lang w:val="ru-RU"/>
        </w:rPr>
        <w:t>Крајњи прекидачи, искључивачи и тастери - РБ Колубара</w:t>
      </w:r>
    </w:p>
    <w:p w14:paraId="1A93161A" w14:textId="2E1882E4" w:rsidR="00B86AE0" w:rsidRPr="00B86AE0" w:rsidRDefault="00B86AE0" w:rsidP="00B86AE0">
      <w:pPr>
        <w:spacing w:after="120"/>
        <w:jc w:val="center"/>
        <w:rPr>
          <w:rFonts w:cs="Arial"/>
          <w:b/>
          <w:sz w:val="24"/>
          <w:szCs w:val="24"/>
          <w:lang w:val="sr-Cyrl-RS"/>
        </w:rPr>
      </w:pPr>
      <w:r w:rsidRPr="00B86AE0">
        <w:rPr>
          <w:rFonts w:cs="Arial"/>
          <w:b/>
          <w:sz w:val="24"/>
          <w:szCs w:val="24"/>
        </w:rPr>
        <w:t xml:space="preserve">ЈН бр. </w:t>
      </w:r>
      <w:r w:rsidR="00467AD9">
        <w:rPr>
          <w:rFonts w:cs="Arial"/>
          <w:b/>
          <w:sz w:val="24"/>
          <w:szCs w:val="24"/>
        </w:rPr>
        <w:t>ЈН/4000/0276/2019 (JAHA бр. 3127/2019)</w:t>
      </w:r>
    </w:p>
    <w:p w14:paraId="17C3A071" w14:textId="77777777" w:rsidR="00B86AE0" w:rsidRPr="00B86AE0" w:rsidRDefault="00B86AE0" w:rsidP="00F10CAD">
      <w:pPr>
        <w:spacing w:after="120"/>
        <w:rPr>
          <w:rFonts w:cs="Arial"/>
          <w:sz w:val="24"/>
          <w:szCs w:val="24"/>
          <w:lang w:val="ru-RU"/>
        </w:rPr>
      </w:pPr>
      <w:r w:rsidRPr="00B86AE0">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6EEBCFB" w14:textId="77777777" w:rsidR="00B86AE0" w:rsidRPr="00B86AE0" w:rsidRDefault="00B86AE0" w:rsidP="00B86AE0">
      <w:pPr>
        <w:tabs>
          <w:tab w:val="left" w:pos="0"/>
        </w:tabs>
        <w:jc w:val="center"/>
        <w:rPr>
          <w:rFonts w:cs="Arial"/>
          <w:sz w:val="24"/>
          <w:szCs w:val="24"/>
          <w:lang w:val="ru-RU"/>
        </w:rPr>
      </w:pPr>
      <w:r w:rsidRPr="00B86AE0">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B86AE0" w:rsidRPr="00B86AE0" w14:paraId="6B672E9B" w14:textId="77777777" w:rsidTr="00834D17">
        <w:trPr>
          <w:trHeight w:val="749"/>
          <w:tblCellSpacing w:w="20" w:type="dxa"/>
        </w:trPr>
        <w:tc>
          <w:tcPr>
            <w:tcW w:w="5323" w:type="dxa"/>
            <w:shd w:val="clear" w:color="auto" w:fill="auto"/>
            <w:vAlign w:val="center"/>
          </w:tcPr>
          <w:p w14:paraId="4FD4D049" w14:textId="77777777" w:rsidR="00B86AE0" w:rsidRPr="00B86AE0" w:rsidRDefault="00B86AE0" w:rsidP="00B86AE0">
            <w:pPr>
              <w:jc w:val="center"/>
              <w:rPr>
                <w:rFonts w:cs="Arial"/>
                <w:color w:val="00B0F0"/>
                <w:sz w:val="24"/>
                <w:szCs w:val="24"/>
              </w:rPr>
            </w:pPr>
            <w:r w:rsidRPr="00B86AE0">
              <w:rPr>
                <w:rFonts w:cs="Arial"/>
                <w:sz w:val="24"/>
                <w:szCs w:val="24"/>
              </w:rPr>
              <w:t>трошкови прибављања средстава обезбеђења</w:t>
            </w:r>
          </w:p>
        </w:tc>
        <w:tc>
          <w:tcPr>
            <w:tcW w:w="4260" w:type="dxa"/>
            <w:shd w:val="clear" w:color="auto" w:fill="auto"/>
          </w:tcPr>
          <w:p w14:paraId="324757F6" w14:textId="77777777" w:rsidR="00B86AE0" w:rsidRPr="00B86AE0" w:rsidRDefault="00B86AE0" w:rsidP="00B86AE0">
            <w:pPr>
              <w:rPr>
                <w:rFonts w:cs="Arial"/>
                <w:sz w:val="24"/>
                <w:szCs w:val="24"/>
              </w:rPr>
            </w:pPr>
          </w:p>
          <w:p w14:paraId="7606513B" w14:textId="77777777" w:rsidR="00B86AE0" w:rsidRPr="00B86AE0" w:rsidRDefault="00B86AE0" w:rsidP="00B86AE0">
            <w:pPr>
              <w:rPr>
                <w:rFonts w:cs="Arial"/>
                <w:sz w:val="24"/>
                <w:szCs w:val="24"/>
              </w:rPr>
            </w:pPr>
            <w:r w:rsidRPr="00B86AE0">
              <w:rPr>
                <w:rFonts w:cs="Arial"/>
                <w:sz w:val="24"/>
                <w:szCs w:val="24"/>
              </w:rPr>
              <w:t xml:space="preserve">__________ динара </w:t>
            </w:r>
          </w:p>
        </w:tc>
      </w:tr>
      <w:tr w:rsidR="00B86AE0" w:rsidRPr="00B86AE0" w14:paraId="5EFF3040" w14:textId="77777777" w:rsidTr="00834D17">
        <w:trPr>
          <w:trHeight w:val="307"/>
          <w:tblCellSpacing w:w="20" w:type="dxa"/>
        </w:trPr>
        <w:tc>
          <w:tcPr>
            <w:tcW w:w="5323" w:type="dxa"/>
            <w:shd w:val="clear" w:color="auto" w:fill="auto"/>
            <w:vAlign w:val="center"/>
          </w:tcPr>
          <w:p w14:paraId="7073D8FB" w14:textId="77777777" w:rsidR="00B86AE0" w:rsidRPr="00B86AE0" w:rsidRDefault="00B86AE0" w:rsidP="00B86AE0">
            <w:pPr>
              <w:jc w:val="center"/>
              <w:rPr>
                <w:rFonts w:cs="Arial"/>
                <w:sz w:val="24"/>
                <w:szCs w:val="24"/>
              </w:rPr>
            </w:pPr>
            <w:r w:rsidRPr="00B86AE0">
              <w:rPr>
                <w:rFonts w:cs="Arial"/>
                <w:sz w:val="24"/>
                <w:szCs w:val="24"/>
              </w:rPr>
              <w:t>Укупни трошкови без ПДВ</w:t>
            </w:r>
          </w:p>
        </w:tc>
        <w:tc>
          <w:tcPr>
            <w:tcW w:w="4260" w:type="dxa"/>
            <w:shd w:val="clear" w:color="auto" w:fill="auto"/>
          </w:tcPr>
          <w:p w14:paraId="27580BF2" w14:textId="77777777" w:rsidR="00B86AE0" w:rsidRPr="00B86AE0" w:rsidRDefault="00B86AE0" w:rsidP="00B86AE0">
            <w:pPr>
              <w:rPr>
                <w:rFonts w:cs="Arial"/>
                <w:sz w:val="24"/>
                <w:szCs w:val="24"/>
              </w:rPr>
            </w:pPr>
          </w:p>
          <w:p w14:paraId="77CF1901" w14:textId="77777777" w:rsidR="00B86AE0" w:rsidRPr="00B86AE0" w:rsidRDefault="00B86AE0" w:rsidP="00B86AE0">
            <w:pPr>
              <w:rPr>
                <w:rFonts w:cs="Arial"/>
                <w:sz w:val="24"/>
                <w:szCs w:val="24"/>
              </w:rPr>
            </w:pPr>
            <w:r w:rsidRPr="00B86AE0">
              <w:rPr>
                <w:rFonts w:cs="Arial"/>
                <w:sz w:val="24"/>
                <w:szCs w:val="24"/>
              </w:rPr>
              <w:t>__________ динара</w:t>
            </w:r>
          </w:p>
        </w:tc>
      </w:tr>
      <w:tr w:rsidR="00B86AE0" w:rsidRPr="00B86AE0" w14:paraId="4971FE19" w14:textId="77777777" w:rsidTr="00834D17">
        <w:trPr>
          <w:trHeight w:val="433"/>
          <w:tblCellSpacing w:w="20" w:type="dxa"/>
        </w:trPr>
        <w:tc>
          <w:tcPr>
            <w:tcW w:w="5323" w:type="dxa"/>
            <w:shd w:val="clear" w:color="auto" w:fill="auto"/>
            <w:vAlign w:val="center"/>
          </w:tcPr>
          <w:p w14:paraId="7EEAEEDF" w14:textId="77777777" w:rsidR="00B86AE0" w:rsidRPr="00B86AE0" w:rsidRDefault="00B86AE0" w:rsidP="00B86AE0">
            <w:pPr>
              <w:autoSpaceDE w:val="0"/>
              <w:autoSpaceDN w:val="0"/>
              <w:adjustRightInd w:val="0"/>
              <w:jc w:val="center"/>
              <w:rPr>
                <w:rFonts w:cs="Arial"/>
                <w:sz w:val="24"/>
                <w:szCs w:val="24"/>
              </w:rPr>
            </w:pPr>
            <w:r w:rsidRPr="00B86AE0">
              <w:rPr>
                <w:rFonts w:cs="Arial"/>
                <w:sz w:val="24"/>
                <w:szCs w:val="24"/>
              </w:rPr>
              <w:t>ПДВ</w:t>
            </w:r>
          </w:p>
        </w:tc>
        <w:tc>
          <w:tcPr>
            <w:tcW w:w="4260" w:type="dxa"/>
            <w:shd w:val="clear" w:color="auto" w:fill="auto"/>
          </w:tcPr>
          <w:p w14:paraId="15DAE93C" w14:textId="77777777" w:rsidR="00B86AE0" w:rsidRPr="00B86AE0" w:rsidRDefault="00B86AE0" w:rsidP="00B86AE0">
            <w:pPr>
              <w:rPr>
                <w:rFonts w:cs="Arial"/>
                <w:sz w:val="24"/>
                <w:szCs w:val="24"/>
              </w:rPr>
            </w:pPr>
          </w:p>
          <w:p w14:paraId="0A325EF8" w14:textId="77777777" w:rsidR="00B86AE0" w:rsidRPr="00B86AE0" w:rsidRDefault="00B86AE0" w:rsidP="00B86AE0">
            <w:pPr>
              <w:rPr>
                <w:rFonts w:cs="Arial"/>
                <w:sz w:val="24"/>
                <w:szCs w:val="24"/>
              </w:rPr>
            </w:pPr>
            <w:r w:rsidRPr="00B86AE0">
              <w:rPr>
                <w:rFonts w:cs="Arial"/>
                <w:sz w:val="24"/>
                <w:szCs w:val="24"/>
              </w:rPr>
              <w:t>__________ динара</w:t>
            </w:r>
          </w:p>
        </w:tc>
      </w:tr>
      <w:tr w:rsidR="00B86AE0" w:rsidRPr="00B86AE0" w14:paraId="709B66FF" w14:textId="77777777" w:rsidTr="00834D17">
        <w:trPr>
          <w:trHeight w:val="190"/>
          <w:tblCellSpacing w:w="20" w:type="dxa"/>
        </w:trPr>
        <w:tc>
          <w:tcPr>
            <w:tcW w:w="5323" w:type="dxa"/>
            <w:shd w:val="clear" w:color="auto" w:fill="auto"/>
          </w:tcPr>
          <w:p w14:paraId="352DF327" w14:textId="77777777" w:rsidR="00B86AE0" w:rsidRPr="00B86AE0" w:rsidRDefault="00B86AE0" w:rsidP="00B86AE0">
            <w:pPr>
              <w:jc w:val="center"/>
              <w:rPr>
                <w:rFonts w:cs="Arial"/>
                <w:sz w:val="24"/>
                <w:szCs w:val="24"/>
              </w:rPr>
            </w:pPr>
          </w:p>
          <w:p w14:paraId="3ED5F27D" w14:textId="77777777" w:rsidR="00B86AE0" w:rsidRPr="00B86AE0" w:rsidRDefault="00B86AE0" w:rsidP="00B86AE0">
            <w:pPr>
              <w:jc w:val="center"/>
              <w:rPr>
                <w:rFonts w:cs="Arial"/>
                <w:sz w:val="24"/>
                <w:szCs w:val="24"/>
              </w:rPr>
            </w:pPr>
            <w:r w:rsidRPr="00B86AE0">
              <w:rPr>
                <w:rFonts w:cs="Arial"/>
                <w:sz w:val="24"/>
                <w:szCs w:val="24"/>
              </w:rPr>
              <w:t>Укупни  трошкови са ПДВ</w:t>
            </w:r>
          </w:p>
        </w:tc>
        <w:tc>
          <w:tcPr>
            <w:tcW w:w="4260" w:type="dxa"/>
            <w:shd w:val="clear" w:color="auto" w:fill="auto"/>
          </w:tcPr>
          <w:p w14:paraId="30C47EA7" w14:textId="77777777" w:rsidR="00B86AE0" w:rsidRPr="00B86AE0" w:rsidRDefault="00B86AE0" w:rsidP="00B86AE0">
            <w:pPr>
              <w:rPr>
                <w:rFonts w:cs="Arial"/>
                <w:sz w:val="24"/>
                <w:szCs w:val="24"/>
              </w:rPr>
            </w:pPr>
          </w:p>
          <w:p w14:paraId="7D3B8CF4" w14:textId="77777777" w:rsidR="00B86AE0" w:rsidRPr="00B86AE0" w:rsidRDefault="00B86AE0" w:rsidP="00B86AE0">
            <w:pPr>
              <w:rPr>
                <w:rFonts w:cs="Arial"/>
                <w:sz w:val="24"/>
                <w:szCs w:val="24"/>
              </w:rPr>
            </w:pPr>
            <w:r w:rsidRPr="00B86AE0">
              <w:rPr>
                <w:rFonts w:cs="Arial"/>
                <w:sz w:val="24"/>
                <w:szCs w:val="24"/>
              </w:rPr>
              <w:t>__________ динара</w:t>
            </w:r>
          </w:p>
        </w:tc>
      </w:tr>
    </w:tbl>
    <w:p w14:paraId="14CB364E" w14:textId="77777777" w:rsidR="00B86AE0" w:rsidRPr="00B86AE0" w:rsidRDefault="00B86AE0" w:rsidP="00B86AE0">
      <w:pPr>
        <w:tabs>
          <w:tab w:val="left" w:pos="0"/>
        </w:tabs>
        <w:rPr>
          <w:rFonts w:cs="Arial"/>
          <w:sz w:val="24"/>
          <w:szCs w:val="24"/>
          <w:lang w:val="ru-RU"/>
        </w:rPr>
      </w:pPr>
      <w:r w:rsidRPr="00B86AE0">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EF16F1" w14:textId="77777777" w:rsidR="00B86AE0" w:rsidRPr="00B86AE0" w:rsidRDefault="00B86AE0" w:rsidP="00B86AE0">
      <w:pPr>
        <w:tabs>
          <w:tab w:val="left" w:pos="0"/>
        </w:tabs>
        <w:rPr>
          <w:rFonts w:cs="Arial"/>
          <w:sz w:val="24"/>
          <w:szCs w:val="24"/>
          <w:lang w:val="ru-RU"/>
        </w:rPr>
      </w:pPr>
    </w:p>
    <w:p w14:paraId="394FF5C4" w14:textId="77777777" w:rsidR="00B86AE0" w:rsidRPr="00B86AE0" w:rsidRDefault="00B86AE0" w:rsidP="00B86AE0">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86AE0" w:rsidRPr="00B86AE0" w14:paraId="75FB162E" w14:textId="77777777" w:rsidTr="00834D17">
        <w:trPr>
          <w:jc w:val="center"/>
        </w:trPr>
        <w:tc>
          <w:tcPr>
            <w:tcW w:w="3882" w:type="dxa"/>
          </w:tcPr>
          <w:p w14:paraId="4B942E5A" w14:textId="77777777" w:rsidR="00B86AE0" w:rsidRPr="00B86AE0" w:rsidRDefault="00B86AE0" w:rsidP="00B86AE0">
            <w:pPr>
              <w:spacing w:before="0"/>
              <w:jc w:val="center"/>
              <w:rPr>
                <w:rFonts w:cs="Arial"/>
                <w:sz w:val="24"/>
                <w:szCs w:val="24"/>
              </w:rPr>
            </w:pPr>
            <w:r w:rsidRPr="00B86AE0">
              <w:rPr>
                <w:rFonts w:cs="Arial"/>
                <w:sz w:val="24"/>
                <w:szCs w:val="24"/>
              </w:rPr>
              <w:t>Датум:</w:t>
            </w:r>
          </w:p>
        </w:tc>
        <w:tc>
          <w:tcPr>
            <w:tcW w:w="2127" w:type="dxa"/>
          </w:tcPr>
          <w:p w14:paraId="0EC31DD9" w14:textId="77777777" w:rsidR="00B86AE0" w:rsidRPr="00B86AE0" w:rsidRDefault="00B86AE0" w:rsidP="00B86AE0">
            <w:pPr>
              <w:spacing w:before="0"/>
              <w:jc w:val="center"/>
              <w:rPr>
                <w:rFonts w:cs="Arial"/>
                <w:sz w:val="24"/>
                <w:szCs w:val="24"/>
                <w:lang w:val="ru-RU"/>
              </w:rPr>
            </w:pPr>
          </w:p>
        </w:tc>
        <w:tc>
          <w:tcPr>
            <w:tcW w:w="4022" w:type="dxa"/>
          </w:tcPr>
          <w:p w14:paraId="6E5CB791" w14:textId="77777777" w:rsidR="00B86AE0" w:rsidRPr="00B86AE0" w:rsidRDefault="00B86AE0" w:rsidP="00B86AE0">
            <w:pPr>
              <w:spacing w:before="0"/>
              <w:jc w:val="center"/>
              <w:rPr>
                <w:rFonts w:cs="Arial"/>
                <w:sz w:val="24"/>
                <w:szCs w:val="24"/>
                <w:lang w:val="sr-Cyrl-CS"/>
              </w:rPr>
            </w:pPr>
            <w:r w:rsidRPr="00B86AE0">
              <w:rPr>
                <w:rFonts w:cs="Arial"/>
                <w:sz w:val="24"/>
                <w:szCs w:val="24"/>
                <w:lang w:val="sr-Cyrl-CS"/>
              </w:rPr>
              <w:t>П</w:t>
            </w:r>
            <w:r w:rsidRPr="00B86AE0">
              <w:rPr>
                <w:rFonts w:cs="Arial"/>
                <w:sz w:val="24"/>
                <w:szCs w:val="24"/>
              </w:rPr>
              <w:t>онуђач</w:t>
            </w:r>
          </w:p>
        </w:tc>
      </w:tr>
      <w:tr w:rsidR="00B86AE0" w:rsidRPr="00B86AE0" w14:paraId="443B5F32" w14:textId="77777777" w:rsidTr="00834D17">
        <w:trPr>
          <w:jc w:val="center"/>
        </w:trPr>
        <w:tc>
          <w:tcPr>
            <w:tcW w:w="3882" w:type="dxa"/>
          </w:tcPr>
          <w:p w14:paraId="3C8EE11E" w14:textId="77777777" w:rsidR="00B86AE0" w:rsidRPr="00B86AE0" w:rsidRDefault="00B86AE0" w:rsidP="00B86AE0">
            <w:pPr>
              <w:spacing w:before="0"/>
              <w:jc w:val="center"/>
              <w:rPr>
                <w:rFonts w:cs="Arial"/>
                <w:sz w:val="24"/>
                <w:szCs w:val="24"/>
              </w:rPr>
            </w:pPr>
          </w:p>
        </w:tc>
        <w:tc>
          <w:tcPr>
            <w:tcW w:w="2127" w:type="dxa"/>
          </w:tcPr>
          <w:p w14:paraId="505EFFDC" w14:textId="77777777" w:rsidR="00B86AE0" w:rsidRPr="00B86AE0" w:rsidRDefault="00B86AE0" w:rsidP="00B86AE0">
            <w:pPr>
              <w:spacing w:before="0"/>
              <w:jc w:val="center"/>
              <w:rPr>
                <w:rFonts w:cs="Arial"/>
                <w:sz w:val="24"/>
                <w:szCs w:val="24"/>
              </w:rPr>
            </w:pPr>
            <w:r w:rsidRPr="00B86AE0">
              <w:rPr>
                <w:rFonts w:cs="Arial"/>
                <w:sz w:val="24"/>
                <w:szCs w:val="24"/>
              </w:rPr>
              <w:t>М.П.</w:t>
            </w:r>
          </w:p>
        </w:tc>
        <w:tc>
          <w:tcPr>
            <w:tcW w:w="4022" w:type="dxa"/>
          </w:tcPr>
          <w:p w14:paraId="678A6B18" w14:textId="77777777" w:rsidR="00B86AE0" w:rsidRPr="00B86AE0" w:rsidRDefault="00B86AE0" w:rsidP="00B86AE0">
            <w:pPr>
              <w:spacing w:before="0"/>
              <w:jc w:val="center"/>
              <w:rPr>
                <w:rFonts w:cs="Arial"/>
                <w:sz w:val="24"/>
                <w:szCs w:val="24"/>
                <w:lang w:val="ru-RU"/>
              </w:rPr>
            </w:pPr>
          </w:p>
        </w:tc>
      </w:tr>
      <w:tr w:rsidR="00B86AE0" w:rsidRPr="00B86AE0" w14:paraId="4A4B8A9A" w14:textId="77777777" w:rsidTr="00834D17">
        <w:trPr>
          <w:jc w:val="center"/>
        </w:trPr>
        <w:tc>
          <w:tcPr>
            <w:tcW w:w="3882" w:type="dxa"/>
            <w:tcBorders>
              <w:bottom w:val="single" w:sz="4" w:space="0" w:color="auto"/>
            </w:tcBorders>
          </w:tcPr>
          <w:p w14:paraId="34BFD516" w14:textId="77777777" w:rsidR="00B86AE0" w:rsidRPr="00B86AE0" w:rsidRDefault="00B86AE0" w:rsidP="00B86AE0">
            <w:pPr>
              <w:spacing w:before="0"/>
              <w:jc w:val="center"/>
              <w:rPr>
                <w:rFonts w:cs="Arial"/>
                <w:sz w:val="24"/>
                <w:szCs w:val="24"/>
              </w:rPr>
            </w:pPr>
          </w:p>
        </w:tc>
        <w:tc>
          <w:tcPr>
            <w:tcW w:w="2127" w:type="dxa"/>
          </w:tcPr>
          <w:p w14:paraId="3E5E7141" w14:textId="77777777" w:rsidR="00B86AE0" w:rsidRPr="00B86AE0" w:rsidRDefault="00B86AE0" w:rsidP="00B86AE0">
            <w:pPr>
              <w:spacing w:before="0"/>
              <w:jc w:val="center"/>
              <w:rPr>
                <w:rFonts w:cs="Arial"/>
                <w:sz w:val="24"/>
                <w:szCs w:val="24"/>
                <w:lang w:val="ru-RU"/>
              </w:rPr>
            </w:pPr>
          </w:p>
        </w:tc>
        <w:tc>
          <w:tcPr>
            <w:tcW w:w="4022" w:type="dxa"/>
            <w:tcBorders>
              <w:bottom w:val="single" w:sz="4" w:space="0" w:color="auto"/>
            </w:tcBorders>
          </w:tcPr>
          <w:p w14:paraId="482B904C" w14:textId="77777777" w:rsidR="00B86AE0" w:rsidRPr="00B86AE0" w:rsidRDefault="00B86AE0" w:rsidP="00B86AE0">
            <w:pPr>
              <w:spacing w:before="0"/>
              <w:jc w:val="center"/>
              <w:rPr>
                <w:rFonts w:cs="Arial"/>
                <w:sz w:val="24"/>
                <w:szCs w:val="24"/>
                <w:lang w:val="ru-RU"/>
              </w:rPr>
            </w:pPr>
          </w:p>
        </w:tc>
      </w:tr>
      <w:tr w:rsidR="00B86AE0" w:rsidRPr="00B86AE0" w14:paraId="61EC1690" w14:textId="77777777" w:rsidTr="00834D17">
        <w:trPr>
          <w:trHeight w:val="389"/>
          <w:jc w:val="center"/>
        </w:trPr>
        <w:tc>
          <w:tcPr>
            <w:tcW w:w="3882" w:type="dxa"/>
            <w:tcBorders>
              <w:top w:val="single" w:sz="4" w:space="0" w:color="auto"/>
            </w:tcBorders>
          </w:tcPr>
          <w:p w14:paraId="4F110B5D" w14:textId="77777777" w:rsidR="00B86AE0" w:rsidRPr="00B86AE0" w:rsidRDefault="00B86AE0" w:rsidP="00B86AE0">
            <w:pPr>
              <w:spacing w:before="0"/>
              <w:jc w:val="center"/>
              <w:rPr>
                <w:rFonts w:cs="Arial"/>
                <w:sz w:val="24"/>
                <w:szCs w:val="24"/>
              </w:rPr>
            </w:pPr>
          </w:p>
        </w:tc>
        <w:tc>
          <w:tcPr>
            <w:tcW w:w="2127" w:type="dxa"/>
          </w:tcPr>
          <w:p w14:paraId="5BEDCB52" w14:textId="77777777" w:rsidR="00B86AE0" w:rsidRPr="00B86AE0" w:rsidRDefault="00B86AE0" w:rsidP="00B86AE0">
            <w:pPr>
              <w:spacing w:before="0"/>
              <w:jc w:val="center"/>
              <w:rPr>
                <w:rFonts w:cs="Arial"/>
                <w:sz w:val="24"/>
                <w:szCs w:val="24"/>
                <w:lang w:val="ru-RU"/>
              </w:rPr>
            </w:pPr>
          </w:p>
        </w:tc>
        <w:tc>
          <w:tcPr>
            <w:tcW w:w="4022" w:type="dxa"/>
            <w:tcBorders>
              <w:top w:val="single" w:sz="4" w:space="0" w:color="auto"/>
            </w:tcBorders>
          </w:tcPr>
          <w:p w14:paraId="4C9DEF24" w14:textId="77777777" w:rsidR="00B86AE0" w:rsidRPr="00B86AE0" w:rsidRDefault="00B86AE0" w:rsidP="00B86AE0">
            <w:pPr>
              <w:spacing w:before="0"/>
              <w:jc w:val="center"/>
              <w:rPr>
                <w:rFonts w:cs="Arial"/>
                <w:sz w:val="24"/>
                <w:szCs w:val="24"/>
                <w:lang w:val="ru-RU"/>
              </w:rPr>
            </w:pPr>
          </w:p>
        </w:tc>
      </w:tr>
    </w:tbl>
    <w:p w14:paraId="392A6E07" w14:textId="77777777" w:rsidR="00B86AE0" w:rsidRPr="00B86AE0" w:rsidRDefault="00B86AE0" w:rsidP="00B86AE0">
      <w:pPr>
        <w:tabs>
          <w:tab w:val="left" w:pos="0"/>
        </w:tabs>
        <w:spacing w:before="0"/>
        <w:rPr>
          <w:rFonts w:cs="Arial"/>
          <w:b/>
          <w:i/>
          <w:sz w:val="24"/>
          <w:szCs w:val="24"/>
          <w:lang w:val="ru-RU"/>
        </w:rPr>
      </w:pPr>
    </w:p>
    <w:p w14:paraId="2BCBC29C" w14:textId="77777777" w:rsidR="00B86AE0" w:rsidRPr="00B86AE0" w:rsidRDefault="00B86AE0" w:rsidP="00B86AE0">
      <w:pPr>
        <w:tabs>
          <w:tab w:val="left" w:pos="0"/>
        </w:tabs>
        <w:spacing w:before="0"/>
        <w:rPr>
          <w:rFonts w:cs="Arial"/>
          <w:b/>
          <w:sz w:val="24"/>
          <w:szCs w:val="24"/>
          <w:lang w:val="ru-RU"/>
        </w:rPr>
      </w:pPr>
      <w:r w:rsidRPr="00B86AE0">
        <w:rPr>
          <w:rFonts w:cs="Arial"/>
          <w:b/>
          <w:sz w:val="24"/>
          <w:szCs w:val="24"/>
          <w:lang w:val="ru-RU"/>
        </w:rPr>
        <w:t>Напомена:</w:t>
      </w:r>
    </w:p>
    <w:p w14:paraId="42F599C3" w14:textId="77777777" w:rsidR="00B86AE0" w:rsidRPr="00B86AE0" w:rsidRDefault="00B86AE0" w:rsidP="00B86AE0">
      <w:pPr>
        <w:spacing w:before="0"/>
        <w:rPr>
          <w:rFonts w:cs="Arial"/>
          <w:sz w:val="20"/>
          <w:szCs w:val="20"/>
          <w:lang w:val="ru-RU"/>
        </w:rPr>
      </w:pPr>
      <w:r w:rsidRPr="00B86AE0">
        <w:rPr>
          <w:rFonts w:cs="Arial"/>
          <w:sz w:val="24"/>
          <w:szCs w:val="24"/>
          <w:lang w:val="ru-RU"/>
        </w:rPr>
        <w:t xml:space="preserve">- </w:t>
      </w:r>
      <w:r w:rsidRPr="00B86AE0">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318A56E" w14:textId="77777777" w:rsidR="00B86AE0" w:rsidRPr="00B86AE0" w:rsidRDefault="00B86AE0" w:rsidP="00B86AE0">
      <w:pPr>
        <w:tabs>
          <w:tab w:val="left" w:pos="0"/>
        </w:tabs>
        <w:spacing w:before="0"/>
        <w:rPr>
          <w:rFonts w:cs="Arial"/>
          <w:sz w:val="20"/>
          <w:szCs w:val="20"/>
          <w:lang w:val="ru-RU"/>
        </w:rPr>
      </w:pPr>
      <w:r w:rsidRPr="00B86AE0">
        <w:rPr>
          <w:rFonts w:cs="Arial"/>
          <w:sz w:val="20"/>
          <w:szCs w:val="20"/>
        </w:rPr>
        <w:t>-</w:t>
      </w:r>
      <w:r w:rsidRPr="00B86AE0">
        <w:rPr>
          <w:rFonts w:cs="Arial"/>
          <w:sz w:val="20"/>
          <w:szCs w:val="20"/>
          <w:lang w:val="sr-Latn-CS"/>
        </w:rPr>
        <w:t>остале трошкове припреме и подношења понуде</w:t>
      </w:r>
      <w:r w:rsidRPr="00B86AE0">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8F53C3" w14:textId="77777777" w:rsidR="00B86AE0" w:rsidRPr="00B86AE0" w:rsidRDefault="00B86AE0" w:rsidP="00B86AE0">
      <w:pPr>
        <w:spacing w:before="0"/>
        <w:rPr>
          <w:rFonts w:cs="Arial"/>
          <w:sz w:val="20"/>
          <w:szCs w:val="20"/>
          <w:lang w:val="ru-RU"/>
        </w:rPr>
      </w:pPr>
      <w:r w:rsidRPr="00B86AE0">
        <w:rPr>
          <w:rFonts w:cs="Arial"/>
          <w:sz w:val="20"/>
          <w:szCs w:val="20"/>
          <w:lang w:val="ru-RU"/>
        </w:rPr>
        <w:t>- уколико понуђач не попуни образац трошкова припреме понуде,Наручилац није дужан да му надокнади трошкове и у Законом прописаном случају</w:t>
      </w:r>
    </w:p>
    <w:p w14:paraId="6C8D41C5" w14:textId="77777777" w:rsidR="00B86AE0" w:rsidRPr="00B86AE0" w:rsidRDefault="00B86AE0" w:rsidP="00B86AE0">
      <w:pPr>
        <w:tabs>
          <w:tab w:val="left" w:pos="1134"/>
        </w:tabs>
        <w:spacing w:before="0"/>
        <w:rPr>
          <w:rFonts w:eastAsia="TimesNewRomanPS-BoldMT" w:cs="Arial"/>
          <w:sz w:val="20"/>
          <w:szCs w:val="20"/>
          <w:lang w:val="ru-RU"/>
        </w:rPr>
      </w:pPr>
      <w:r w:rsidRPr="00B86AE0">
        <w:rPr>
          <w:rFonts w:eastAsia="TimesNewRomanPS-BoldMT" w:cs="Arial"/>
          <w:sz w:val="20"/>
          <w:szCs w:val="20"/>
          <w:lang w:val="ru-RU"/>
        </w:rPr>
        <w:t xml:space="preserve">-Уколико </w:t>
      </w:r>
      <w:r w:rsidRPr="00B86AE0">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B86AE0">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02210BEB" w14:textId="77777777" w:rsidR="00B86AE0" w:rsidRPr="00B86AE0" w:rsidRDefault="00B86AE0" w:rsidP="00B86AE0">
      <w:pPr>
        <w:spacing w:before="0"/>
        <w:jc w:val="right"/>
        <w:outlineLvl w:val="1"/>
        <w:rPr>
          <w:rFonts w:cs="Arial"/>
          <w:b/>
          <w:sz w:val="24"/>
          <w:szCs w:val="24"/>
        </w:rPr>
      </w:pPr>
      <w:r w:rsidRPr="00B86AE0">
        <w:rPr>
          <w:rFonts w:cs="Arial"/>
          <w:b/>
          <w:sz w:val="20"/>
          <w:szCs w:val="20"/>
          <w:lang w:val="sr-Latn-CS"/>
        </w:rPr>
        <w:br w:type="page"/>
      </w:r>
      <w:r w:rsidRPr="00B86AE0">
        <w:rPr>
          <w:rFonts w:cs="Arial"/>
          <w:b/>
          <w:sz w:val="24"/>
          <w:szCs w:val="24"/>
        </w:rPr>
        <w:lastRenderedPageBreak/>
        <w:t>ОБРАЗАЦ 6.</w:t>
      </w:r>
    </w:p>
    <w:p w14:paraId="48D2F8D5" w14:textId="77777777" w:rsidR="00B86AE0" w:rsidRPr="00B86AE0" w:rsidRDefault="00B86AE0" w:rsidP="00B86AE0">
      <w:pPr>
        <w:spacing w:before="0"/>
        <w:jc w:val="center"/>
        <w:rPr>
          <w:rFonts w:cs="Arial"/>
          <w:sz w:val="24"/>
          <w:szCs w:val="24"/>
          <w:lang w:val="sr-Latn-CS" w:eastAsia="ar-SA"/>
        </w:rPr>
      </w:pPr>
    </w:p>
    <w:p w14:paraId="60A0E1A4" w14:textId="77777777" w:rsidR="00B86AE0" w:rsidRPr="00B86AE0" w:rsidRDefault="00B86AE0" w:rsidP="00B86AE0">
      <w:pPr>
        <w:spacing w:before="0"/>
        <w:jc w:val="center"/>
        <w:rPr>
          <w:rFonts w:cs="Arial"/>
          <w:b/>
          <w:sz w:val="24"/>
          <w:szCs w:val="24"/>
          <w:lang w:val="sr-Cyrl-CS" w:eastAsia="ar-SA"/>
        </w:rPr>
      </w:pPr>
      <w:r w:rsidRPr="00B86AE0">
        <w:rPr>
          <w:rFonts w:cs="Arial"/>
          <w:b/>
          <w:sz w:val="24"/>
          <w:szCs w:val="24"/>
          <w:lang w:val="sr-Cyrl-CS" w:eastAsia="ar-SA"/>
        </w:rPr>
        <w:t>СПОРАЗУМ  УЧЕСНИКА ЗАЈЕДНИЧКЕ ПОНУДЕ</w:t>
      </w:r>
    </w:p>
    <w:p w14:paraId="16FD2E64" w14:textId="77777777" w:rsidR="00B86AE0" w:rsidRPr="00B86AE0" w:rsidRDefault="00B86AE0" w:rsidP="00B86AE0">
      <w:pPr>
        <w:spacing w:before="0"/>
        <w:jc w:val="center"/>
        <w:rPr>
          <w:rFonts w:cs="Arial"/>
          <w:b/>
          <w:sz w:val="24"/>
          <w:szCs w:val="24"/>
          <w:lang w:val="sr-Cyrl-CS" w:eastAsia="ar-SA"/>
        </w:rPr>
      </w:pPr>
    </w:p>
    <w:p w14:paraId="09E975B1" w14:textId="77777777" w:rsidR="00B86AE0" w:rsidRPr="00B86AE0" w:rsidRDefault="00B86AE0" w:rsidP="00B86AE0">
      <w:pPr>
        <w:suppressAutoHyphens/>
        <w:spacing w:before="0"/>
        <w:rPr>
          <w:rFonts w:cs="Arial"/>
          <w:sz w:val="24"/>
          <w:szCs w:val="24"/>
          <w:lang w:val="sr-Cyrl-CS" w:eastAsia="ar-SA"/>
        </w:rPr>
      </w:pPr>
      <w:r w:rsidRPr="00B86AE0">
        <w:rPr>
          <w:rFonts w:cs="Arial"/>
          <w:sz w:val="24"/>
          <w:szCs w:val="24"/>
          <w:lang w:val="sr-Cyrl-CS" w:eastAsia="ar-SA"/>
        </w:rPr>
        <w:t xml:space="preserve">На основу члана 81. Закона о јавним набавкама </w:t>
      </w:r>
      <w:r w:rsidRPr="00B86AE0">
        <w:rPr>
          <w:rFonts w:eastAsia="TimesNewRomanPSMT" w:cs="Arial"/>
          <w:sz w:val="24"/>
          <w:szCs w:val="24"/>
          <w:lang w:val="ru-RU"/>
        </w:rPr>
        <w:t xml:space="preserve">(„Сл. </w:t>
      </w:r>
      <w:r w:rsidRPr="00B86AE0">
        <w:rPr>
          <w:rFonts w:eastAsia="TimesNewRomanPSMT" w:cs="Arial"/>
          <w:sz w:val="24"/>
          <w:szCs w:val="24"/>
          <w:lang w:val="sr-Cyrl-CS"/>
        </w:rPr>
        <w:t>г</w:t>
      </w:r>
      <w:r w:rsidRPr="00B86AE0">
        <w:rPr>
          <w:rFonts w:eastAsia="TimesNewRomanPSMT" w:cs="Arial"/>
          <w:sz w:val="24"/>
          <w:szCs w:val="24"/>
          <w:lang w:val="ru-RU"/>
        </w:rPr>
        <w:t>ласник РС” бр. 1</w:t>
      </w:r>
      <w:r w:rsidRPr="00B86AE0">
        <w:rPr>
          <w:rFonts w:eastAsia="TimesNewRomanPSMT" w:cs="Arial"/>
          <w:sz w:val="24"/>
          <w:szCs w:val="24"/>
          <w:lang w:val="sr-Cyrl-CS"/>
        </w:rPr>
        <w:t>24</w:t>
      </w:r>
      <w:r w:rsidRPr="00B86AE0">
        <w:rPr>
          <w:rFonts w:eastAsia="TimesNewRomanPSMT" w:cs="Arial"/>
          <w:sz w:val="24"/>
          <w:szCs w:val="24"/>
          <w:lang w:val="ru-RU"/>
        </w:rPr>
        <w:t>/20</w:t>
      </w:r>
      <w:r w:rsidRPr="00B86AE0">
        <w:rPr>
          <w:rFonts w:eastAsia="TimesNewRomanPSMT" w:cs="Arial"/>
          <w:sz w:val="24"/>
          <w:szCs w:val="24"/>
          <w:lang w:val="sr-Cyrl-CS"/>
        </w:rPr>
        <w:t>12</w:t>
      </w:r>
      <w:r w:rsidRPr="00B86AE0">
        <w:rPr>
          <w:rFonts w:eastAsia="TimesNewRomanPSMT" w:cs="Arial"/>
          <w:sz w:val="24"/>
          <w:szCs w:val="24"/>
          <w:lang w:val="ru-RU"/>
        </w:rPr>
        <w:t>, 14/15, 68/15</w:t>
      </w:r>
      <w:r w:rsidRPr="00B86AE0">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B86AE0" w:rsidRPr="00B86AE0" w14:paraId="0DC8A81C" w14:textId="77777777" w:rsidTr="00834D1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C54C617" w14:textId="77777777" w:rsidR="00B86AE0" w:rsidRPr="00B86AE0" w:rsidRDefault="00B86AE0" w:rsidP="00B86AE0">
            <w:pPr>
              <w:suppressAutoHyphens/>
              <w:rPr>
                <w:rFonts w:cs="Arial"/>
                <w:sz w:val="24"/>
                <w:szCs w:val="24"/>
                <w:lang w:val="sr-Cyrl-CS" w:eastAsia="ar-SA"/>
              </w:rPr>
            </w:pPr>
            <w:r w:rsidRPr="00B86AE0">
              <w:rPr>
                <w:rFonts w:cs="Arial"/>
                <w:sz w:val="24"/>
                <w:szCs w:val="24"/>
                <w:lang w:val="sr-Cyrl-CS" w:eastAsia="ar-SA"/>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3B404270" w14:textId="77777777" w:rsidR="00B86AE0" w:rsidRPr="00B86AE0" w:rsidRDefault="00B86AE0" w:rsidP="00B86AE0">
            <w:pPr>
              <w:suppressAutoHyphens/>
              <w:rPr>
                <w:rFonts w:cs="Arial"/>
                <w:sz w:val="24"/>
                <w:szCs w:val="24"/>
                <w:lang w:val="sr-Cyrl-CS" w:eastAsia="ar-SA"/>
              </w:rPr>
            </w:pPr>
            <w:r w:rsidRPr="00B86AE0">
              <w:rPr>
                <w:rFonts w:cs="Arial"/>
                <w:sz w:val="24"/>
                <w:szCs w:val="24"/>
                <w:lang w:val="sr-Cyrl-CS" w:eastAsia="ar-SA"/>
              </w:rPr>
              <w:t>НАЗИВ И СЕДИШТЕ ЧЛАНА ГРУПЕ ПОНУЂАЧА</w:t>
            </w:r>
          </w:p>
          <w:p w14:paraId="2B41939D" w14:textId="77777777" w:rsidR="00B86AE0" w:rsidRPr="00B86AE0" w:rsidRDefault="00B86AE0" w:rsidP="00B86AE0">
            <w:pPr>
              <w:suppressAutoHyphens/>
              <w:rPr>
                <w:rFonts w:cs="Arial"/>
                <w:sz w:val="24"/>
                <w:szCs w:val="24"/>
                <w:lang w:val="sr-Cyrl-CS" w:eastAsia="ar-SA"/>
              </w:rPr>
            </w:pPr>
          </w:p>
        </w:tc>
      </w:tr>
      <w:tr w:rsidR="00B86AE0" w:rsidRPr="00B86AE0" w14:paraId="3E7B4D01" w14:textId="77777777" w:rsidTr="00834D17">
        <w:trPr>
          <w:trHeight w:val="1244"/>
        </w:trPr>
        <w:tc>
          <w:tcPr>
            <w:tcW w:w="3651" w:type="dxa"/>
            <w:tcBorders>
              <w:top w:val="single" w:sz="4" w:space="0" w:color="auto"/>
              <w:left w:val="single" w:sz="4" w:space="0" w:color="auto"/>
              <w:bottom w:val="single" w:sz="4" w:space="0" w:color="auto"/>
              <w:right w:val="single" w:sz="4" w:space="0" w:color="auto"/>
            </w:tcBorders>
          </w:tcPr>
          <w:p w14:paraId="65E5E4E1" w14:textId="77777777" w:rsidR="00B86AE0" w:rsidRPr="00B86AE0" w:rsidRDefault="00B86AE0" w:rsidP="00B86AE0">
            <w:pPr>
              <w:suppressAutoHyphens/>
              <w:rPr>
                <w:rFonts w:cs="Arial"/>
                <w:sz w:val="24"/>
                <w:szCs w:val="24"/>
                <w:lang w:val="sr-Cyrl-CS" w:eastAsia="ar-SA"/>
              </w:rPr>
            </w:pPr>
            <w:r w:rsidRPr="00B86AE0">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F8A7A1C" w14:textId="77777777" w:rsidR="00B86AE0" w:rsidRPr="00B86AE0" w:rsidRDefault="00B86AE0" w:rsidP="00B86AE0">
            <w:pPr>
              <w:suppressAutoHyphens/>
              <w:rPr>
                <w:rFonts w:cs="Arial"/>
                <w:sz w:val="24"/>
                <w:szCs w:val="24"/>
                <w:lang w:val="sr-Cyrl-CS" w:eastAsia="ar-SA"/>
              </w:rPr>
            </w:pPr>
          </w:p>
        </w:tc>
      </w:tr>
      <w:tr w:rsidR="00B86AE0" w:rsidRPr="00B86AE0" w14:paraId="1A6A438E" w14:textId="77777777" w:rsidTr="00834D17">
        <w:trPr>
          <w:trHeight w:val="1280"/>
        </w:trPr>
        <w:tc>
          <w:tcPr>
            <w:tcW w:w="3651" w:type="dxa"/>
            <w:tcBorders>
              <w:top w:val="single" w:sz="4" w:space="0" w:color="auto"/>
              <w:left w:val="single" w:sz="4" w:space="0" w:color="auto"/>
              <w:bottom w:val="single" w:sz="4" w:space="0" w:color="auto"/>
              <w:right w:val="single" w:sz="4" w:space="0" w:color="auto"/>
            </w:tcBorders>
          </w:tcPr>
          <w:p w14:paraId="1B45E81F" w14:textId="77777777" w:rsidR="00B86AE0" w:rsidRPr="00B86AE0" w:rsidRDefault="00B86AE0" w:rsidP="00B86AE0">
            <w:pPr>
              <w:suppressAutoHyphens/>
              <w:rPr>
                <w:rFonts w:cs="Arial"/>
                <w:sz w:val="24"/>
                <w:szCs w:val="24"/>
                <w:lang w:val="sr-Cyrl-CS" w:eastAsia="ar-SA"/>
              </w:rPr>
            </w:pPr>
            <w:r w:rsidRPr="00B86AE0">
              <w:rPr>
                <w:rFonts w:cs="Arial"/>
                <w:sz w:val="24"/>
                <w:szCs w:val="24"/>
                <w:lang w:val="sr-Cyrl-CS" w:eastAsia="ar-SA"/>
              </w:rPr>
              <w:t>2. Oпис послова сваког од понуђача из групе понуђача у извршењу уговора:</w:t>
            </w:r>
          </w:p>
          <w:p w14:paraId="63E6AF0C" w14:textId="77777777" w:rsidR="00B86AE0" w:rsidRPr="00B86AE0" w:rsidRDefault="00B86AE0" w:rsidP="00B86AE0">
            <w:pPr>
              <w:suppressAutoHyphens/>
              <w:rPr>
                <w:rFonts w:cs="Arial"/>
                <w:sz w:val="24"/>
                <w:szCs w:val="24"/>
                <w:lang w:val="sr-Cyrl-CS" w:eastAsia="ar-SA"/>
              </w:rPr>
            </w:pPr>
          </w:p>
          <w:p w14:paraId="23D64BA2" w14:textId="77777777" w:rsidR="00B86AE0" w:rsidRPr="00B86AE0" w:rsidRDefault="00B86AE0" w:rsidP="00B86AE0">
            <w:pPr>
              <w:suppressAutoHyphens/>
              <w:rPr>
                <w:rFonts w:cs="Arial"/>
                <w:sz w:val="24"/>
                <w:szCs w:val="24"/>
                <w:lang w:val="sr-Cyrl-CS" w:eastAsia="ar-SA"/>
              </w:rPr>
            </w:pPr>
          </w:p>
          <w:p w14:paraId="6F204B62" w14:textId="77777777" w:rsidR="00B86AE0" w:rsidRPr="00B86AE0" w:rsidRDefault="00B86AE0" w:rsidP="00B86AE0">
            <w:pPr>
              <w:suppressAutoHyphens/>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44F8DE05" w14:textId="77777777" w:rsidR="00B86AE0" w:rsidRPr="00B86AE0" w:rsidRDefault="00B86AE0" w:rsidP="00B86AE0">
            <w:pPr>
              <w:suppressAutoHyphens/>
              <w:rPr>
                <w:rFonts w:cs="Arial"/>
                <w:sz w:val="24"/>
                <w:szCs w:val="24"/>
                <w:lang w:val="sr-Cyrl-CS" w:eastAsia="ar-SA"/>
              </w:rPr>
            </w:pPr>
          </w:p>
        </w:tc>
      </w:tr>
      <w:tr w:rsidR="00B86AE0" w:rsidRPr="00B86AE0" w14:paraId="653F7D79" w14:textId="77777777" w:rsidTr="00834D17">
        <w:trPr>
          <w:trHeight w:val="1433"/>
        </w:trPr>
        <w:tc>
          <w:tcPr>
            <w:tcW w:w="3651" w:type="dxa"/>
            <w:tcBorders>
              <w:top w:val="single" w:sz="4" w:space="0" w:color="auto"/>
              <w:left w:val="single" w:sz="4" w:space="0" w:color="auto"/>
              <w:bottom w:val="single" w:sz="4" w:space="0" w:color="auto"/>
              <w:right w:val="single" w:sz="4" w:space="0" w:color="auto"/>
            </w:tcBorders>
          </w:tcPr>
          <w:p w14:paraId="79AE5AFA" w14:textId="2B0ABC98" w:rsidR="00B86AE0" w:rsidRPr="00B86AE0" w:rsidRDefault="00B86AE0" w:rsidP="00B86AE0">
            <w:pPr>
              <w:suppressAutoHyphens/>
              <w:rPr>
                <w:rFonts w:cs="Arial"/>
                <w:sz w:val="24"/>
                <w:szCs w:val="24"/>
                <w:lang w:val="sr-Cyrl-CS" w:eastAsia="ar-SA"/>
              </w:rPr>
            </w:pPr>
            <w:r w:rsidRPr="00B86AE0">
              <w:rPr>
                <w:rFonts w:cs="Arial"/>
                <w:sz w:val="24"/>
                <w:szCs w:val="24"/>
                <w:lang w:val="sr-Cyrl-CS" w:eastAsia="ar-SA"/>
              </w:rPr>
              <w:t>3.</w:t>
            </w:r>
            <w:r w:rsidR="00CE7977">
              <w:rPr>
                <w:rFonts w:cs="Arial"/>
                <w:sz w:val="24"/>
                <w:szCs w:val="24"/>
                <w:lang w:val="sr-Cyrl-CS" w:eastAsia="ar-SA"/>
              </w:rPr>
              <w:t xml:space="preserve"> </w:t>
            </w:r>
            <w:r w:rsidRPr="00B86AE0">
              <w:rPr>
                <w:rFonts w:cs="Arial"/>
                <w:sz w:val="24"/>
                <w:szCs w:val="24"/>
                <w:lang w:val="sr-Cyrl-CS" w:eastAsia="ar-SA"/>
              </w:rPr>
              <w:t>Друго:</w:t>
            </w:r>
          </w:p>
          <w:p w14:paraId="30E51219" w14:textId="77777777" w:rsidR="00B86AE0" w:rsidRPr="00B86AE0" w:rsidRDefault="00B86AE0" w:rsidP="00B86AE0">
            <w:pPr>
              <w:suppressAutoHyphens/>
              <w:rPr>
                <w:rFonts w:cs="Arial"/>
                <w:sz w:val="24"/>
                <w:szCs w:val="24"/>
                <w:lang w:val="sr-Cyrl-CS" w:eastAsia="ar-SA"/>
              </w:rPr>
            </w:pPr>
          </w:p>
          <w:p w14:paraId="5EF40480" w14:textId="77777777" w:rsidR="00B86AE0" w:rsidRPr="00B86AE0" w:rsidRDefault="00B86AE0" w:rsidP="00B86AE0">
            <w:pPr>
              <w:suppressAutoHyphens/>
              <w:rPr>
                <w:rFonts w:cs="Arial"/>
                <w:sz w:val="24"/>
                <w:szCs w:val="24"/>
                <w:lang w:val="sr-Cyrl-CS" w:eastAsia="ar-SA"/>
              </w:rPr>
            </w:pPr>
          </w:p>
          <w:p w14:paraId="525D7DE9" w14:textId="77777777" w:rsidR="00B86AE0" w:rsidRPr="00B86AE0" w:rsidRDefault="00B86AE0" w:rsidP="00B86AE0">
            <w:pPr>
              <w:suppressAutoHyphens/>
              <w:rPr>
                <w:rFonts w:cs="Arial"/>
                <w:sz w:val="24"/>
                <w:szCs w:val="24"/>
                <w:lang w:val="sr-Cyrl-CS" w:eastAsia="ar-SA"/>
              </w:rPr>
            </w:pPr>
          </w:p>
          <w:p w14:paraId="67B4448F" w14:textId="77777777" w:rsidR="00B86AE0" w:rsidRPr="00B86AE0" w:rsidRDefault="00B86AE0" w:rsidP="00B86AE0">
            <w:pPr>
              <w:suppressAutoHyphens/>
              <w:rPr>
                <w:rFonts w:cs="Arial"/>
                <w:sz w:val="24"/>
                <w:szCs w:val="24"/>
                <w:lang w:val="sr-Cyrl-CS" w:eastAsia="ar-SA"/>
              </w:rPr>
            </w:pPr>
          </w:p>
          <w:p w14:paraId="09B717E4" w14:textId="77777777" w:rsidR="00B86AE0" w:rsidRPr="00B86AE0" w:rsidRDefault="00B86AE0" w:rsidP="00B86AE0">
            <w:pPr>
              <w:suppressAutoHyphens/>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501C358F" w14:textId="77777777" w:rsidR="00B86AE0" w:rsidRPr="00B86AE0" w:rsidRDefault="00B86AE0" w:rsidP="00B86AE0">
            <w:pPr>
              <w:suppressAutoHyphens/>
              <w:rPr>
                <w:rFonts w:cs="Arial"/>
                <w:sz w:val="24"/>
                <w:szCs w:val="24"/>
                <w:lang w:val="sr-Cyrl-CS" w:eastAsia="ar-SA"/>
              </w:rPr>
            </w:pPr>
          </w:p>
        </w:tc>
      </w:tr>
    </w:tbl>
    <w:p w14:paraId="4FBD7295" w14:textId="77777777" w:rsidR="00B86AE0" w:rsidRPr="00B86AE0" w:rsidRDefault="00B86AE0" w:rsidP="00B86AE0">
      <w:pPr>
        <w:tabs>
          <w:tab w:val="num" w:pos="360"/>
        </w:tabs>
        <w:rPr>
          <w:rFonts w:cs="Arial"/>
          <w:spacing w:val="2"/>
          <w:sz w:val="24"/>
          <w:szCs w:val="24"/>
        </w:rPr>
      </w:pPr>
    </w:p>
    <w:p w14:paraId="31E19FFD" w14:textId="77777777" w:rsidR="00B86AE0" w:rsidRPr="00B86AE0" w:rsidRDefault="00B86AE0" w:rsidP="00B86AE0">
      <w:pPr>
        <w:framePr w:hSpace="180" w:wrap="around" w:vAnchor="text" w:hAnchor="margin" w:y="194"/>
        <w:suppressAutoHyphens/>
        <w:rPr>
          <w:rFonts w:cs="Arial"/>
          <w:sz w:val="24"/>
          <w:szCs w:val="24"/>
          <w:lang w:val="sr-Cyrl-CS" w:eastAsia="ar-SA"/>
        </w:rPr>
      </w:pPr>
      <w:r w:rsidRPr="00B86AE0">
        <w:rPr>
          <w:rFonts w:cs="Arial"/>
          <w:sz w:val="24"/>
          <w:szCs w:val="24"/>
          <w:lang w:val="sr-Cyrl-CS" w:eastAsia="ar-SA"/>
        </w:rPr>
        <w:t>Потпис одговорног лица члана групе понуђача:</w:t>
      </w:r>
    </w:p>
    <w:p w14:paraId="37C368EE" w14:textId="77777777" w:rsidR="00B86AE0" w:rsidRPr="00B86AE0" w:rsidRDefault="00B86AE0" w:rsidP="00B86AE0">
      <w:pPr>
        <w:framePr w:hSpace="180" w:wrap="around" w:vAnchor="text" w:hAnchor="margin" w:y="194"/>
        <w:suppressAutoHyphens/>
        <w:rPr>
          <w:rFonts w:cs="Arial"/>
          <w:sz w:val="24"/>
          <w:szCs w:val="24"/>
          <w:lang w:val="sr-Cyrl-CS" w:eastAsia="ar-SA"/>
        </w:rPr>
      </w:pPr>
      <w:r w:rsidRPr="00B86AE0">
        <w:rPr>
          <w:rFonts w:cs="Arial"/>
          <w:sz w:val="24"/>
          <w:szCs w:val="24"/>
          <w:lang w:val="sr-Cyrl-CS" w:eastAsia="ar-SA"/>
        </w:rPr>
        <w:t>______________________</w:t>
      </w:r>
    </w:p>
    <w:p w14:paraId="5E9D38E4" w14:textId="77777777" w:rsidR="00B86AE0" w:rsidRPr="00B86AE0" w:rsidRDefault="00B86AE0" w:rsidP="00B86AE0">
      <w:pPr>
        <w:tabs>
          <w:tab w:val="num" w:pos="360"/>
        </w:tabs>
        <w:jc w:val="center"/>
        <w:rPr>
          <w:rFonts w:cs="Arial"/>
          <w:sz w:val="24"/>
          <w:szCs w:val="24"/>
          <w:lang w:val="sr-Cyrl-CS"/>
        </w:rPr>
      </w:pPr>
      <w:r w:rsidRPr="00B86AE0">
        <w:rPr>
          <w:rFonts w:cs="Arial"/>
          <w:sz w:val="24"/>
          <w:szCs w:val="24"/>
          <w:lang w:val="sr-Cyrl-CS"/>
        </w:rPr>
        <w:t>м.п.</w:t>
      </w:r>
    </w:p>
    <w:p w14:paraId="509C7924" w14:textId="77777777" w:rsidR="00B86AE0" w:rsidRPr="00B86AE0" w:rsidRDefault="00B86AE0" w:rsidP="00B86AE0">
      <w:pPr>
        <w:framePr w:hSpace="180" w:wrap="around" w:vAnchor="text" w:hAnchor="margin" w:y="194"/>
        <w:suppressAutoHyphens/>
        <w:rPr>
          <w:rFonts w:cs="Arial"/>
          <w:sz w:val="24"/>
          <w:szCs w:val="24"/>
          <w:lang w:val="sr-Cyrl-CS" w:eastAsia="ar-SA"/>
        </w:rPr>
      </w:pPr>
      <w:r w:rsidRPr="00B86AE0">
        <w:rPr>
          <w:rFonts w:cs="Arial"/>
          <w:sz w:val="24"/>
          <w:szCs w:val="24"/>
          <w:lang w:val="sr-Cyrl-CS" w:eastAsia="ar-SA"/>
        </w:rPr>
        <w:t>Потпис одговорног лица члана групе понуђача:</w:t>
      </w:r>
    </w:p>
    <w:p w14:paraId="1DE02CA7" w14:textId="77777777" w:rsidR="00B86AE0" w:rsidRPr="00B86AE0" w:rsidRDefault="00B86AE0" w:rsidP="00B86AE0">
      <w:pPr>
        <w:framePr w:hSpace="180" w:wrap="around" w:vAnchor="text" w:hAnchor="margin" w:y="194"/>
        <w:suppressAutoHyphens/>
        <w:rPr>
          <w:rFonts w:cs="Arial"/>
          <w:sz w:val="24"/>
          <w:szCs w:val="24"/>
          <w:lang w:val="sr-Cyrl-CS" w:eastAsia="ar-SA"/>
        </w:rPr>
      </w:pPr>
      <w:r w:rsidRPr="00B86AE0">
        <w:rPr>
          <w:rFonts w:cs="Arial"/>
          <w:sz w:val="24"/>
          <w:szCs w:val="24"/>
          <w:lang w:val="sr-Cyrl-CS" w:eastAsia="ar-SA"/>
        </w:rPr>
        <w:t>______________________</w:t>
      </w:r>
    </w:p>
    <w:p w14:paraId="3C1DBC97" w14:textId="77777777" w:rsidR="00B86AE0" w:rsidRPr="00B86AE0" w:rsidRDefault="00B86AE0" w:rsidP="00B86AE0">
      <w:pPr>
        <w:tabs>
          <w:tab w:val="num" w:pos="360"/>
        </w:tabs>
        <w:jc w:val="center"/>
        <w:rPr>
          <w:rFonts w:cs="Arial"/>
          <w:sz w:val="24"/>
          <w:szCs w:val="24"/>
          <w:lang w:val="sr-Cyrl-CS"/>
        </w:rPr>
      </w:pPr>
      <w:r w:rsidRPr="00B86AE0">
        <w:rPr>
          <w:rFonts w:cs="Arial"/>
          <w:sz w:val="24"/>
          <w:szCs w:val="24"/>
          <w:lang w:val="sr-Cyrl-CS"/>
        </w:rPr>
        <w:t>м.п.</w:t>
      </w:r>
    </w:p>
    <w:p w14:paraId="5BD8AFFD" w14:textId="77777777" w:rsidR="00B86AE0" w:rsidRPr="00B86AE0" w:rsidRDefault="00B86AE0" w:rsidP="00B86AE0">
      <w:pPr>
        <w:spacing w:after="120"/>
        <w:rPr>
          <w:rFonts w:cs="Arial"/>
          <w:spacing w:val="4"/>
          <w:sz w:val="24"/>
          <w:szCs w:val="24"/>
        </w:rPr>
      </w:pPr>
      <w:r w:rsidRPr="00B86AE0">
        <w:rPr>
          <w:rFonts w:cs="Arial"/>
          <w:spacing w:val="4"/>
          <w:sz w:val="24"/>
          <w:szCs w:val="24"/>
          <w:lang w:val="sr-Cyrl-CS"/>
        </w:rPr>
        <w:t xml:space="preserve">Датум:                                                                                                  </w:t>
      </w:r>
    </w:p>
    <w:p w14:paraId="22E47386" w14:textId="77777777" w:rsidR="00B86AE0" w:rsidRPr="00B86AE0" w:rsidRDefault="00B86AE0" w:rsidP="00B86AE0">
      <w:pPr>
        <w:tabs>
          <w:tab w:val="num" w:pos="360"/>
        </w:tabs>
        <w:rPr>
          <w:rFonts w:cs="Arial"/>
          <w:spacing w:val="2"/>
          <w:sz w:val="24"/>
          <w:szCs w:val="24"/>
          <w:lang w:val="sr-Cyrl-CS"/>
        </w:rPr>
        <w:sectPr w:rsidR="00B86AE0" w:rsidRPr="00B86AE0" w:rsidSect="000F4616">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994" w:bottom="1440" w:left="1440" w:header="142" w:footer="437" w:gutter="0"/>
          <w:cols w:space="708"/>
          <w:titlePg/>
          <w:docGrid w:linePitch="360"/>
        </w:sectPr>
      </w:pPr>
      <w:r w:rsidRPr="00B86AE0">
        <w:rPr>
          <w:rFonts w:cs="Arial"/>
          <w:spacing w:val="2"/>
          <w:sz w:val="24"/>
          <w:szCs w:val="24"/>
          <w:lang w:val="sr-Cyrl-CS"/>
        </w:rPr>
        <w:t xml:space="preserve">___________              </w:t>
      </w:r>
    </w:p>
    <w:p w14:paraId="3130A3C3" w14:textId="77777777" w:rsidR="00B86AE0" w:rsidRPr="00B86AE0" w:rsidRDefault="00B86AE0" w:rsidP="00B86AE0">
      <w:pPr>
        <w:jc w:val="right"/>
        <w:outlineLvl w:val="1"/>
        <w:rPr>
          <w:rFonts w:cs="Arial"/>
          <w:b/>
          <w:sz w:val="24"/>
          <w:szCs w:val="24"/>
        </w:rPr>
      </w:pPr>
      <w:bookmarkStart w:id="251" w:name="_Toc442559948"/>
      <w:r w:rsidRPr="00B86AE0">
        <w:rPr>
          <w:rFonts w:cs="Arial"/>
          <w:b/>
          <w:sz w:val="24"/>
          <w:szCs w:val="24"/>
          <w:lang w:val="sr-Cyrl-CS"/>
        </w:rPr>
        <w:lastRenderedPageBreak/>
        <w:t xml:space="preserve">ОБРАЗАЦ </w:t>
      </w:r>
      <w:r w:rsidRPr="00B86AE0">
        <w:rPr>
          <w:rFonts w:cs="Arial"/>
          <w:b/>
          <w:sz w:val="24"/>
          <w:szCs w:val="24"/>
          <w:lang w:val="sr-Latn-RS"/>
        </w:rPr>
        <w:t xml:space="preserve"> 7</w:t>
      </w:r>
      <w:r w:rsidRPr="00B86AE0">
        <w:rPr>
          <w:rFonts w:cs="Arial"/>
          <w:b/>
          <w:sz w:val="24"/>
          <w:szCs w:val="24"/>
          <w:lang w:val="sr-Cyrl-CS"/>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B86AE0" w:rsidRPr="00B86AE0" w14:paraId="1F1166FC" w14:textId="77777777" w:rsidTr="00834D17">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32073FA4" w14:textId="77777777" w:rsidR="00B86AE0" w:rsidRPr="00B86AE0" w:rsidRDefault="00B86AE0" w:rsidP="00B86AE0">
            <w:pPr>
              <w:spacing w:before="0"/>
              <w:ind w:left="714"/>
              <w:jc w:val="left"/>
              <w:rPr>
                <w:rFonts w:cs="Arial"/>
                <w:b/>
                <w:sz w:val="20"/>
                <w:szCs w:val="20"/>
                <w:lang w:val="sr-Cyrl-CS"/>
              </w:rPr>
            </w:pPr>
            <w:r w:rsidRPr="00B86AE0">
              <w:rPr>
                <w:rFonts w:cs="Arial"/>
                <w:noProof/>
                <w:sz w:val="20"/>
                <w:szCs w:val="20"/>
              </w:rPr>
              <w:drawing>
                <wp:anchor distT="0" distB="0" distL="114300" distR="114300" simplePos="0" relativeHeight="251660288" behindDoc="0" locked="0" layoutInCell="1" allowOverlap="1" wp14:anchorId="468D2655" wp14:editId="30046398">
                  <wp:simplePos x="0" y="0"/>
                  <wp:positionH relativeFrom="column">
                    <wp:posOffset>66040</wp:posOffset>
                  </wp:positionH>
                  <wp:positionV relativeFrom="paragraph">
                    <wp:posOffset>128905</wp:posOffset>
                  </wp:positionV>
                  <wp:extent cx="1649095" cy="323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5B213B36" w14:textId="77777777" w:rsidR="00B86AE0" w:rsidRPr="00B86AE0" w:rsidRDefault="00B86AE0" w:rsidP="00B86AE0">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24E96F25" w14:textId="77777777" w:rsidR="00B86AE0" w:rsidRPr="00B86AE0" w:rsidRDefault="00B86AE0" w:rsidP="00B86AE0">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2A59A0D4" w14:textId="77777777" w:rsidR="00B86AE0" w:rsidRPr="00B86AE0" w:rsidRDefault="00B86AE0" w:rsidP="00B86AE0">
            <w:pPr>
              <w:spacing w:before="0"/>
              <w:jc w:val="center"/>
              <w:rPr>
                <w:rFonts w:cs="Arial"/>
                <w:b/>
                <w:bCs/>
                <w:sz w:val="20"/>
                <w:lang w:val="sr-Cyrl-CS"/>
              </w:rPr>
            </w:pPr>
          </w:p>
          <w:p w14:paraId="4B7BBC4F" w14:textId="77777777" w:rsidR="00B86AE0" w:rsidRPr="00B86AE0" w:rsidRDefault="00B86AE0" w:rsidP="00B86AE0">
            <w:pPr>
              <w:tabs>
                <w:tab w:val="left" w:pos="-135"/>
                <w:tab w:val="left" w:pos="10620"/>
              </w:tabs>
              <w:spacing w:before="0"/>
              <w:ind w:firstLine="567"/>
              <w:jc w:val="center"/>
              <w:rPr>
                <w:rFonts w:cs="Arial"/>
                <w:b/>
                <w:sz w:val="20"/>
                <w:szCs w:val="28"/>
              </w:rPr>
            </w:pPr>
            <w:r w:rsidRPr="00B86AE0">
              <w:rPr>
                <w:rFonts w:cs="Arial"/>
                <w:b/>
                <w:sz w:val="20"/>
                <w:szCs w:val="28"/>
                <w:lang w:val="sr-Cyrl-CS"/>
              </w:rPr>
              <w:t>Најава испоруке добара</w:t>
            </w:r>
          </w:p>
          <w:p w14:paraId="64F3EDA0" w14:textId="77777777" w:rsidR="00B86AE0" w:rsidRPr="00B86AE0" w:rsidRDefault="00B86AE0" w:rsidP="00B86AE0">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7CF00589" w14:textId="77777777" w:rsidR="00B86AE0" w:rsidRPr="00B86AE0" w:rsidRDefault="00B86AE0" w:rsidP="00B86AE0">
            <w:pPr>
              <w:spacing w:before="0"/>
              <w:jc w:val="center"/>
              <w:rPr>
                <w:rFonts w:cs="Arial"/>
                <w:b/>
              </w:rPr>
            </w:pPr>
            <w:r w:rsidRPr="00B86AE0">
              <w:rPr>
                <w:rFonts w:cs="Arial"/>
                <w:b/>
                <w:lang w:val="sr-Cyrl-CS"/>
              </w:rPr>
              <w:t>ФК.</w:t>
            </w:r>
            <w:r w:rsidRPr="00B86AE0">
              <w:rPr>
                <w:rFonts w:cs="Arial"/>
                <w:b/>
              </w:rPr>
              <w:t>7.4.4.1.4</w:t>
            </w:r>
          </w:p>
        </w:tc>
      </w:tr>
      <w:tr w:rsidR="00B86AE0" w:rsidRPr="00B86AE0" w14:paraId="71B98BA9" w14:textId="77777777" w:rsidTr="00834D17">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79A8A217" w14:textId="77777777" w:rsidR="00B86AE0" w:rsidRPr="00B86AE0" w:rsidRDefault="00B86AE0" w:rsidP="00B86AE0">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555F56AC" w14:textId="77777777" w:rsidR="00B86AE0" w:rsidRPr="00B86AE0" w:rsidRDefault="00B86AE0" w:rsidP="00B86AE0">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458CEA50" w14:textId="77777777" w:rsidR="00B86AE0" w:rsidRPr="00B86AE0" w:rsidRDefault="00B86AE0" w:rsidP="00B86AE0">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4A05D322" w14:textId="77777777" w:rsidR="00B86AE0" w:rsidRPr="00B86AE0" w:rsidRDefault="00B86AE0" w:rsidP="00B86AE0">
            <w:pPr>
              <w:spacing w:before="0" w:after="120"/>
              <w:jc w:val="left"/>
              <w:rPr>
                <w:rFonts w:cs="Arial"/>
                <w:sz w:val="20"/>
                <w:szCs w:val="20"/>
                <w:lang w:val="sr-Cyrl-CS"/>
              </w:rPr>
            </w:pPr>
            <w:r w:rsidRPr="00B86AE0">
              <w:rPr>
                <w:rFonts w:cs="Arial"/>
                <w:sz w:val="20"/>
                <w:szCs w:val="20"/>
                <w:lang w:val="sr-Cyrl-CS"/>
              </w:rPr>
              <w:t>Број:</w:t>
            </w:r>
          </w:p>
          <w:p w14:paraId="5C81918C" w14:textId="77777777" w:rsidR="00B86AE0" w:rsidRPr="00B86AE0" w:rsidRDefault="00B86AE0" w:rsidP="00B86AE0">
            <w:pPr>
              <w:spacing w:before="0"/>
              <w:jc w:val="left"/>
              <w:rPr>
                <w:rFonts w:cs="Arial"/>
                <w:sz w:val="20"/>
                <w:szCs w:val="20"/>
                <w:lang w:val="sr-Cyrl-CS"/>
              </w:rPr>
            </w:pPr>
            <w:r w:rsidRPr="00B86AE0">
              <w:rPr>
                <w:rFonts w:cs="Arial"/>
                <w:sz w:val="20"/>
                <w:szCs w:val="20"/>
                <w:lang w:val="sr-Cyrl-CS"/>
              </w:rPr>
              <w:t>Д</w:t>
            </w:r>
            <w:r w:rsidRPr="00B86AE0">
              <w:rPr>
                <w:rFonts w:cs="Arial"/>
                <w:sz w:val="20"/>
                <w:szCs w:val="20"/>
              </w:rPr>
              <w:t>а</w:t>
            </w:r>
            <w:r w:rsidRPr="00B86AE0">
              <w:rPr>
                <w:rFonts w:cs="Arial"/>
                <w:sz w:val="20"/>
                <w:szCs w:val="20"/>
                <w:lang w:val="sr-Cyrl-CS"/>
              </w:rPr>
              <w:t>тум</w:t>
            </w:r>
            <w:r w:rsidRPr="00B86AE0">
              <w:rPr>
                <w:rFonts w:cs="Arial"/>
                <w:sz w:val="20"/>
                <w:szCs w:val="20"/>
                <w:lang w:val="sr-Latn-CS"/>
              </w:rPr>
              <w:t>:</w:t>
            </w:r>
          </w:p>
        </w:tc>
      </w:tr>
    </w:tbl>
    <w:p w14:paraId="762FD07F" w14:textId="77777777" w:rsidR="00B86AE0" w:rsidRPr="00B86AE0" w:rsidRDefault="00B86AE0" w:rsidP="00B86AE0">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106"/>
        <w:gridCol w:w="1242"/>
        <w:gridCol w:w="1109"/>
        <w:gridCol w:w="3871"/>
        <w:gridCol w:w="557"/>
        <w:gridCol w:w="966"/>
        <w:gridCol w:w="1236"/>
        <w:gridCol w:w="1203"/>
        <w:gridCol w:w="1360"/>
        <w:gridCol w:w="1287"/>
      </w:tblGrid>
      <w:tr w:rsidR="00B86AE0" w:rsidRPr="00B86AE0" w14:paraId="1400DC8A" w14:textId="77777777" w:rsidTr="00834D17">
        <w:trPr>
          <w:trHeight w:val="906"/>
        </w:trPr>
        <w:tc>
          <w:tcPr>
            <w:tcW w:w="399" w:type="pct"/>
            <w:shd w:val="clear" w:color="auto" w:fill="F3F3F3"/>
            <w:vAlign w:val="center"/>
          </w:tcPr>
          <w:p w14:paraId="235E8CF4" w14:textId="77777777" w:rsidR="00B86AE0" w:rsidRPr="00B86AE0" w:rsidRDefault="00B86AE0" w:rsidP="00B86AE0">
            <w:pPr>
              <w:tabs>
                <w:tab w:val="left" w:pos="-135"/>
                <w:tab w:val="left" w:pos="10620"/>
              </w:tabs>
              <w:spacing w:before="0"/>
              <w:ind w:firstLine="9"/>
              <w:jc w:val="center"/>
              <w:rPr>
                <w:rFonts w:cs="Arial"/>
                <w:b/>
                <w:sz w:val="16"/>
                <w:szCs w:val="16"/>
                <w:lang w:val="sr-Cyrl-CS"/>
              </w:rPr>
            </w:pPr>
            <w:r w:rsidRPr="00B86AE0">
              <w:rPr>
                <w:rFonts w:cs="Arial"/>
                <w:b/>
                <w:sz w:val="16"/>
                <w:szCs w:val="16"/>
                <w:lang w:val="sr-Cyrl-CS"/>
              </w:rPr>
              <w:t>Ред</w:t>
            </w:r>
            <w:r w:rsidRPr="00B86AE0">
              <w:rPr>
                <w:rFonts w:cs="Arial"/>
                <w:b/>
                <w:sz w:val="16"/>
                <w:szCs w:val="16"/>
              </w:rPr>
              <w:t>.</w:t>
            </w:r>
            <w:r w:rsidRPr="00B86AE0">
              <w:rPr>
                <w:rFonts w:cs="Arial"/>
                <w:b/>
                <w:sz w:val="16"/>
                <w:szCs w:val="16"/>
                <w:lang w:val="sr-Cyrl-CS"/>
              </w:rPr>
              <w:t xml:space="preserve"> број  из Уговора</w:t>
            </w:r>
          </w:p>
        </w:tc>
        <w:tc>
          <w:tcPr>
            <w:tcW w:w="365" w:type="pct"/>
            <w:shd w:val="clear" w:color="auto" w:fill="F3F3F3"/>
            <w:vAlign w:val="center"/>
          </w:tcPr>
          <w:p w14:paraId="7D522702" w14:textId="77777777" w:rsidR="00B86AE0" w:rsidRPr="00B86AE0" w:rsidRDefault="00B86AE0" w:rsidP="00B86AE0">
            <w:pPr>
              <w:tabs>
                <w:tab w:val="left" w:pos="-135"/>
                <w:tab w:val="left" w:pos="10620"/>
              </w:tabs>
              <w:spacing w:before="0"/>
              <w:ind w:firstLine="15"/>
              <w:jc w:val="center"/>
              <w:rPr>
                <w:rFonts w:cs="Arial"/>
                <w:b/>
                <w:sz w:val="16"/>
                <w:szCs w:val="16"/>
                <w:lang w:val="sr-Cyrl-CS"/>
              </w:rPr>
            </w:pPr>
            <w:r w:rsidRPr="00B86AE0">
              <w:rPr>
                <w:rFonts w:cs="Arial"/>
                <w:b/>
                <w:sz w:val="16"/>
                <w:szCs w:val="16"/>
                <w:lang w:val="sr-Cyrl-CS"/>
              </w:rPr>
              <w:t>Број јавне набавке</w:t>
            </w:r>
          </w:p>
        </w:tc>
        <w:tc>
          <w:tcPr>
            <w:tcW w:w="410" w:type="pct"/>
            <w:shd w:val="clear" w:color="auto" w:fill="F3F3F3"/>
            <w:vAlign w:val="center"/>
          </w:tcPr>
          <w:p w14:paraId="53AF64AC"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Датум и</w:t>
            </w:r>
          </w:p>
          <w:p w14:paraId="0AB5F886"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број Уговора</w:t>
            </w:r>
          </w:p>
        </w:tc>
        <w:tc>
          <w:tcPr>
            <w:tcW w:w="366" w:type="pct"/>
            <w:shd w:val="clear" w:color="auto" w:fill="F3F3F3"/>
            <w:vAlign w:val="center"/>
          </w:tcPr>
          <w:p w14:paraId="020BDE96" w14:textId="77777777" w:rsidR="00B86AE0" w:rsidRPr="00B86AE0" w:rsidRDefault="00B86AE0" w:rsidP="00B86AE0">
            <w:pPr>
              <w:tabs>
                <w:tab w:val="left" w:pos="-135"/>
                <w:tab w:val="left" w:pos="10620"/>
              </w:tabs>
              <w:spacing w:before="0"/>
              <w:ind w:firstLine="21"/>
              <w:jc w:val="center"/>
              <w:rPr>
                <w:rFonts w:cs="Arial"/>
                <w:b/>
                <w:sz w:val="16"/>
                <w:szCs w:val="16"/>
                <w:lang w:val="sr-Cyrl-CS"/>
              </w:rPr>
            </w:pPr>
            <w:r w:rsidRPr="00B86AE0">
              <w:rPr>
                <w:rFonts w:cs="Arial"/>
                <w:b/>
                <w:sz w:val="16"/>
                <w:szCs w:val="16"/>
                <w:lang w:val="sr-Cyrl-CS"/>
              </w:rPr>
              <w:t>Шифра ЕРЦ</w:t>
            </w:r>
          </w:p>
        </w:tc>
        <w:tc>
          <w:tcPr>
            <w:tcW w:w="1278" w:type="pct"/>
            <w:shd w:val="clear" w:color="auto" w:fill="F3F3F3"/>
            <w:vAlign w:val="center"/>
          </w:tcPr>
          <w:p w14:paraId="1C66D2EC" w14:textId="77777777" w:rsidR="00B86AE0" w:rsidRPr="00B86AE0" w:rsidRDefault="00B86AE0" w:rsidP="00B86AE0">
            <w:pPr>
              <w:tabs>
                <w:tab w:val="left" w:pos="-135"/>
                <w:tab w:val="left" w:pos="10620"/>
              </w:tabs>
              <w:spacing w:before="0"/>
              <w:rPr>
                <w:rFonts w:cs="Arial"/>
                <w:b/>
                <w:sz w:val="16"/>
                <w:szCs w:val="16"/>
                <w:lang w:val="sr-Cyrl-CS"/>
              </w:rPr>
            </w:pPr>
            <w:r w:rsidRPr="00B86AE0">
              <w:rPr>
                <w:rFonts w:cs="Arial"/>
                <w:b/>
                <w:sz w:val="16"/>
                <w:szCs w:val="16"/>
                <w:lang w:val="sr-Cyrl-CS"/>
              </w:rPr>
              <w:t xml:space="preserve">                        Називи атрибути</w:t>
            </w:r>
          </w:p>
        </w:tc>
        <w:tc>
          <w:tcPr>
            <w:tcW w:w="184" w:type="pct"/>
            <w:shd w:val="clear" w:color="auto" w:fill="F3F3F3"/>
            <w:vAlign w:val="center"/>
          </w:tcPr>
          <w:p w14:paraId="2FB66494" w14:textId="77777777" w:rsidR="00B86AE0" w:rsidRPr="00B86AE0" w:rsidRDefault="00B86AE0" w:rsidP="00B86AE0">
            <w:pPr>
              <w:tabs>
                <w:tab w:val="left" w:pos="-135"/>
                <w:tab w:val="left" w:pos="10620"/>
              </w:tabs>
              <w:spacing w:before="0"/>
              <w:ind w:firstLine="567"/>
              <w:jc w:val="center"/>
              <w:rPr>
                <w:rFonts w:cs="Arial"/>
                <w:b/>
                <w:sz w:val="16"/>
                <w:szCs w:val="16"/>
                <w:lang w:val="sr-Cyrl-CS"/>
              </w:rPr>
            </w:pPr>
            <w:r w:rsidRPr="00B86AE0">
              <w:rPr>
                <w:rFonts w:cs="Arial"/>
                <w:b/>
                <w:sz w:val="16"/>
                <w:szCs w:val="16"/>
                <w:lang w:val="sr-Cyrl-CS"/>
              </w:rPr>
              <w:t>ЈМ</w:t>
            </w:r>
          </w:p>
        </w:tc>
        <w:tc>
          <w:tcPr>
            <w:tcW w:w="319" w:type="pct"/>
            <w:shd w:val="clear" w:color="auto" w:fill="F3F3F3"/>
            <w:vAlign w:val="center"/>
          </w:tcPr>
          <w:p w14:paraId="033D5F21"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Маса (</w:t>
            </w:r>
            <w:r w:rsidRPr="00B86AE0">
              <w:rPr>
                <w:rFonts w:cs="Arial"/>
                <w:b/>
                <w:sz w:val="16"/>
                <w:szCs w:val="16"/>
              </w:rPr>
              <w:t>kg</w:t>
            </w:r>
            <w:r w:rsidRPr="00B86AE0">
              <w:rPr>
                <w:rFonts w:cs="Arial"/>
                <w:b/>
                <w:sz w:val="16"/>
                <w:szCs w:val="16"/>
                <w:lang w:val="sr-Cyrl-CS"/>
              </w:rPr>
              <w:t>/</w:t>
            </w:r>
            <w:r w:rsidRPr="00B86AE0">
              <w:rPr>
                <w:rFonts w:cs="Arial"/>
                <w:b/>
                <w:sz w:val="16"/>
                <w:szCs w:val="16"/>
              </w:rPr>
              <w:t>kom</w:t>
            </w:r>
            <w:r w:rsidRPr="00B86AE0">
              <w:rPr>
                <w:rFonts w:cs="Arial"/>
                <w:b/>
                <w:sz w:val="16"/>
                <w:szCs w:val="16"/>
                <w:lang w:val="sr-Cyrl-CS"/>
              </w:rPr>
              <w:t>)</w:t>
            </w:r>
          </w:p>
        </w:tc>
        <w:tc>
          <w:tcPr>
            <w:tcW w:w="408" w:type="pct"/>
            <w:shd w:val="clear" w:color="auto" w:fill="F3F3F3"/>
            <w:vAlign w:val="center"/>
          </w:tcPr>
          <w:p w14:paraId="647734E6" w14:textId="77777777" w:rsidR="00B86AE0" w:rsidRPr="00B86AE0" w:rsidRDefault="00B86AE0" w:rsidP="00B86AE0">
            <w:pPr>
              <w:tabs>
                <w:tab w:val="left" w:pos="-135"/>
                <w:tab w:val="left" w:pos="10620"/>
              </w:tabs>
              <w:spacing w:before="0"/>
              <w:ind w:firstLine="5"/>
              <w:jc w:val="center"/>
              <w:rPr>
                <w:rFonts w:cs="Arial"/>
                <w:b/>
                <w:sz w:val="16"/>
                <w:szCs w:val="16"/>
                <w:lang w:val="sr-Cyrl-CS"/>
              </w:rPr>
            </w:pPr>
            <w:r w:rsidRPr="00B86AE0">
              <w:rPr>
                <w:rFonts w:cs="Arial"/>
                <w:b/>
                <w:sz w:val="16"/>
                <w:szCs w:val="16"/>
                <w:lang w:val="sr-Cyrl-CS"/>
              </w:rPr>
              <w:t>Ознака материјала</w:t>
            </w:r>
          </w:p>
        </w:tc>
        <w:tc>
          <w:tcPr>
            <w:tcW w:w="397" w:type="pct"/>
            <w:shd w:val="clear" w:color="auto" w:fill="F3F3F3"/>
            <w:vAlign w:val="center"/>
          </w:tcPr>
          <w:p w14:paraId="4C355970"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Шаржа</w:t>
            </w:r>
          </w:p>
        </w:tc>
        <w:tc>
          <w:tcPr>
            <w:tcW w:w="449" w:type="pct"/>
            <w:shd w:val="clear" w:color="auto" w:fill="F3F3F3"/>
            <w:vAlign w:val="center"/>
          </w:tcPr>
          <w:p w14:paraId="35B4EE29"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Отпремница број</w:t>
            </w:r>
          </w:p>
        </w:tc>
        <w:tc>
          <w:tcPr>
            <w:tcW w:w="425" w:type="pct"/>
            <w:shd w:val="clear" w:color="auto" w:fill="F3F3F3"/>
            <w:vAlign w:val="center"/>
          </w:tcPr>
          <w:p w14:paraId="792177E1" w14:textId="77777777" w:rsidR="00B86AE0" w:rsidRPr="00B86AE0" w:rsidRDefault="00B86AE0" w:rsidP="00B86AE0">
            <w:pPr>
              <w:tabs>
                <w:tab w:val="left" w:pos="-135"/>
                <w:tab w:val="left" w:pos="10620"/>
              </w:tabs>
              <w:spacing w:before="0"/>
              <w:jc w:val="center"/>
              <w:rPr>
                <w:rFonts w:cs="Arial"/>
                <w:b/>
                <w:sz w:val="16"/>
                <w:szCs w:val="16"/>
                <w:lang w:val="sr-Cyrl-CS"/>
              </w:rPr>
            </w:pPr>
            <w:r w:rsidRPr="00B86AE0">
              <w:rPr>
                <w:rFonts w:cs="Arial"/>
                <w:b/>
                <w:sz w:val="16"/>
                <w:szCs w:val="16"/>
                <w:lang w:val="sr-Cyrl-CS"/>
              </w:rPr>
              <w:t>Атест број</w:t>
            </w:r>
          </w:p>
        </w:tc>
      </w:tr>
      <w:tr w:rsidR="00B86AE0" w:rsidRPr="00B86AE0" w14:paraId="42BDBF84" w14:textId="77777777" w:rsidTr="00834D17">
        <w:trPr>
          <w:trHeight w:val="331"/>
        </w:trPr>
        <w:tc>
          <w:tcPr>
            <w:tcW w:w="399" w:type="pct"/>
            <w:shd w:val="clear" w:color="auto" w:fill="auto"/>
            <w:vAlign w:val="center"/>
          </w:tcPr>
          <w:p w14:paraId="00195FE5" w14:textId="77777777" w:rsidR="00B86AE0" w:rsidRPr="00B86AE0" w:rsidRDefault="00B86AE0" w:rsidP="00B86AE0">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8808BC9"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267F95AF"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079E1EC3"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580EDD8E"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4D566BB3"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076E8713" w14:textId="77777777" w:rsidR="00B86AE0" w:rsidRPr="00B86AE0" w:rsidRDefault="00B86AE0" w:rsidP="00B86AE0">
            <w:pPr>
              <w:tabs>
                <w:tab w:val="left" w:pos="-135"/>
                <w:tab w:val="left" w:pos="10620"/>
              </w:tabs>
              <w:spacing w:before="0"/>
              <w:ind w:firstLine="567"/>
              <w:rPr>
                <w:rFonts w:cs="Arial"/>
                <w:sz w:val="24"/>
                <w:szCs w:val="24"/>
              </w:rPr>
            </w:pPr>
          </w:p>
        </w:tc>
        <w:tc>
          <w:tcPr>
            <w:tcW w:w="408" w:type="pct"/>
            <w:shd w:val="clear" w:color="auto" w:fill="auto"/>
            <w:vAlign w:val="center"/>
          </w:tcPr>
          <w:p w14:paraId="36409D99"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67EACB2D"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358159F6"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3E64F953" w14:textId="77777777" w:rsidR="00B86AE0" w:rsidRPr="00B86AE0" w:rsidRDefault="00B86AE0" w:rsidP="00B86AE0">
            <w:pPr>
              <w:tabs>
                <w:tab w:val="left" w:pos="-135"/>
                <w:tab w:val="left" w:pos="10620"/>
              </w:tabs>
              <w:spacing w:before="0"/>
              <w:ind w:firstLine="567"/>
              <w:rPr>
                <w:rFonts w:cs="Arial"/>
                <w:sz w:val="24"/>
                <w:szCs w:val="24"/>
                <w:lang w:val="sr-Cyrl-CS"/>
              </w:rPr>
            </w:pPr>
          </w:p>
        </w:tc>
      </w:tr>
      <w:tr w:rsidR="00B86AE0" w:rsidRPr="00B86AE0" w14:paraId="76D3ED35" w14:textId="77777777" w:rsidTr="00834D17">
        <w:trPr>
          <w:trHeight w:val="331"/>
        </w:trPr>
        <w:tc>
          <w:tcPr>
            <w:tcW w:w="399" w:type="pct"/>
            <w:shd w:val="clear" w:color="auto" w:fill="auto"/>
            <w:vAlign w:val="center"/>
          </w:tcPr>
          <w:p w14:paraId="0469070B" w14:textId="77777777" w:rsidR="00B86AE0" w:rsidRPr="00B86AE0" w:rsidRDefault="00B86AE0" w:rsidP="00B86AE0">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4C3FED8A"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4B8897FB"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523B51A6"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48B8227F"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5B105021"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BDEF4B5"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35E7AC0"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6A97FE06"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63F92A0F"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68CF6148" w14:textId="77777777" w:rsidR="00B86AE0" w:rsidRPr="00B86AE0" w:rsidRDefault="00B86AE0" w:rsidP="00B86AE0">
            <w:pPr>
              <w:tabs>
                <w:tab w:val="left" w:pos="-135"/>
                <w:tab w:val="left" w:pos="10620"/>
              </w:tabs>
              <w:spacing w:before="0"/>
              <w:ind w:firstLine="567"/>
              <w:rPr>
                <w:rFonts w:cs="Arial"/>
                <w:sz w:val="24"/>
                <w:szCs w:val="24"/>
                <w:lang w:val="sr-Cyrl-CS"/>
              </w:rPr>
            </w:pPr>
          </w:p>
        </w:tc>
      </w:tr>
      <w:tr w:rsidR="00B86AE0" w:rsidRPr="00B86AE0" w14:paraId="661B15E9" w14:textId="77777777" w:rsidTr="00834D17">
        <w:trPr>
          <w:trHeight w:val="331"/>
        </w:trPr>
        <w:tc>
          <w:tcPr>
            <w:tcW w:w="399" w:type="pct"/>
            <w:shd w:val="clear" w:color="auto" w:fill="auto"/>
            <w:vAlign w:val="center"/>
          </w:tcPr>
          <w:p w14:paraId="3B3FF33B" w14:textId="77777777" w:rsidR="00B86AE0" w:rsidRPr="00B86AE0" w:rsidRDefault="00B86AE0" w:rsidP="00B86AE0">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1F62E458"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2FDEC981"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10E522EC"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41796F08"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AA561B1"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65A1B0B2"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07047E00"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5262779A"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2693323A"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7FAA865" w14:textId="77777777" w:rsidR="00B86AE0" w:rsidRPr="00B86AE0" w:rsidRDefault="00B86AE0" w:rsidP="00B86AE0">
            <w:pPr>
              <w:tabs>
                <w:tab w:val="left" w:pos="-135"/>
                <w:tab w:val="left" w:pos="10620"/>
              </w:tabs>
              <w:spacing w:before="0"/>
              <w:ind w:firstLine="567"/>
              <w:rPr>
                <w:rFonts w:cs="Arial"/>
                <w:sz w:val="24"/>
                <w:szCs w:val="24"/>
                <w:lang w:val="sr-Cyrl-CS"/>
              </w:rPr>
            </w:pPr>
          </w:p>
        </w:tc>
      </w:tr>
      <w:tr w:rsidR="00B86AE0" w:rsidRPr="00B86AE0" w14:paraId="5507BB13" w14:textId="77777777" w:rsidTr="00834D17">
        <w:trPr>
          <w:trHeight w:val="331"/>
        </w:trPr>
        <w:tc>
          <w:tcPr>
            <w:tcW w:w="399" w:type="pct"/>
            <w:shd w:val="clear" w:color="auto" w:fill="auto"/>
            <w:vAlign w:val="center"/>
          </w:tcPr>
          <w:p w14:paraId="38248926" w14:textId="77777777" w:rsidR="00B86AE0" w:rsidRPr="00B86AE0" w:rsidRDefault="00B86AE0" w:rsidP="00B86AE0">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CAE5A28"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77C5AB30"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7545379C"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7B736084"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144AAA1B"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0F6C94EB"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399BD4F"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4C00538B"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4391DF27" w14:textId="77777777" w:rsidR="00B86AE0" w:rsidRPr="00B86AE0" w:rsidRDefault="00B86AE0" w:rsidP="00B86AE0">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4E2AA4F9" w14:textId="77777777" w:rsidR="00B86AE0" w:rsidRPr="00B86AE0" w:rsidRDefault="00B86AE0" w:rsidP="00B86AE0">
            <w:pPr>
              <w:tabs>
                <w:tab w:val="left" w:pos="-135"/>
                <w:tab w:val="left" w:pos="10620"/>
              </w:tabs>
              <w:spacing w:before="0"/>
              <w:ind w:firstLine="567"/>
              <w:rPr>
                <w:rFonts w:cs="Arial"/>
                <w:sz w:val="24"/>
                <w:szCs w:val="24"/>
                <w:lang w:val="sr-Cyrl-CS"/>
              </w:rPr>
            </w:pPr>
          </w:p>
        </w:tc>
      </w:tr>
    </w:tbl>
    <w:p w14:paraId="24A0A0D8" w14:textId="77777777" w:rsidR="00B86AE0" w:rsidRPr="00B86AE0" w:rsidRDefault="00B86AE0" w:rsidP="00B86AE0">
      <w:pPr>
        <w:rPr>
          <w:rFonts w:cs="Arial"/>
          <w:b/>
          <w:bCs/>
          <w:lang w:val="sr-Latn-CS" w:eastAsia="sr-Latn-CS"/>
        </w:rPr>
        <w:sectPr w:rsidR="00B86AE0" w:rsidRPr="00B86AE0" w:rsidSect="000F4616">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B86AE0" w:rsidRPr="00B86AE0" w14:paraId="66D1DA5D" w14:textId="77777777" w:rsidTr="00834D17">
        <w:trPr>
          <w:trHeight w:val="402"/>
        </w:trPr>
        <w:tc>
          <w:tcPr>
            <w:tcW w:w="10102" w:type="dxa"/>
            <w:tcBorders>
              <w:top w:val="nil"/>
              <w:left w:val="nil"/>
              <w:bottom w:val="nil"/>
              <w:right w:val="nil"/>
            </w:tcBorders>
            <w:shd w:val="clear" w:color="auto" w:fill="auto"/>
            <w:noWrap/>
            <w:vAlign w:val="bottom"/>
          </w:tcPr>
          <w:p w14:paraId="4147493F" w14:textId="77777777" w:rsidR="00B86AE0" w:rsidRPr="00B86AE0" w:rsidRDefault="00B86AE0" w:rsidP="00B86AE0">
            <w:pPr>
              <w:rPr>
                <w:rFonts w:cs="Arial"/>
                <w:b/>
                <w:bCs/>
                <w:lang w:val="sr-Latn-CS" w:eastAsia="sr-Latn-CS"/>
              </w:rPr>
            </w:pPr>
            <w:r w:rsidRPr="00B86AE0">
              <w:rPr>
                <w:rFonts w:cs="Arial"/>
                <w:b/>
                <w:bCs/>
                <w:lang w:val="sr-Latn-CS" w:eastAsia="sr-Latn-CS"/>
              </w:rPr>
              <w:t xml:space="preserve">Датум испоруке: </w:t>
            </w:r>
          </w:p>
        </w:tc>
      </w:tr>
      <w:tr w:rsidR="00B86AE0" w:rsidRPr="00B86AE0" w14:paraId="3FC1B463" w14:textId="77777777" w:rsidTr="00834D17">
        <w:trPr>
          <w:trHeight w:val="402"/>
        </w:trPr>
        <w:tc>
          <w:tcPr>
            <w:tcW w:w="10102" w:type="dxa"/>
            <w:tcBorders>
              <w:top w:val="nil"/>
              <w:left w:val="nil"/>
              <w:bottom w:val="nil"/>
              <w:right w:val="nil"/>
            </w:tcBorders>
            <w:shd w:val="clear" w:color="auto" w:fill="auto"/>
            <w:noWrap/>
            <w:vAlign w:val="bottom"/>
          </w:tcPr>
          <w:p w14:paraId="1BB311E1" w14:textId="77777777" w:rsidR="00B86AE0" w:rsidRPr="00B86AE0" w:rsidRDefault="00B86AE0" w:rsidP="00B86AE0">
            <w:pPr>
              <w:spacing w:before="0"/>
              <w:rPr>
                <w:rFonts w:cs="Arial"/>
                <w:bCs/>
                <w:lang w:val="sr-Latn-CS" w:eastAsia="sr-Latn-CS"/>
              </w:rPr>
            </w:pPr>
            <w:r w:rsidRPr="00B86AE0">
              <w:rPr>
                <w:rFonts w:cs="Arial"/>
                <w:b/>
                <w:bCs/>
                <w:lang w:val="sr-Latn-CS" w:eastAsia="sr-Latn-CS"/>
              </w:rPr>
              <w:t xml:space="preserve">Место испоруке: </w:t>
            </w:r>
            <w:r w:rsidRPr="00B86AE0">
              <w:rPr>
                <w:rFonts w:cs="Arial"/>
                <w:b/>
                <w:bCs/>
                <w:lang w:val="sr-Cyrl-CS" w:eastAsia="sr-Latn-CS"/>
              </w:rPr>
              <w:t>магацин</w:t>
            </w:r>
            <w:r w:rsidRPr="00B86AE0">
              <w:rPr>
                <w:rFonts w:cs="Arial"/>
                <w:bCs/>
                <w:lang w:val="sr-Latn-CS" w:eastAsia="sr-Latn-CS"/>
              </w:rPr>
              <w:t>.................</w:t>
            </w:r>
          </w:p>
        </w:tc>
      </w:tr>
    </w:tbl>
    <w:p w14:paraId="05321708" w14:textId="77777777" w:rsidR="00B86AE0" w:rsidRPr="00B86AE0" w:rsidRDefault="00B86AE0" w:rsidP="00B86AE0">
      <w:pPr>
        <w:rPr>
          <w:rFonts w:cs="Arial"/>
          <w:b/>
          <w:bCs/>
          <w:lang w:val="sr-Latn-CS" w:eastAsia="sr-Latn-CS"/>
        </w:rPr>
        <w:sectPr w:rsidR="00B86AE0" w:rsidRPr="00B86AE0" w:rsidSect="000F4616">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B86AE0" w:rsidRPr="00B86AE0" w14:paraId="354AF8EA" w14:textId="77777777" w:rsidTr="00834D17">
        <w:trPr>
          <w:trHeight w:val="402"/>
        </w:trPr>
        <w:tc>
          <w:tcPr>
            <w:tcW w:w="10102" w:type="dxa"/>
            <w:tcBorders>
              <w:top w:val="nil"/>
              <w:left w:val="nil"/>
              <w:bottom w:val="nil"/>
              <w:right w:val="nil"/>
            </w:tcBorders>
            <w:shd w:val="clear" w:color="auto" w:fill="auto"/>
            <w:noWrap/>
            <w:vAlign w:val="bottom"/>
          </w:tcPr>
          <w:p w14:paraId="6DAA31F2" w14:textId="77777777" w:rsidR="00B86AE0" w:rsidRPr="00B86AE0" w:rsidRDefault="00B86AE0" w:rsidP="00B86AE0">
            <w:pPr>
              <w:rPr>
                <w:rFonts w:cs="Arial"/>
                <w:b/>
                <w:bCs/>
                <w:lang w:val="sr-Latn-CS" w:eastAsia="sr-Latn-CS"/>
              </w:rPr>
            </w:pPr>
            <w:r w:rsidRPr="00B86AE0">
              <w:rPr>
                <w:rFonts w:cs="Arial"/>
                <w:b/>
                <w:bCs/>
                <w:lang w:val="sr-Latn-CS" w:eastAsia="sr-Latn-CS"/>
              </w:rPr>
              <w:lastRenderedPageBreak/>
              <w:t>Робу доставити у магацин радним даном од 7,00 до 12,00 час.</w:t>
            </w:r>
          </w:p>
        </w:tc>
      </w:tr>
      <w:tr w:rsidR="00B86AE0" w:rsidRPr="00B86AE0" w14:paraId="51F288BE" w14:textId="77777777" w:rsidTr="00834D17">
        <w:trPr>
          <w:trHeight w:val="402"/>
        </w:trPr>
        <w:tc>
          <w:tcPr>
            <w:tcW w:w="10102" w:type="dxa"/>
            <w:tcBorders>
              <w:top w:val="nil"/>
              <w:left w:val="nil"/>
              <w:bottom w:val="nil"/>
              <w:right w:val="nil"/>
            </w:tcBorders>
            <w:shd w:val="clear" w:color="auto" w:fill="auto"/>
            <w:noWrap/>
            <w:vAlign w:val="bottom"/>
          </w:tcPr>
          <w:p w14:paraId="183C0758" w14:textId="77777777" w:rsidR="00B86AE0" w:rsidRPr="00B86AE0" w:rsidRDefault="00B86AE0" w:rsidP="00B86AE0">
            <w:pPr>
              <w:rPr>
                <w:rFonts w:cs="Arial"/>
                <w:b/>
                <w:bCs/>
                <w:lang w:val="sr-Latn-CS" w:eastAsia="sr-Latn-CS"/>
              </w:rPr>
            </w:pPr>
            <w:r w:rsidRPr="00B86AE0">
              <w:rPr>
                <w:rFonts w:cs="Arial"/>
                <w:b/>
                <w:bCs/>
                <w:lang w:val="sr-Latn-CS" w:eastAsia="sr-Latn-CS"/>
              </w:rPr>
              <w:lastRenderedPageBreak/>
              <w:t>За сваки магацин доставити посебну најаву испоруке.</w:t>
            </w:r>
          </w:p>
        </w:tc>
      </w:tr>
    </w:tbl>
    <w:p w14:paraId="6074CFB1" w14:textId="77777777" w:rsidR="00B86AE0" w:rsidRPr="00B86AE0" w:rsidRDefault="00B86AE0" w:rsidP="00B86AE0">
      <w:pPr>
        <w:rPr>
          <w:rFonts w:cs="Arial"/>
          <w:b/>
          <w:bCs/>
          <w:lang w:val="sr-Latn-CS" w:eastAsia="sr-Latn-CS"/>
        </w:rPr>
        <w:sectPr w:rsidR="00B86AE0" w:rsidRPr="00B86AE0" w:rsidSect="000F4616">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B86AE0" w:rsidRPr="00B86AE0" w14:paraId="3BCA6B00" w14:textId="77777777" w:rsidTr="00834D17">
        <w:trPr>
          <w:trHeight w:val="255"/>
        </w:trPr>
        <w:tc>
          <w:tcPr>
            <w:tcW w:w="10102" w:type="dxa"/>
            <w:gridSpan w:val="7"/>
            <w:tcBorders>
              <w:top w:val="nil"/>
              <w:left w:val="nil"/>
              <w:bottom w:val="nil"/>
              <w:right w:val="nil"/>
            </w:tcBorders>
            <w:shd w:val="clear" w:color="auto" w:fill="auto"/>
            <w:noWrap/>
            <w:vAlign w:val="bottom"/>
          </w:tcPr>
          <w:p w14:paraId="7C509E00" w14:textId="77777777" w:rsidR="00B86AE0" w:rsidRPr="00B86AE0" w:rsidRDefault="00B86AE0" w:rsidP="00B86AE0">
            <w:pPr>
              <w:rPr>
                <w:rFonts w:cs="Arial"/>
                <w:b/>
                <w:bCs/>
                <w:lang w:val="sr-Latn-CS" w:eastAsia="sr-Latn-CS"/>
              </w:rPr>
            </w:pPr>
            <w:r w:rsidRPr="00B86AE0">
              <w:rPr>
                <w:rFonts w:cs="Arial"/>
                <w:b/>
                <w:bCs/>
                <w:lang w:val="sr-Latn-CS" w:eastAsia="sr-Latn-CS"/>
              </w:rPr>
              <w:lastRenderedPageBreak/>
              <w:t xml:space="preserve">Напомена: Најаву испоруке доставити </w:t>
            </w:r>
            <w:r w:rsidRPr="00B86AE0">
              <w:rPr>
                <w:rFonts w:cs="Arial"/>
                <w:b/>
                <w:bCs/>
                <w:lang w:eastAsia="sr-Latn-CS"/>
              </w:rPr>
              <w:t xml:space="preserve">најмање 3 радна дана </w:t>
            </w:r>
            <w:r w:rsidRPr="00B86AE0">
              <w:rPr>
                <w:rFonts w:cs="Arial"/>
                <w:b/>
                <w:bCs/>
                <w:lang w:val="sr-Latn-CS" w:eastAsia="sr-Latn-CS"/>
              </w:rPr>
              <w:t>пре испоруке добара на:</w:t>
            </w:r>
          </w:p>
        </w:tc>
      </w:tr>
      <w:tr w:rsidR="00B86AE0" w:rsidRPr="00B86AE0" w14:paraId="04EE0B1E" w14:textId="77777777" w:rsidTr="00834D17">
        <w:trPr>
          <w:trHeight w:val="255"/>
        </w:trPr>
        <w:tc>
          <w:tcPr>
            <w:tcW w:w="820" w:type="dxa"/>
            <w:tcBorders>
              <w:top w:val="nil"/>
              <w:left w:val="nil"/>
              <w:bottom w:val="nil"/>
              <w:right w:val="nil"/>
            </w:tcBorders>
            <w:shd w:val="clear" w:color="auto" w:fill="auto"/>
            <w:noWrap/>
            <w:vAlign w:val="bottom"/>
          </w:tcPr>
          <w:p w14:paraId="5F77A25C" w14:textId="77777777" w:rsidR="00B86AE0" w:rsidRPr="00B86AE0" w:rsidRDefault="00B86AE0" w:rsidP="00B86AE0">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0B9C8894" w14:textId="77777777" w:rsidR="00B86AE0" w:rsidRPr="00B86AE0" w:rsidRDefault="00B86AE0" w:rsidP="00B86AE0">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0F30517D" w14:textId="77777777" w:rsidR="00B86AE0" w:rsidRPr="00B86AE0" w:rsidRDefault="00B86AE0" w:rsidP="00B86AE0">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4BB2D2F8" w14:textId="77777777" w:rsidR="00B86AE0" w:rsidRPr="00B86AE0" w:rsidRDefault="00B86AE0" w:rsidP="00B86AE0">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26545487" w14:textId="77777777" w:rsidR="00B86AE0" w:rsidRPr="00B86AE0" w:rsidRDefault="00B86AE0" w:rsidP="00B86AE0">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0C3B901E" w14:textId="77777777" w:rsidR="00B86AE0" w:rsidRPr="00B86AE0" w:rsidRDefault="00B86AE0" w:rsidP="00B86AE0">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641496E7" w14:textId="77777777" w:rsidR="00B86AE0" w:rsidRPr="00B86AE0" w:rsidRDefault="00B86AE0" w:rsidP="00B86AE0">
            <w:pPr>
              <w:rPr>
                <w:rFonts w:cs="Arial"/>
                <w:b/>
                <w:bCs/>
                <w:lang w:val="sr-Latn-CS" w:eastAsia="sr-Latn-CS"/>
              </w:rPr>
            </w:pPr>
          </w:p>
        </w:tc>
      </w:tr>
      <w:tr w:rsidR="00B86AE0" w:rsidRPr="00B86AE0" w14:paraId="4D3C9F08" w14:textId="77777777" w:rsidTr="00834D17">
        <w:trPr>
          <w:trHeight w:val="80"/>
        </w:trPr>
        <w:tc>
          <w:tcPr>
            <w:tcW w:w="10102" w:type="dxa"/>
            <w:gridSpan w:val="7"/>
            <w:tcBorders>
              <w:top w:val="nil"/>
              <w:left w:val="nil"/>
              <w:bottom w:val="nil"/>
              <w:right w:val="nil"/>
            </w:tcBorders>
            <w:shd w:val="clear" w:color="auto" w:fill="auto"/>
            <w:noWrap/>
            <w:vAlign w:val="bottom"/>
          </w:tcPr>
          <w:p w14:paraId="3B2D204B" w14:textId="77777777" w:rsidR="00B86AE0" w:rsidRPr="00B86AE0" w:rsidRDefault="00B86AE0" w:rsidP="00B86AE0">
            <w:pPr>
              <w:rPr>
                <w:rFonts w:cs="Arial"/>
                <w:b/>
                <w:bCs/>
                <w:lang w:val="sr-Latn-CS" w:eastAsia="sr-Latn-CS"/>
              </w:rPr>
            </w:pPr>
            <w:r w:rsidRPr="00B86AE0">
              <w:rPr>
                <w:rFonts w:cs="Arial"/>
                <w:b/>
                <w:bCs/>
                <w:lang w:val="sr-Latn-CS" w:eastAsia="sr-Latn-CS"/>
              </w:rPr>
              <w:t xml:space="preserve">            е-mail</w:t>
            </w:r>
            <w:r w:rsidRPr="00B86AE0">
              <w:rPr>
                <w:rFonts w:cs="Arial"/>
                <w:b/>
                <w:bCs/>
                <w:lang w:val="sr-Cyrl-CS" w:eastAsia="sr-Latn-CS"/>
              </w:rPr>
              <w:t>:</w:t>
            </w:r>
            <w:r w:rsidRPr="00B86AE0">
              <w:rPr>
                <w:rFonts w:cs="Arial"/>
                <w:b/>
                <w:bCs/>
                <w:lang w:eastAsia="sr-Latn-CS"/>
              </w:rPr>
              <w:t xml:space="preserve"> milan.markovic@</w:t>
            </w:r>
            <w:r w:rsidRPr="00B86AE0">
              <w:rPr>
                <w:rFonts w:cs="Arial"/>
                <w:b/>
                <w:bCs/>
                <w:lang w:val="sr-Latn-CS" w:eastAsia="sr-Latn-CS"/>
              </w:rPr>
              <w:t xml:space="preserve">rbkolubara.rs   </w:t>
            </w:r>
          </w:p>
        </w:tc>
      </w:tr>
    </w:tbl>
    <w:p w14:paraId="29ADE22E" w14:textId="77777777" w:rsidR="00B86AE0" w:rsidRPr="00B86AE0" w:rsidRDefault="00B86AE0" w:rsidP="00B86AE0">
      <w:pPr>
        <w:tabs>
          <w:tab w:val="left" w:pos="-135"/>
          <w:tab w:val="left" w:pos="10620"/>
        </w:tabs>
        <w:spacing w:before="0"/>
        <w:rPr>
          <w:rFonts w:cs="Arial"/>
          <w:sz w:val="20"/>
          <w:szCs w:val="20"/>
          <w:lang w:val="sr-Cyrl-CS"/>
        </w:rPr>
      </w:pPr>
    </w:p>
    <w:p w14:paraId="0ECAC43F" w14:textId="77777777" w:rsidR="00B86AE0" w:rsidRPr="00B86AE0" w:rsidRDefault="00B86AE0" w:rsidP="00B86AE0">
      <w:pPr>
        <w:tabs>
          <w:tab w:val="left" w:pos="-135"/>
          <w:tab w:val="left" w:pos="120"/>
          <w:tab w:val="left" w:pos="330"/>
        </w:tabs>
        <w:spacing w:before="0"/>
        <w:ind w:left="330" w:right="-540" w:firstLine="567"/>
        <w:rPr>
          <w:rFonts w:cs="Arial"/>
          <w:sz w:val="24"/>
          <w:szCs w:val="24"/>
          <w:lang w:val="sr-Cyrl-CS"/>
        </w:rPr>
      </w:pPr>
      <w:r w:rsidRPr="00B86AE0">
        <w:rPr>
          <w:rFonts w:cs="Arial"/>
          <w:sz w:val="24"/>
          <w:szCs w:val="24"/>
          <w:lang w:val="sr-Cyrl-CS"/>
        </w:rPr>
        <w:t>Место и датум,                                                                                                                              Потпис овлашћеног лица</w:t>
      </w:r>
    </w:p>
    <w:p w14:paraId="13D76DF2" w14:textId="77777777" w:rsidR="00B86AE0" w:rsidRPr="00B86AE0" w:rsidRDefault="00B86AE0" w:rsidP="00B86AE0">
      <w:pPr>
        <w:tabs>
          <w:tab w:val="left" w:pos="-135"/>
          <w:tab w:val="left" w:pos="120"/>
          <w:tab w:val="left" w:pos="330"/>
        </w:tabs>
        <w:spacing w:before="0"/>
        <w:ind w:left="330" w:right="-540" w:firstLine="567"/>
        <w:jc w:val="center"/>
        <w:rPr>
          <w:rFonts w:cs="Arial"/>
          <w:sz w:val="24"/>
          <w:szCs w:val="24"/>
          <w:lang w:val="sr-Cyrl-CS"/>
        </w:rPr>
      </w:pPr>
    </w:p>
    <w:p w14:paraId="4AA19436" w14:textId="77777777" w:rsidR="00B86AE0" w:rsidRPr="00B86AE0" w:rsidRDefault="00B86AE0" w:rsidP="00B86AE0">
      <w:pPr>
        <w:tabs>
          <w:tab w:val="left" w:pos="-135"/>
          <w:tab w:val="left" w:pos="120"/>
          <w:tab w:val="left" w:pos="330"/>
        </w:tabs>
        <w:spacing w:before="0"/>
        <w:ind w:left="330" w:right="-540" w:firstLine="567"/>
        <w:rPr>
          <w:rFonts w:cs="Arial"/>
          <w:sz w:val="24"/>
          <w:szCs w:val="24"/>
          <w:lang w:val="sr-Cyrl-CS"/>
        </w:rPr>
      </w:pPr>
      <w:r w:rsidRPr="00B86AE0">
        <w:rPr>
          <w:rFonts w:cs="Arial"/>
          <w:sz w:val="24"/>
          <w:szCs w:val="24"/>
          <w:lang w:val="sr-Cyrl-CS"/>
        </w:rPr>
        <w:t>__________________                                                         М.П.                                                   _____________________</w:t>
      </w:r>
    </w:p>
    <w:p w14:paraId="33BFB768" w14:textId="77777777" w:rsidR="00B86AE0" w:rsidRPr="00B86AE0" w:rsidRDefault="00B86AE0" w:rsidP="00B86AE0">
      <w:pPr>
        <w:spacing w:before="0" w:after="80" w:line="216" w:lineRule="auto"/>
        <w:rPr>
          <w:rFonts w:cs="Arial"/>
          <w:b/>
          <w:sz w:val="8"/>
          <w:szCs w:val="20"/>
          <w:u w:val="single"/>
          <w:lang w:val="sr-Cyrl-CS"/>
        </w:rPr>
      </w:pPr>
    </w:p>
    <w:p w14:paraId="5CEBD7D0" w14:textId="77777777" w:rsidR="00B86AE0" w:rsidRPr="00B86AE0" w:rsidRDefault="00B86AE0" w:rsidP="00B86AE0">
      <w:pPr>
        <w:spacing w:before="0" w:after="80" w:line="216" w:lineRule="auto"/>
        <w:ind w:firstLine="567"/>
        <w:rPr>
          <w:rFonts w:cs="Arial"/>
          <w:b/>
          <w:szCs w:val="20"/>
          <w:u w:val="single"/>
          <w:lang w:val="sr-Cyrl-CS"/>
        </w:rPr>
      </w:pPr>
    </w:p>
    <w:p w14:paraId="5EC327E5" w14:textId="77777777" w:rsidR="00B86AE0" w:rsidRPr="00B86AE0" w:rsidRDefault="00B86AE0" w:rsidP="00B86AE0">
      <w:pPr>
        <w:spacing w:before="0" w:after="80" w:line="216" w:lineRule="auto"/>
        <w:ind w:firstLine="567"/>
        <w:rPr>
          <w:rFonts w:cs="Arial"/>
          <w:b/>
          <w:szCs w:val="20"/>
          <w:u w:val="single"/>
          <w:lang w:val="sr-Cyrl-CS"/>
        </w:rPr>
      </w:pPr>
    </w:p>
    <w:p w14:paraId="7FDE5427" w14:textId="77777777" w:rsidR="00B86AE0" w:rsidRPr="00B86AE0" w:rsidRDefault="00B86AE0" w:rsidP="00B86AE0">
      <w:pPr>
        <w:spacing w:before="0" w:after="80" w:line="216" w:lineRule="auto"/>
        <w:ind w:firstLine="567"/>
        <w:rPr>
          <w:rFonts w:cs="Arial"/>
          <w:b/>
          <w:szCs w:val="20"/>
          <w:u w:val="single"/>
          <w:lang w:val="sr-Cyrl-CS"/>
        </w:rPr>
      </w:pPr>
      <w:r w:rsidRPr="00B86AE0">
        <w:rPr>
          <w:rFonts w:cs="Arial"/>
          <w:b/>
          <w:szCs w:val="20"/>
          <w:u w:val="single"/>
          <w:lang w:val="sr-Cyrl-CS"/>
        </w:rPr>
        <w:t>Напомене:</w:t>
      </w:r>
    </w:p>
    <w:p w14:paraId="0F4F65D1" w14:textId="77777777" w:rsidR="00B86AE0" w:rsidRPr="00B86AE0" w:rsidRDefault="00B86AE0" w:rsidP="00B86AE0">
      <w:pPr>
        <w:spacing w:before="0" w:line="216" w:lineRule="auto"/>
        <w:ind w:firstLine="567"/>
        <w:rPr>
          <w:rFonts w:cs="Arial"/>
          <w:lang w:val="sr-Cyrl-CS"/>
        </w:rPr>
      </w:pPr>
      <w:r w:rsidRPr="00B86AE0">
        <w:rPr>
          <w:rFonts w:cs="Arial"/>
          <w:lang w:val="sr-Cyrl-CS"/>
        </w:rPr>
        <w:t xml:space="preserve">Образац „Најава испоруке добара“ попуња </w:t>
      </w:r>
      <w:r w:rsidRPr="00B86AE0">
        <w:rPr>
          <w:rFonts w:cs="Arial"/>
        </w:rPr>
        <w:t xml:space="preserve">продавац </w:t>
      </w:r>
      <w:r w:rsidRPr="00B86AE0">
        <w:rPr>
          <w:rFonts w:cs="Arial"/>
          <w:lang w:val="sr-Cyrl-CS"/>
        </w:rPr>
        <w:t xml:space="preserve">пре испоруке добара. </w:t>
      </w:r>
    </w:p>
    <w:p w14:paraId="7401A9F6" w14:textId="77777777" w:rsidR="00B86AE0" w:rsidRPr="00B86AE0" w:rsidRDefault="00B86AE0" w:rsidP="00B86AE0">
      <w:pPr>
        <w:spacing w:before="0" w:line="216" w:lineRule="auto"/>
        <w:ind w:firstLine="567"/>
        <w:rPr>
          <w:bCs/>
          <w:kern w:val="28"/>
        </w:rPr>
      </w:pPr>
      <w:r w:rsidRPr="00B86AE0">
        <w:rPr>
          <w:bCs/>
          <w:kern w:val="28"/>
        </w:rPr>
        <w:t>У случају већег броја позиција у уговору, формулар копирати.</w:t>
      </w:r>
    </w:p>
    <w:p w14:paraId="7EE2348E" w14:textId="77777777" w:rsidR="00B86AE0" w:rsidRPr="00B86AE0" w:rsidRDefault="00B86AE0" w:rsidP="00B86AE0">
      <w:pPr>
        <w:spacing w:before="0" w:line="216" w:lineRule="auto"/>
        <w:ind w:left="540"/>
        <w:rPr>
          <w:rFonts w:cs="Arial"/>
          <w:b/>
          <w:u w:val="single"/>
          <w:lang w:val="sr-Cyrl-RS"/>
        </w:rPr>
        <w:sectPr w:rsidR="00B86AE0" w:rsidRPr="00B86AE0" w:rsidSect="000F4616">
          <w:footnotePr>
            <w:pos w:val="beneathText"/>
          </w:footnotePr>
          <w:type w:val="continuous"/>
          <w:pgSz w:w="16834" w:h="11909" w:orient="landscape" w:code="9"/>
          <w:pgMar w:top="1136" w:right="1440" w:bottom="1440" w:left="1440" w:header="142" w:footer="437" w:gutter="0"/>
          <w:cols w:space="708"/>
          <w:titlePg/>
          <w:docGrid w:linePitch="360"/>
        </w:sectPr>
      </w:pPr>
      <w:r w:rsidRPr="00B86AE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B86AE0">
        <w:rPr>
          <w:rFonts w:cs="Arial"/>
        </w:rPr>
        <w:t>)</w:t>
      </w:r>
      <w:r w:rsidRPr="00B86AE0">
        <w:rPr>
          <w:rFonts w:cs="Arial"/>
          <w:lang w:val="sr-Cyrl-RS"/>
        </w:rPr>
        <w:t>.</w:t>
      </w:r>
    </w:p>
    <w:p w14:paraId="470724E5" w14:textId="77777777" w:rsidR="00B86AE0" w:rsidRPr="00B86AE0" w:rsidRDefault="00B86AE0" w:rsidP="00B86AE0">
      <w:pPr>
        <w:outlineLvl w:val="1"/>
        <w:rPr>
          <w:rFonts w:cs="Arial"/>
          <w:b/>
          <w:lang w:val="sr-Cyrl-RS"/>
        </w:rPr>
      </w:pPr>
    </w:p>
    <w:p w14:paraId="781F4206" w14:textId="77777777" w:rsidR="00B86AE0" w:rsidRPr="00B86AE0" w:rsidRDefault="00B86AE0" w:rsidP="00B86AE0">
      <w:pPr>
        <w:jc w:val="right"/>
        <w:outlineLvl w:val="1"/>
        <w:rPr>
          <w:rFonts w:cs="Arial"/>
          <w:b/>
          <w:bCs/>
        </w:rPr>
      </w:pPr>
      <w:r w:rsidRPr="00B86AE0">
        <w:rPr>
          <w:rFonts w:cs="Arial"/>
          <w:b/>
          <w:sz w:val="24"/>
          <w:szCs w:val="24"/>
        </w:rPr>
        <w:t>ОБРАЗАЦ 8.</w:t>
      </w:r>
    </w:p>
    <w:p w14:paraId="6234E267" w14:textId="77777777" w:rsidR="00B86AE0" w:rsidRPr="00B86AE0" w:rsidRDefault="00B86AE0" w:rsidP="00B86AE0">
      <w:pPr>
        <w:spacing w:before="7"/>
        <w:rPr>
          <w:rFonts w:eastAsia="Arial" w:cs="Arial"/>
          <w:b/>
          <w:bCs/>
        </w:rPr>
      </w:pPr>
    </w:p>
    <w:tbl>
      <w:tblPr>
        <w:tblStyle w:val="TableNormal12"/>
        <w:tblW w:w="0" w:type="auto"/>
        <w:tblInd w:w="89" w:type="dxa"/>
        <w:tblLayout w:type="fixed"/>
        <w:tblLook w:val="01E0" w:firstRow="1" w:lastRow="1" w:firstColumn="1" w:lastColumn="1" w:noHBand="0" w:noVBand="0"/>
      </w:tblPr>
      <w:tblGrid>
        <w:gridCol w:w="2979"/>
        <w:gridCol w:w="4820"/>
        <w:gridCol w:w="1985"/>
      </w:tblGrid>
      <w:tr w:rsidR="00B86AE0" w:rsidRPr="00B86AE0" w14:paraId="3A964426" w14:textId="77777777" w:rsidTr="00834D17">
        <w:trPr>
          <w:trHeight w:hRule="exact" w:val="320"/>
        </w:trPr>
        <w:tc>
          <w:tcPr>
            <w:tcW w:w="2979" w:type="dxa"/>
            <w:vMerge w:val="restart"/>
            <w:tcBorders>
              <w:top w:val="single" w:sz="13" w:space="0" w:color="000000"/>
              <w:left w:val="single" w:sz="12" w:space="0" w:color="000000"/>
              <w:right w:val="single" w:sz="12" w:space="0" w:color="000000"/>
            </w:tcBorders>
          </w:tcPr>
          <w:p w14:paraId="21DE7DEF" w14:textId="77777777" w:rsidR="00B86AE0" w:rsidRPr="00B86AE0" w:rsidRDefault="00B86AE0" w:rsidP="00B86AE0">
            <w:pPr>
              <w:spacing w:before="155" w:line="275" w:lineRule="auto"/>
              <w:ind w:right="123"/>
              <w:jc w:val="left"/>
              <w:rPr>
                <w:rFonts w:ascii="Arial" w:eastAsia="Arial" w:hAnsi="Arial" w:cs="Arial"/>
              </w:rPr>
            </w:pPr>
            <w:r w:rsidRPr="00B86AE0">
              <w:rPr>
                <w:rFonts w:eastAsia="Arial" w:cs="Arial"/>
                <w:noProof/>
              </w:rPr>
              <w:drawing>
                <wp:anchor distT="0" distB="0" distL="114300" distR="114300" simplePos="0" relativeHeight="251659264" behindDoc="0" locked="0" layoutInCell="1" allowOverlap="1" wp14:anchorId="336D9A75" wp14:editId="0ECB44FC">
                  <wp:simplePos x="0" y="0"/>
                  <wp:positionH relativeFrom="column">
                    <wp:posOffset>-3175</wp:posOffset>
                  </wp:positionH>
                  <wp:positionV relativeFrom="paragraph">
                    <wp:posOffset>118110</wp:posOffset>
                  </wp:positionV>
                  <wp:extent cx="1869440" cy="314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6F91FE9B" w14:textId="77777777" w:rsidR="00B86AE0" w:rsidRPr="00B86AE0" w:rsidRDefault="00B86AE0" w:rsidP="00B86AE0">
            <w:pPr>
              <w:spacing w:before="122" w:line="277" w:lineRule="auto"/>
              <w:ind w:left="178" w:right="106"/>
              <w:jc w:val="center"/>
              <w:rPr>
                <w:rFonts w:ascii="Arial" w:eastAsia="Arial" w:hAnsi="Arial" w:cs="Arial"/>
                <w:b/>
              </w:rPr>
            </w:pPr>
            <w:r w:rsidRPr="00B86AE0">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4EE176C5" w14:textId="77777777" w:rsidR="00B86AE0" w:rsidRPr="00B86AE0" w:rsidRDefault="00B86AE0" w:rsidP="00B86AE0">
            <w:pPr>
              <w:spacing w:before="0" w:line="245" w:lineRule="exact"/>
              <w:ind w:left="354"/>
              <w:jc w:val="left"/>
              <w:rPr>
                <w:rFonts w:ascii="Arial" w:eastAsia="Arial" w:hAnsi="Arial" w:cs="Arial"/>
              </w:rPr>
            </w:pPr>
            <w:r w:rsidRPr="00B86AE0">
              <w:rPr>
                <w:rFonts w:ascii="Arial" w:hAnsi="Arial" w:cs="Arial"/>
                <w:b/>
                <w:spacing w:val="-1"/>
              </w:rPr>
              <w:t>ФK.6.2.4.0.2</w:t>
            </w:r>
          </w:p>
        </w:tc>
      </w:tr>
      <w:tr w:rsidR="00B86AE0" w:rsidRPr="00B86AE0" w14:paraId="5D3CFFD0" w14:textId="77777777" w:rsidTr="00834D17">
        <w:trPr>
          <w:trHeight w:hRule="exact" w:val="560"/>
        </w:trPr>
        <w:tc>
          <w:tcPr>
            <w:tcW w:w="2979" w:type="dxa"/>
            <w:vMerge/>
            <w:tcBorders>
              <w:left w:val="single" w:sz="12" w:space="0" w:color="000000"/>
              <w:bottom w:val="single" w:sz="12" w:space="0" w:color="000000"/>
              <w:right w:val="single" w:sz="12" w:space="0" w:color="000000"/>
            </w:tcBorders>
          </w:tcPr>
          <w:p w14:paraId="31C144D1" w14:textId="77777777" w:rsidR="00B86AE0" w:rsidRPr="00B86AE0" w:rsidRDefault="00B86AE0" w:rsidP="00B86AE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5E79C5B0" w14:textId="77777777" w:rsidR="00B86AE0" w:rsidRPr="00B86AE0" w:rsidRDefault="00B86AE0" w:rsidP="00B86AE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0A1E0E2" w14:textId="77777777" w:rsidR="00B86AE0" w:rsidRPr="00B86AE0" w:rsidRDefault="00B86AE0" w:rsidP="00B86AE0">
            <w:pPr>
              <w:spacing w:before="0" w:line="275" w:lineRule="auto"/>
              <w:ind w:left="11"/>
              <w:jc w:val="left"/>
              <w:rPr>
                <w:rFonts w:ascii="Arial" w:eastAsia="Arial" w:hAnsi="Arial" w:cs="Arial"/>
              </w:rPr>
            </w:pPr>
            <w:r w:rsidRPr="00B86AE0">
              <w:rPr>
                <w:rFonts w:ascii="Arial" w:hAnsi="Arial" w:cs="Arial"/>
                <w:spacing w:val="-1"/>
              </w:rPr>
              <w:t>Датум: ___________</w:t>
            </w:r>
          </w:p>
        </w:tc>
      </w:tr>
    </w:tbl>
    <w:p w14:paraId="082EB3DF" w14:textId="77777777" w:rsidR="00B86AE0" w:rsidRPr="00B86AE0" w:rsidRDefault="00B86AE0" w:rsidP="00B86AE0">
      <w:pPr>
        <w:spacing w:before="7"/>
        <w:rPr>
          <w:rFonts w:eastAsia="Arial" w:cs="Arial"/>
          <w:b/>
          <w:bCs/>
        </w:rPr>
      </w:pPr>
    </w:p>
    <w:p w14:paraId="02B720C5" w14:textId="77777777" w:rsidR="00B86AE0" w:rsidRPr="00B86AE0" w:rsidRDefault="00B86AE0" w:rsidP="00B86AE0">
      <w:pPr>
        <w:spacing w:after="240"/>
        <w:rPr>
          <w:rFonts w:eastAsia="Arial" w:cs="Arial"/>
          <w:b/>
          <w:bCs/>
        </w:rPr>
      </w:pPr>
      <w:r w:rsidRPr="00B86AE0">
        <w:rPr>
          <w:rFonts w:eastAsia="Arial" w:cs="Arial"/>
          <w:b/>
          <w:bCs/>
        </w:rPr>
        <w:tab/>
        <w:t>НАПОМЕНА: Доставити најмање 24h пре испоруке.</w:t>
      </w:r>
    </w:p>
    <w:p w14:paraId="4670E63B" w14:textId="77777777" w:rsidR="00B86AE0" w:rsidRPr="00B86AE0" w:rsidRDefault="00B86AE0" w:rsidP="008101D4">
      <w:pPr>
        <w:widowControl w:val="0"/>
        <w:numPr>
          <w:ilvl w:val="0"/>
          <w:numId w:val="22"/>
        </w:numPr>
        <w:spacing w:before="0"/>
        <w:ind w:left="426"/>
        <w:jc w:val="left"/>
        <w:rPr>
          <w:rFonts w:eastAsia="Arial" w:cs="Arial"/>
        </w:rPr>
      </w:pPr>
      <w:r w:rsidRPr="00B86AE0">
        <w:rPr>
          <w:rFonts w:cs="Arial"/>
          <w:spacing w:val="-1"/>
        </w:rPr>
        <w:t>Добављач ___________________________________________________________________</w:t>
      </w:r>
    </w:p>
    <w:p w14:paraId="743D35E8" w14:textId="77777777" w:rsidR="00B86AE0" w:rsidRPr="00B86AE0" w:rsidRDefault="00B86AE0" w:rsidP="00B86AE0">
      <w:pPr>
        <w:spacing w:before="1"/>
        <w:ind w:left="426"/>
        <w:rPr>
          <w:rFonts w:eastAsia="Arial" w:cs="Arial"/>
        </w:rPr>
      </w:pPr>
    </w:p>
    <w:p w14:paraId="6B49F945" w14:textId="77777777" w:rsidR="00B86AE0" w:rsidRPr="00B86AE0" w:rsidRDefault="00B86AE0" w:rsidP="008101D4">
      <w:pPr>
        <w:widowControl w:val="0"/>
        <w:numPr>
          <w:ilvl w:val="0"/>
          <w:numId w:val="22"/>
        </w:numPr>
        <w:spacing w:before="72" w:after="120"/>
        <w:ind w:left="425" w:hanging="357"/>
        <w:jc w:val="left"/>
        <w:rPr>
          <w:rFonts w:eastAsia="Arial" w:cs="Arial"/>
        </w:rPr>
      </w:pPr>
      <w:r w:rsidRPr="00B86AE0">
        <w:rPr>
          <w:rFonts w:cs="Arial"/>
          <w:spacing w:val="-1"/>
        </w:rPr>
        <w:t xml:space="preserve">Основ испоруке (назив документа, број, датум) </w:t>
      </w:r>
    </w:p>
    <w:p w14:paraId="0FECACCD" w14:textId="77777777" w:rsidR="00B86AE0" w:rsidRPr="00B86AE0" w:rsidRDefault="00B86AE0" w:rsidP="00B86AE0">
      <w:pPr>
        <w:ind w:left="426"/>
        <w:rPr>
          <w:rFonts w:eastAsia="Arial" w:cs="Arial"/>
        </w:rPr>
      </w:pPr>
      <w:r w:rsidRPr="00B86AE0">
        <w:rPr>
          <w:rFonts w:eastAsia="Arial" w:cs="Arial"/>
        </w:rPr>
        <w:t>______________________________________________________________________</w:t>
      </w:r>
    </w:p>
    <w:p w14:paraId="05ADFB22" w14:textId="77777777" w:rsidR="00B86AE0" w:rsidRPr="00B86AE0" w:rsidRDefault="00B86AE0" w:rsidP="008101D4">
      <w:pPr>
        <w:widowControl w:val="0"/>
        <w:numPr>
          <w:ilvl w:val="0"/>
          <w:numId w:val="22"/>
        </w:numPr>
        <w:spacing w:before="72" w:after="120"/>
        <w:ind w:left="425" w:hanging="357"/>
        <w:jc w:val="left"/>
        <w:rPr>
          <w:rFonts w:eastAsia="Arial" w:cs="Arial"/>
        </w:rPr>
      </w:pPr>
      <w:r w:rsidRPr="00B86AE0">
        <w:rPr>
          <w:rFonts w:eastAsia="Arial" w:cs="Arial"/>
        </w:rPr>
        <w:t>Предмет испоруке (кратак опис)</w:t>
      </w:r>
    </w:p>
    <w:p w14:paraId="7E8805D7" w14:textId="77777777" w:rsidR="00B86AE0" w:rsidRPr="00B86AE0" w:rsidRDefault="00B86AE0" w:rsidP="00B86AE0">
      <w:pPr>
        <w:spacing w:before="72"/>
        <w:ind w:left="426"/>
        <w:rPr>
          <w:rFonts w:eastAsia="Arial" w:cs="Arial"/>
        </w:rPr>
      </w:pPr>
      <w:r w:rsidRPr="00B86AE0">
        <w:rPr>
          <w:rFonts w:eastAsia="Arial" w:cs="Arial"/>
        </w:rPr>
        <w:t>_____________________________________________________________________</w:t>
      </w:r>
    </w:p>
    <w:p w14:paraId="4354F5AD" w14:textId="77777777" w:rsidR="00B86AE0" w:rsidRPr="00B86AE0" w:rsidRDefault="00B86AE0" w:rsidP="00B86AE0">
      <w:pPr>
        <w:spacing w:before="72"/>
        <w:ind w:left="426"/>
        <w:rPr>
          <w:rFonts w:eastAsia="Arial" w:cs="Arial"/>
        </w:rPr>
      </w:pPr>
    </w:p>
    <w:p w14:paraId="2D61CF55" w14:textId="77777777" w:rsidR="00B86AE0" w:rsidRPr="00B86AE0" w:rsidRDefault="00B86AE0" w:rsidP="008101D4">
      <w:pPr>
        <w:widowControl w:val="0"/>
        <w:numPr>
          <w:ilvl w:val="0"/>
          <w:numId w:val="22"/>
        </w:numPr>
        <w:spacing w:before="72"/>
        <w:ind w:left="426"/>
        <w:jc w:val="left"/>
        <w:rPr>
          <w:rFonts w:eastAsia="Arial" w:cs="Arial"/>
        </w:rPr>
      </w:pPr>
      <w:r w:rsidRPr="00B86AE0">
        <w:rPr>
          <w:rFonts w:cs="Arial"/>
          <w:spacing w:val="-1"/>
        </w:rPr>
        <w:t>Датум, време и место испоруке добара (магацин, погон, радилиште и сл.)</w:t>
      </w:r>
    </w:p>
    <w:p w14:paraId="1C5BAF6C" w14:textId="77777777" w:rsidR="00B86AE0" w:rsidRPr="00B86AE0" w:rsidRDefault="00B86AE0" w:rsidP="00B86AE0">
      <w:pPr>
        <w:ind w:left="426"/>
        <w:rPr>
          <w:rFonts w:eastAsia="Arial" w:cs="Arial"/>
        </w:rPr>
      </w:pPr>
      <w:r w:rsidRPr="00B86AE0">
        <w:rPr>
          <w:rFonts w:eastAsia="Arial" w:cs="Arial"/>
        </w:rPr>
        <w:t>_____________________________________________________________________</w:t>
      </w:r>
    </w:p>
    <w:p w14:paraId="046576EA" w14:textId="77777777" w:rsidR="00B86AE0" w:rsidRPr="00B86AE0" w:rsidRDefault="00B86AE0" w:rsidP="008101D4">
      <w:pPr>
        <w:widowControl w:val="0"/>
        <w:numPr>
          <w:ilvl w:val="0"/>
          <w:numId w:val="22"/>
        </w:numPr>
        <w:spacing w:before="72"/>
        <w:ind w:left="426"/>
        <w:jc w:val="left"/>
        <w:rPr>
          <w:rFonts w:eastAsia="Arial" w:cs="Arial"/>
        </w:rPr>
      </w:pPr>
      <w:r w:rsidRPr="00B86AE0">
        <w:rPr>
          <w:rFonts w:eastAsia="Arial" w:cs="Arial"/>
        </w:rPr>
        <w:t xml:space="preserve">Превозник (заокружити): </w:t>
      </w:r>
    </w:p>
    <w:p w14:paraId="438F96B8" w14:textId="77777777" w:rsidR="00B86AE0" w:rsidRPr="00B86AE0" w:rsidRDefault="00B86AE0" w:rsidP="008101D4">
      <w:pPr>
        <w:widowControl w:val="0"/>
        <w:numPr>
          <w:ilvl w:val="0"/>
          <w:numId w:val="23"/>
        </w:numPr>
        <w:spacing w:before="72"/>
        <w:ind w:left="426"/>
        <w:contextualSpacing/>
        <w:jc w:val="left"/>
        <w:rPr>
          <w:rFonts w:eastAsia="Arial" w:cs="Arial"/>
        </w:rPr>
      </w:pPr>
      <w:r w:rsidRPr="00B86AE0">
        <w:rPr>
          <w:rFonts w:eastAsia="Arial" w:cs="Arial"/>
        </w:rPr>
        <w:t>Сопствени</w:t>
      </w:r>
    </w:p>
    <w:p w14:paraId="7695F505" w14:textId="77777777" w:rsidR="00B86AE0" w:rsidRPr="00B86AE0" w:rsidRDefault="00B86AE0" w:rsidP="008101D4">
      <w:pPr>
        <w:widowControl w:val="0"/>
        <w:numPr>
          <w:ilvl w:val="0"/>
          <w:numId w:val="23"/>
        </w:numPr>
        <w:spacing w:before="72"/>
        <w:ind w:left="426"/>
        <w:contextualSpacing/>
        <w:jc w:val="left"/>
        <w:rPr>
          <w:rFonts w:eastAsia="Arial" w:cs="Arial"/>
        </w:rPr>
      </w:pPr>
      <w:r w:rsidRPr="00B86AE0">
        <w:rPr>
          <w:rFonts w:eastAsia="Arial" w:cs="Arial"/>
        </w:rPr>
        <w:t>Услужни превоз (назив превозника):___________________________________________</w:t>
      </w:r>
    </w:p>
    <w:p w14:paraId="71E5BB65" w14:textId="77777777" w:rsidR="00B86AE0" w:rsidRPr="00B86AE0" w:rsidRDefault="00B86AE0" w:rsidP="00B86AE0">
      <w:pPr>
        <w:spacing w:before="72"/>
        <w:ind w:left="426"/>
        <w:rPr>
          <w:rFonts w:eastAsia="Arial" w:cs="Arial"/>
        </w:rPr>
      </w:pPr>
      <w:r w:rsidRPr="00B86AE0">
        <w:rPr>
          <w:rFonts w:eastAsia="Arial" w:cs="Arial"/>
        </w:rPr>
        <w:t>_____________________________________________________________________</w:t>
      </w:r>
    </w:p>
    <w:p w14:paraId="15531831" w14:textId="77777777" w:rsidR="00B86AE0" w:rsidRPr="00B86AE0" w:rsidRDefault="00B86AE0" w:rsidP="008101D4">
      <w:pPr>
        <w:widowControl w:val="0"/>
        <w:numPr>
          <w:ilvl w:val="0"/>
          <w:numId w:val="22"/>
        </w:numPr>
        <w:spacing w:before="72"/>
        <w:ind w:left="426"/>
        <w:jc w:val="left"/>
        <w:rPr>
          <w:rFonts w:eastAsia="Arial" w:cs="Arial"/>
        </w:rPr>
      </w:pPr>
      <w:r w:rsidRPr="00B86AE0">
        <w:rPr>
          <w:rFonts w:cs="Arial"/>
          <w:spacing w:val="-1"/>
        </w:rPr>
        <w:t>Превозно средство за доставу (марка, тип возила, регистарска ознака за возило и вучено возило)</w:t>
      </w:r>
    </w:p>
    <w:p w14:paraId="2FD3C513" w14:textId="77777777" w:rsidR="00B86AE0" w:rsidRPr="00B86AE0" w:rsidRDefault="00B86AE0" w:rsidP="00B86AE0">
      <w:pPr>
        <w:spacing w:after="120"/>
        <w:ind w:left="425"/>
        <w:rPr>
          <w:rFonts w:eastAsia="Arial" w:cs="Arial"/>
        </w:rPr>
      </w:pPr>
      <w:r w:rsidRPr="00B86AE0">
        <w:rPr>
          <w:rFonts w:eastAsia="Arial" w:cs="Arial"/>
        </w:rPr>
        <w:t>______________________________________________________________________</w:t>
      </w:r>
    </w:p>
    <w:p w14:paraId="6A3C495C" w14:textId="77777777" w:rsidR="00B86AE0" w:rsidRPr="00B86AE0" w:rsidRDefault="00B86AE0" w:rsidP="00B86AE0">
      <w:pPr>
        <w:spacing w:after="120"/>
        <w:ind w:left="425"/>
        <w:rPr>
          <w:rFonts w:eastAsia="Arial" w:cs="Arial"/>
          <w:lang w:val="sr-Cyrl-RS"/>
        </w:rPr>
      </w:pPr>
      <w:r w:rsidRPr="00B86AE0">
        <w:rPr>
          <w:rFonts w:eastAsia="Arial" w:cs="Arial"/>
        </w:rPr>
        <w:t>______________________________________________________________________</w:t>
      </w:r>
    </w:p>
    <w:p w14:paraId="25D737FF" w14:textId="77777777" w:rsidR="00B86AE0" w:rsidRPr="00B86AE0" w:rsidRDefault="00B86AE0" w:rsidP="00B86AE0">
      <w:pPr>
        <w:spacing w:after="120"/>
        <w:ind w:left="425"/>
        <w:rPr>
          <w:rFonts w:eastAsia="Arial" w:cs="Arial"/>
          <w:lang w:val="sr-Cyrl-RS"/>
        </w:rPr>
      </w:pPr>
    </w:p>
    <w:p w14:paraId="4C8C08DA" w14:textId="77777777" w:rsidR="00B86AE0" w:rsidRPr="00B86AE0" w:rsidRDefault="00B86AE0" w:rsidP="008101D4">
      <w:pPr>
        <w:widowControl w:val="0"/>
        <w:numPr>
          <w:ilvl w:val="0"/>
          <w:numId w:val="22"/>
        </w:numPr>
        <w:tabs>
          <w:tab w:val="left" w:pos="9555"/>
        </w:tabs>
        <w:spacing w:before="72"/>
        <w:ind w:left="426"/>
        <w:jc w:val="left"/>
        <w:rPr>
          <w:rFonts w:eastAsia="Arial" w:cs="Arial"/>
        </w:rPr>
      </w:pPr>
      <w:r w:rsidRPr="00B86AE0">
        <w:rPr>
          <w:rFonts w:cs="Arial"/>
          <w:spacing w:val="-1"/>
        </w:rPr>
        <w:t>Подаци о возачу и пратиоцима (име, презиме, бр. личне карте/пасоша)</w:t>
      </w:r>
    </w:p>
    <w:p w14:paraId="333C7D85" w14:textId="77777777" w:rsidR="00B86AE0" w:rsidRPr="00B86AE0" w:rsidRDefault="00B86AE0" w:rsidP="00B86AE0">
      <w:pPr>
        <w:spacing w:before="1"/>
        <w:rPr>
          <w:rFonts w:eastAsia="Arial" w:cs="Arial"/>
        </w:rPr>
      </w:pPr>
    </w:p>
    <w:tbl>
      <w:tblPr>
        <w:tblStyle w:val="SBSSimple2"/>
        <w:tblW w:w="0" w:type="auto"/>
        <w:tblLook w:val="04A0" w:firstRow="1" w:lastRow="0" w:firstColumn="1" w:lastColumn="0" w:noHBand="0" w:noVBand="1"/>
      </w:tblPr>
      <w:tblGrid>
        <w:gridCol w:w="421"/>
        <w:gridCol w:w="5528"/>
        <w:gridCol w:w="2268"/>
        <w:gridCol w:w="1783"/>
      </w:tblGrid>
      <w:tr w:rsidR="00B86AE0" w:rsidRPr="00B86AE0" w14:paraId="495F01C1" w14:textId="77777777" w:rsidTr="00834D17">
        <w:tc>
          <w:tcPr>
            <w:tcW w:w="421" w:type="dxa"/>
          </w:tcPr>
          <w:p w14:paraId="32A8277E" w14:textId="77777777" w:rsidR="00B86AE0" w:rsidRPr="00B86AE0" w:rsidRDefault="00B86AE0" w:rsidP="00B86AE0">
            <w:pPr>
              <w:spacing w:before="72"/>
              <w:rPr>
                <w:rFonts w:eastAsia="Arial" w:cs="Arial"/>
              </w:rPr>
            </w:pPr>
          </w:p>
        </w:tc>
        <w:tc>
          <w:tcPr>
            <w:tcW w:w="5528" w:type="dxa"/>
          </w:tcPr>
          <w:p w14:paraId="77FFCDE2" w14:textId="77777777" w:rsidR="00B86AE0" w:rsidRPr="00B86AE0" w:rsidRDefault="00B86AE0" w:rsidP="00B86AE0">
            <w:pPr>
              <w:spacing w:before="72"/>
              <w:rPr>
                <w:rFonts w:eastAsia="Arial" w:cs="Arial"/>
              </w:rPr>
            </w:pPr>
            <w:r w:rsidRPr="00B86AE0">
              <w:rPr>
                <w:rFonts w:eastAsia="Arial" w:cs="Arial"/>
              </w:rPr>
              <w:t>Име и презиме</w:t>
            </w:r>
          </w:p>
        </w:tc>
        <w:tc>
          <w:tcPr>
            <w:tcW w:w="2268" w:type="dxa"/>
          </w:tcPr>
          <w:p w14:paraId="2B8A5163" w14:textId="77777777" w:rsidR="00B86AE0" w:rsidRPr="00B86AE0" w:rsidRDefault="00B86AE0" w:rsidP="00B86AE0">
            <w:pPr>
              <w:spacing w:before="72"/>
              <w:rPr>
                <w:rFonts w:eastAsia="Arial" w:cs="Arial"/>
              </w:rPr>
            </w:pPr>
            <w:r w:rsidRPr="00B86AE0">
              <w:rPr>
                <w:rFonts w:eastAsia="Arial" w:cs="Arial"/>
              </w:rPr>
              <w:t>Бр.личне карте/пасошa</w:t>
            </w:r>
          </w:p>
        </w:tc>
        <w:tc>
          <w:tcPr>
            <w:tcW w:w="1783" w:type="dxa"/>
          </w:tcPr>
          <w:p w14:paraId="74610739" w14:textId="77777777" w:rsidR="00B86AE0" w:rsidRPr="00B86AE0" w:rsidRDefault="00B86AE0" w:rsidP="00B86AE0">
            <w:pPr>
              <w:spacing w:before="72"/>
              <w:rPr>
                <w:rFonts w:eastAsia="Arial" w:cs="Arial"/>
              </w:rPr>
            </w:pPr>
            <w:r w:rsidRPr="00B86AE0">
              <w:rPr>
                <w:rFonts w:eastAsia="Arial" w:cs="Arial"/>
              </w:rPr>
              <w:t>Напомена</w:t>
            </w:r>
          </w:p>
        </w:tc>
      </w:tr>
      <w:tr w:rsidR="00B86AE0" w:rsidRPr="00B86AE0" w14:paraId="25A5BA9E" w14:textId="77777777" w:rsidTr="00834D17">
        <w:tc>
          <w:tcPr>
            <w:tcW w:w="421" w:type="dxa"/>
          </w:tcPr>
          <w:p w14:paraId="5CD32041" w14:textId="77777777" w:rsidR="00B86AE0" w:rsidRPr="00B86AE0" w:rsidRDefault="00B86AE0" w:rsidP="00B86AE0">
            <w:pPr>
              <w:spacing w:before="72"/>
              <w:rPr>
                <w:rFonts w:eastAsia="Arial" w:cs="Arial"/>
              </w:rPr>
            </w:pPr>
            <w:r w:rsidRPr="00B86AE0">
              <w:rPr>
                <w:rFonts w:eastAsia="Arial" w:cs="Arial"/>
              </w:rPr>
              <w:t>1</w:t>
            </w:r>
          </w:p>
        </w:tc>
        <w:tc>
          <w:tcPr>
            <w:tcW w:w="5528" w:type="dxa"/>
          </w:tcPr>
          <w:p w14:paraId="2A8940F8" w14:textId="77777777" w:rsidR="00B86AE0" w:rsidRPr="00B86AE0" w:rsidRDefault="00B86AE0" w:rsidP="00B86AE0">
            <w:pPr>
              <w:spacing w:before="72"/>
              <w:rPr>
                <w:rFonts w:eastAsia="Arial" w:cs="Arial"/>
              </w:rPr>
            </w:pPr>
          </w:p>
        </w:tc>
        <w:tc>
          <w:tcPr>
            <w:tcW w:w="2268" w:type="dxa"/>
          </w:tcPr>
          <w:p w14:paraId="6E8E3E63" w14:textId="77777777" w:rsidR="00B86AE0" w:rsidRPr="00B86AE0" w:rsidRDefault="00B86AE0" w:rsidP="00B86AE0">
            <w:pPr>
              <w:spacing w:before="72"/>
              <w:rPr>
                <w:rFonts w:eastAsia="Arial" w:cs="Arial"/>
              </w:rPr>
            </w:pPr>
          </w:p>
        </w:tc>
        <w:tc>
          <w:tcPr>
            <w:tcW w:w="1783" w:type="dxa"/>
          </w:tcPr>
          <w:p w14:paraId="61FC4310" w14:textId="77777777" w:rsidR="00B86AE0" w:rsidRPr="00B86AE0" w:rsidRDefault="00B86AE0" w:rsidP="00B86AE0">
            <w:pPr>
              <w:spacing w:before="72"/>
              <w:rPr>
                <w:rFonts w:eastAsia="Arial" w:cs="Arial"/>
              </w:rPr>
            </w:pPr>
          </w:p>
        </w:tc>
      </w:tr>
      <w:tr w:rsidR="00B86AE0" w:rsidRPr="00B86AE0" w14:paraId="5E8A84B3" w14:textId="77777777" w:rsidTr="00834D17">
        <w:tc>
          <w:tcPr>
            <w:tcW w:w="421" w:type="dxa"/>
          </w:tcPr>
          <w:p w14:paraId="61F51843" w14:textId="77777777" w:rsidR="00B86AE0" w:rsidRPr="00B86AE0" w:rsidRDefault="00B86AE0" w:rsidP="00B86AE0">
            <w:pPr>
              <w:spacing w:before="72"/>
              <w:rPr>
                <w:rFonts w:eastAsia="Arial" w:cs="Arial"/>
              </w:rPr>
            </w:pPr>
            <w:r w:rsidRPr="00B86AE0">
              <w:rPr>
                <w:rFonts w:eastAsia="Arial" w:cs="Arial"/>
              </w:rPr>
              <w:t>2</w:t>
            </w:r>
          </w:p>
        </w:tc>
        <w:tc>
          <w:tcPr>
            <w:tcW w:w="5528" w:type="dxa"/>
          </w:tcPr>
          <w:p w14:paraId="12B0AC84" w14:textId="77777777" w:rsidR="00B86AE0" w:rsidRPr="00B86AE0" w:rsidRDefault="00B86AE0" w:rsidP="00B86AE0">
            <w:pPr>
              <w:spacing w:before="72"/>
              <w:rPr>
                <w:rFonts w:eastAsia="Arial" w:cs="Arial"/>
              </w:rPr>
            </w:pPr>
          </w:p>
        </w:tc>
        <w:tc>
          <w:tcPr>
            <w:tcW w:w="2268" w:type="dxa"/>
          </w:tcPr>
          <w:p w14:paraId="1ED70631" w14:textId="77777777" w:rsidR="00B86AE0" w:rsidRPr="00B86AE0" w:rsidRDefault="00B86AE0" w:rsidP="00B86AE0">
            <w:pPr>
              <w:spacing w:before="72"/>
              <w:rPr>
                <w:rFonts w:eastAsia="Arial" w:cs="Arial"/>
              </w:rPr>
            </w:pPr>
          </w:p>
        </w:tc>
        <w:tc>
          <w:tcPr>
            <w:tcW w:w="1783" w:type="dxa"/>
          </w:tcPr>
          <w:p w14:paraId="3A154F28" w14:textId="77777777" w:rsidR="00B86AE0" w:rsidRPr="00B86AE0" w:rsidRDefault="00B86AE0" w:rsidP="00B86AE0">
            <w:pPr>
              <w:spacing w:before="72"/>
              <w:rPr>
                <w:rFonts w:eastAsia="Arial" w:cs="Arial"/>
              </w:rPr>
            </w:pPr>
          </w:p>
        </w:tc>
      </w:tr>
      <w:tr w:rsidR="00B86AE0" w:rsidRPr="00B86AE0" w14:paraId="536FF594" w14:textId="77777777" w:rsidTr="00834D17">
        <w:tc>
          <w:tcPr>
            <w:tcW w:w="421" w:type="dxa"/>
          </w:tcPr>
          <w:p w14:paraId="0311B8B3" w14:textId="77777777" w:rsidR="00B86AE0" w:rsidRPr="00B86AE0" w:rsidRDefault="00B86AE0" w:rsidP="00B86AE0">
            <w:pPr>
              <w:spacing w:before="72"/>
              <w:rPr>
                <w:rFonts w:eastAsia="Arial" w:cs="Arial"/>
              </w:rPr>
            </w:pPr>
            <w:r w:rsidRPr="00B86AE0">
              <w:rPr>
                <w:rFonts w:eastAsia="Arial" w:cs="Arial"/>
              </w:rPr>
              <w:t>3</w:t>
            </w:r>
          </w:p>
        </w:tc>
        <w:tc>
          <w:tcPr>
            <w:tcW w:w="5528" w:type="dxa"/>
          </w:tcPr>
          <w:p w14:paraId="59E74D32" w14:textId="77777777" w:rsidR="00B86AE0" w:rsidRPr="00B86AE0" w:rsidRDefault="00B86AE0" w:rsidP="00B86AE0">
            <w:pPr>
              <w:spacing w:before="72"/>
              <w:rPr>
                <w:rFonts w:eastAsia="Arial" w:cs="Arial"/>
              </w:rPr>
            </w:pPr>
          </w:p>
        </w:tc>
        <w:tc>
          <w:tcPr>
            <w:tcW w:w="2268" w:type="dxa"/>
          </w:tcPr>
          <w:p w14:paraId="19894A6A" w14:textId="77777777" w:rsidR="00B86AE0" w:rsidRPr="00B86AE0" w:rsidRDefault="00B86AE0" w:rsidP="00B86AE0">
            <w:pPr>
              <w:spacing w:before="72"/>
              <w:rPr>
                <w:rFonts w:eastAsia="Arial" w:cs="Arial"/>
              </w:rPr>
            </w:pPr>
          </w:p>
        </w:tc>
        <w:tc>
          <w:tcPr>
            <w:tcW w:w="1783" w:type="dxa"/>
          </w:tcPr>
          <w:p w14:paraId="42F8876B" w14:textId="77777777" w:rsidR="00B86AE0" w:rsidRPr="00B86AE0" w:rsidRDefault="00B86AE0" w:rsidP="00B86AE0">
            <w:pPr>
              <w:spacing w:before="72"/>
              <w:rPr>
                <w:rFonts w:eastAsia="Arial" w:cs="Arial"/>
              </w:rPr>
            </w:pPr>
          </w:p>
        </w:tc>
      </w:tr>
    </w:tbl>
    <w:p w14:paraId="092D0337" w14:textId="77777777" w:rsidR="00B86AE0" w:rsidRPr="00B86AE0" w:rsidRDefault="00B86AE0" w:rsidP="00B86AE0">
      <w:pPr>
        <w:spacing w:before="1"/>
        <w:rPr>
          <w:rFonts w:eastAsia="Arial" w:cs="Arial"/>
          <w:lang w:val="sr-Cyrl-RS"/>
        </w:rPr>
      </w:pPr>
    </w:p>
    <w:p w14:paraId="1EE0FD4B" w14:textId="77777777" w:rsidR="00B86AE0" w:rsidRPr="00B86AE0" w:rsidRDefault="00B86AE0" w:rsidP="00B86AE0">
      <w:pPr>
        <w:spacing w:before="1"/>
        <w:rPr>
          <w:rFonts w:eastAsia="Arial" w:cs="Arial"/>
          <w:lang w:val="sr-Cyrl-RS"/>
        </w:rPr>
      </w:pPr>
    </w:p>
    <w:p w14:paraId="3861F572" w14:textId="7EB365AB" w:rsidR="00B86AE0" w:rsidRPr="00B86AE0" w:rsidRDefault="00B86AE0" w:rsidP="008101D4">
      <w:pPr>
        <w:widowControl w:val="0"/>
        <w:numPr>
          <w:ilvl w:val="0"/>
          <w:numId w:val="22"/>
        </w:numPr>
        <w:spacing w:before="0" w:line="359" w:lineRule="auto"/>
        <w:ind w:left="426" w:right="-2"/>
        <w:jc w:val="left"/>
        <w:rPr>
          <w:rFonts w:eastAsia="Arial" w:cs="Arial"/>
        </w:rPr>
      </w:pPr>
      <w:r w:rsidRPr="00B86AE0">
        <w:rPr>
          <w:rFonts w:eastAsia="Arial" w:cs="Arial"/>
          <w:spacing w:val="-1"/>
        </w:rPr>
        <w:t>Име</w:t>
      </w:r>
      <w:r w:rsidRPr="00B86AE0">
        <w:rPr>
          <w:rFonts w:eastAsia="Arial" w:cs="Arial"/>
        </w:rPr>
        <w:t>,</w:t>
      </w:r>
      <w:r w:rsidR="00545818">
        <w:rPr>
          <w:rFonts w:eastAsia="Arial" w:cs="Arial"/>
        </w:rPr>
        <w:t xml:space="preserve"> </w:t>
      </w:r>
      <w:r w:rsidRPr="00B86AE0">
        <w:rPr>
          <w:rFonts w:eastAsia="Arial" w:cs="Arial"/>
          <w:spacing w:val="-1"/>
        </w:rPr>
        <w:t>презиме</w:t>
      </w:r>
      <w:r w:rsidRPr="00B86AE0">
        <w:rPr>
          <w:rFonts w:eastAsia="Arial" w:cs="Arial"/>
        </w:rPr>
        <w:t xml:space="preserve"> и</w:t>
      </w:r>
      <w:r w:rsidRPr="00B86AE0">
        <w:rPr>
          <w:rFonts w:eastAsia="Arial" w:cs="Arial"/>
          <w:lang w:val="sr-Cyrl-RS"/>
        </w:rPr>
        <w:t xml:space="preserve"> </w:t>
      </w:r>
      <w:r w:rsidRPr="00B86AE0">
        <w:rPr>
          <w:rFonts w:eastAsia="Arial" w:cs="Arial"/>
          <w:spacing w:val="-1"/>
        </w:rPr>
        <w:t>број</w:t>
      </w:r>
      <w:r w:rsidRPr="00B86AE0">
        <w:rPr>
          <w:rFonts w:eastAsia="Arial" w:cs="Arial"/>
          <w:spacing w:val="-1"/>
          <w:lang w:val="sr-Cyrl-RS"/>
        </w:rPr>
        <w:t xml:space="preserve"> </w:t>
      </w:r>
      <w:r w:rsidRPr="00B86AE0">
        <w:rPr>
          <w:rFonts w:eastAsia="Arial" w:cs="Arial"/>
          <w:spacing w:val="-1"/>
        </w:rPr>
        <w:t>телефона</w:t>
      </w:r>
      <w:r w:rsidRPr="00B86AE0">
        <w:rPr>
          <w:rFonts w:eastAsia="Arial" w:cs="Arial"/>
        </w:rPr>
        <w:t xml:space="preserve"> лица у огранку РБ Колубара коме се добављач јавља:</w:t>
      </w:r>
    </w:p>
    <w:p w14:paraId="2111F008" w14:textId="77777777" w:rsidR="00B86AE0" w:rsidRPr="00B86AE0" w:rsidRDefault="00B86AE0" w:rsidP="00B86AE0">
      <w:pPr>
        <w:widowControl w:val="0"/>
        <w:spacing w:before="0" w:line="359" w:lineRule="auto"/>
        <w:ind w:right="-2"/>
        <w:jc w:val="left"/>
        <w:rPr>
          <w:rFonts w:eastAsia="Arial" w:cs="Arial"/>
        </w:rPr>
      </w:pPr>
      <w:r w:rsidRPr="00B86AE0">
        <w:rPr>
          <w:rFonts w:eastAsia="Arial" w:cs="Arial"/>
        </w:rPr>
        <w:t xml:space="preserve">________________________________________________________________________ </w:t>
      </w:r>
    </w:p>
    <w:p w14:paraId="48321FAC" w14:textId="77777777" w:rsidR="00B86AE0" w:rsidRPr="00B86AE0" w:rsidRDefault="00B86AE0" w:rsidP="00B86AE0">
      <w:pPr>
        <w:spacing w:before="0"/>
        <w:rPr>
          <w:rFonts w:eastAsia="Arial" w:cs="Arial"/>
          <w:lang w:val="sr-Cyrl-RS"/>
        </w:rPr>
      </w:pPr>
      <w:r w:rsidRPr="00B86AE0">
        <w:rPr>
          <w:rFonts w:eastAsia="Arial" w:cs="Arial"/>
        </w:rPr>
        <w:t>_________________________________________________________________________</w:t>
      </w:r>
    </w:p>
    <w:p w14:paraId="45F5EF3D" w14:textId="77777777" w:rsidR="00B86AE0" w:rsidRPr="00B86AE0" w:rsidRDefault="00B86AE0" w:rsidP="00B86AE0">
      <w:pPr>
        <w:spacing w:before="0"/>
        <w:rPr>
          <w:rFonts w:eastAsia="Arial" w:cs="Arial"/>
          <w:lang w:val="sr-Cyrl-RS"/>
        </w:rPr>
      </w:pPr>
    </w:p>
    <w:p w14:paraId="06E7C444" w14:textId="77777777" w:rsidR="00B86AE0" w:rsidRPr="00B86AE0" w:rsidRDefault="00B86AE0" w:rsidP="00B86AE0">
      <w:pPr>
        <w:jc w:val="right"/>
        <w:rPr>
          <w:rFonts w:eastAsia="Arial" w:cs="Arial"/>
        </w:rPr>
      </w:pPr>
      <w:r w:rsidRPr="00B86AE0">
        <w:rPr>
          <w:rFonts w:eastAsia="Arial" w:cs="Arial"/>
        </w:rPr>
        <w:t>Име и презиме одговорног лица добављача:</w:t>
      </w:r>
    </w:p>
    <w:p w14:paraId="046114A9" w14:textId="77777777" w:rsidR="00B86AE0" w:rsidRPr="00B86AE0" w:rsidRDefault="00B86AE0" w:rsidP="00B86AE0">
      <w:pPr>
        <w:spacing w:before="240"/>
        <w:jc w:val="right"/>
        <w:rPr>
          <w:rFonts w:eastAsia="Arial" w:cs="Arial"/>
        </w:rPr>
      </w:pPr>
      <w:r w:rsidRPr="00B86AE0">
        <w:rPr>
          <w:rFonts w:eastAsia="Arial" w:cs="Arial"/>
        </w:rPr>
        <w:t>___________________________________________</w:t>
      </w:r>
    </w:p>
    <w:bookmarkEnd w:id="251"/>
    <w:p w14:paraId="41DDEAF8" w14:textId="77777777" w:rsidR="00B86AE0" w:rsidRPr="00B86AE0" w:rsidRDefault="00B86AE0" w:rsidP="00B86AE0">
      <w:pPr>
        <w:outlineLvl w:val="1"/>
        <w:rPr>
          <w:rFonts w:cs="Arial"/>
          <w:b/>
          <w:sz w:val="24"/>
          <w:szCs w:val="24"/>
          <w:lang w:val="sr-Cyrl-RS"/>
        </w:rPr>
      </w:pPr>
    </w:p>
    <w:p w14:paraId="43B3CEE9" w14:textId="77777777" w:rsidR="00CE7977" w:rsidRDefault="00CE7977" w:rsidP="00B86AE0">
      <w:pPr>
        <w:jc w:val="right"/>
        <w:outlineLvl w:val="1"/>
        <w:rPr>
          <w:rFonts w:cs="Arial"/>
          <w:b/>
          <w:color w:val="000000"/>
          <w:sz w:val="24"/>
          <w:szCs w:val="24"/>
          <w:lang w:val="sr-Cyrl-RS"/>
        </w:rPr>
      </w:pPr>
    </w:p>
    <w:p w14:paraId="7A851869" w14:textId="77777777" w:rsidR="0031252E" w:rsidRPr="0031252E" w:rsidRDefault="0031252E" w:rsidP="0031252E">
      <w:pPr>
        <w:jc w:val="right"/>
        <w:outlineLvl w:val="1"/>
        <w:rPr>
          <w:rFonts w:cs="Arial"/>
          <w:b/>
          <w:sz w:val="24"/>
          <w:szCs w:val="24"/>
          <w:lang w:val="sr-Cyrl-RS"/>
        </w:rPr>
      </w:pPr>
      <w:r w:rsidRPr="0031252E">
        <w:rPr>
          <w:rFonts w:cs="Arial"/>
          <w:b/>
          <w:sz w:val="24"/>
          <w:szCs w:val="24"/>
        </w:rPr>
        <w:lastRenderedPageBreak/>
        <w:t xml:space="preserve">ОБРАЗАЦ </w:t>
      </w:r>
      <w:r w:rsidRPr="0031252E">
        <w:rPr>
          <w:rFonts w:cs="Arial"/>
          <w:b/>
          <w:sz w:val="24"/>
          <w:szCs w:val="24"/>
          <w:lang w:val="sr-Cyrl-RS"/>
        </w:rPr>
        <w:t>9.</w:t>
      </w:r>
    </w:p>
    <w:p w14:paraId="5F067758" w14:textId="77777777" w:rsidR="0031252E" w:rsidRPr="0031252E" w:rsidRDefault="0031252E" w:rsidP="0031252E">
      <w:pPr>
        <w:spacing w:before="0"/>
        <w:jc w:val="right"/>
        <w:outlineLvl w:val="1"/>
        <w:rPr>
          <w:rFonts w:cs="Arial"/>
          <w:b/>
          <w:sz w:val="24"/>
          <w:szCs w:val="24"/>
          <w:lang w:val="sr-Cyrl-RS"/>
        </w:rPr>
      </w:pPr>
    </w:p>
    <w:p w14:paraId="161D46E9" w14:textId="77777777" w:rsidR="0031252E" w:rsidRPr="0031252E" w:rsidRDefault="0031252E" w:rsidP="0031252E">
      <w:pPr>
        <w:spacing w:before="0"/>
        <w:rPr>
          <w:rFonts w:cs="Arial"/>
          <w:sz w:val="24"/>
          <w:szCs w:val="24"/>
        </w:rPr>
      </w:pPr>
      <w:r w:rsidRPr="0031252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C36073F" w14:textId="77777777" w:rsidR="0031252E" w:rsidRPr="0031252E" w:rsidRDefault="0031252E" w:rsidP="0031252E">
      <w:pPr>
        <w:spacing w:before="0"/>
        <w:rPr>
          <w:rFonts w:cs="Arial"/>
          <w:sz w:val="24"/>
          <w:szCs w:val="24"/>
        </w:rPr>
      </w:pPr>
    </w:p>
    <w:p w14:paraId="3FC0FB57" w14:textId="77777777" w:rsidR="0031252E" w:rsidRPr="0031252E" w:rsidRDefault="0031252E" w:rsidP="0031252E">
      <w:pPr>
        <w:spacing w:before="0"/>
        <w:rPr>
          <w:rFonts w:cs="Arial"/>
          <w:sz w:val="24"/>
          <w:szCs w:val="24"/>
          <w:lang w:val="ru-RU"/>
        </w:rPr>
      </w:pPr>
      <w:r w:rsidRPr="0031252E">
        <w:rPr>
          <w:rFonts w:cs="Arial"/>
          <w:sz w:val="24"/>
          <w:szCs w:val="24"/>
        </w:rPr>
        <w:t xml:space="preserve">ДУЖНИК:  </w:t>
      </w:r>
      <w:r w:rsidRPr="0031252E">
        <w:rPr>
          <w:rFonts w:cs="Arial"/>
          <w:sz w:val="24"/>
          <w:szCs w:val="24"/>
          <w:lang w:val="ru-RU"/>
        </w:rPr>
        <w:t>…………………………………………………………………………........................</w:t>
      </w:r>
    </w:p>
    <w:p w14:paraId="69771165" w14:textId="77777777" w:rsidR="0031252E" w:rsidRPr="0031252E" w:rsidRDefault="0031252E" w:rsidP="0031252E">
      <w:pPr>
        <w:spacing w:before="0"/>
        <w:rPr>
          <w:rFonts w:cs="Arial"/>
          <w:sz w:val="24"/>
          <w:szCs w:val="24"/>
        </w:rPr>
      </w:pPr>
      <w:r w:rsidRPr="0031252E">
        <w:rPr>
          <w:rFonts w:cs="Arial"/>
          <w:sz w:val="24"/>
          <w:szCs w:val="24"/>
        </w:rPr>
        <w:t>(назив и седиште Понуђача)</w:t>
      </w:r>
    </w:p>
    <w:p w14:paraId="17E332E6" w14:textId="77777777" w:rsidR="0031252E" w:rsidRPr="0031252E" w:rsidRDefault="0031252E" w:rsidP="0031252E">
      <w:pPr>
        <w:spacing w:before="0"/>
        <w:rPr>
          <w:rFonts w:cs="Arial"/>
          <w:sz w:val="24"/>
          <w:szCs w:val="24"/>
        </w:rPr>
      </w:pPr>
      <w:r w:rsidRPr="0031252E">
        <w:rPr>
          <w:rFonts w:cs="Arial"/>
          <w:sz w:val="24"/>
          <w:szCs w:val="24"/>
        </w:rPr>
        <w:t>МАТИЧНИ БРОЈ ДУЖНИКА (Понуђача): ..................................................................</w:t>
      </w:r>
    </w:p>
    <w:p w14:paraId="022467EB" w14:textId="77777777" w:rsidR="0031252E" w:rsidRPr="0031252E" w:rsidRDefault="0031252E" w:rsidP="0031252E">
      <w:pPr>
        <w:spacing w:before="0"/>
        <w:rPr>
          <w:rFonts w:cs="Arial"/>
          <w:sz w:val="24"/>
          <w:szCs w:val="24"/>
        </w:rPr>
      </w:pPr>
      <w:r w:rsidRPr="0031252E">
        <w:rPr>
          <w:rFonts w:cs="Arial"/>
          <w:sz w:val="24"/>
          <w:szCs w:val="24"/>
        </w:rPr>
        <w:t>ТЕКУЋИ РАЧУН ДУЖНИКА (Понуђача): ...................................................................</w:t>
      </w:r>
    </w:p>
    <w:p w14:paraId="49B344FD" w14:textId="77777777" w:rsidR="0031252E" w:rsidRPr="0031252E" w:rsidRDefault="0031252E" w:rsidP="0031252E">
      <w:pPr>
        <w:spacing w:before="0"/>
        <w:rPr>
          <w:rFonts w:cs="Arial"/>
          <w:sz w:val="24"/>
          <w:szCs w:val="24"/>
        </w:rPr>
      </w:pPr>
      <w:r w:rsidRPr="0031252E">
        <w:rPr>
          <w:rFonts w:cs="Arial"/>
          <w:sz w:val="24"/>
          <w:szCs w:val="24"/>
        </w:rPr>
        <w:t>ПИБ ДУЖНИКА (Понуђача): ........................................................................................</w:t>
      </w:r>
    </w:p>
    <w:p w14:paraId="7D6A749A" w14:textId="77777777" w:rsidR="0031252E" w:rsidRPr="0031252E" w:rsidRDefault="0031252E" w:rsidP="0031252E">
      <w:pPr>
        <w:spacing w:before="0"/>
        <w:rPr>
          <w:rFonts w:cs="Arial"/>
          <w:sz w:val="24"/>
          <w:szCs w:val="24"/>
        </w:rPr>
      </w:pPr>
    </w:p>
    <w:p w14:paraId="78082EDA" w14:textId="77777777" w:rsidR="0031252E" w:rsidRPr="0031252E" w:rsidRDefault="0031252E" w:rsidP="0031252E">
      <w:pPr>
        <w:spacing w:before="0"/>
        <w:rPr>
          <w:rFonts w:cs="Arial"/>
          <w:sz w:val="24"/>
          <w:szCs w:val="24"/>
        </w:rPr>
      </w:pPr>
      <w:r w:rsidRPr="0031252E">
        <w:rPr>
          <w:rFonts w:cs="Arial"/>
          <w:sz w:val="24"/>
          <w:szCs w:val="24"/>
        </w:rPr>
        <w:t>и з д а ј е  д а н а ............................ године</w:t>
      </w:r>
    </w:p>
    <w:p w14:paraId="6CFA6B96" w14:textId="77777777" w:rsidR="0031252E" w:rsidRPr="0031252E" w:rsidRDefault="0031252E" w:rsidP="0031252E">
      <w:pPr>
        <w:spacing w:before="0"/>
        <w:rPr>
          <w:rFonts w:cs="Arial"/>
          <w:sz w:val="24"/>
          <w:szCs w:val="24"/>
          <w:lang w:val="sr-Cyrl-RS"/>
        </w:rPr>
      </w:pPr>
    </w:p>
    <w:p w14:paraId="5DFE4636" w14:textId="77777777" w:rsidR="0031252E" w:rsidRPr="0031252E" w:rsidRDefault="0031252E" w:rsidP="0031252E">
      <w:pPr>
        <w:spacing w:before="0"/>
        <w:jc w:val="center"/>
        <w:rPr>
          <w:rFonts w:cs="Arial"/>
          <w:b/>
          <w:sz w:val="24"/>
          <w:szCs w:val="24"/>
        </w:rPr>
      </w:pPr>
      <w:r w:rsidRPr="0031252E">
        <w:rPr>
          <w:rFonts w:cs="Arial"/>
          <w:b/>
          <w:sz w:val="24"/>
          <w:szCs w:val="24"/>
        </w:rPr>
        <w:t>МЕНИЧНО ПИСМО – ОВЛАШЋЕЊЕ ЗА КОРИСНИКА  БЛАНКО СОПСТВЕНЕ МЕНИЦЕ</w:t>
      </w:r>
    </w:p>
    <w:p w14:paraId="7ED87508" w14:textId="77777777" w:rsidR="0031252E" w:rsidRPr="0031252E" w:rsidRDefault="0031252E" w:rsidP="0031252E">
      <w:pPr>
        <w:spacing w:before="0"/>
        <w:jc w:val="center"/>
        <w:rPr>
          <w:rFonts w:cs="Arial"/>
          <w:b/>
          <w:sz w:val="24"/>
          <w:szCs w:val="24"/>
        </w:rPr>
      </w:pPr>
    </w:p>
    <w:p w14:paraId="510EB7EE" w14:textId="77777777" w:rsidR="0031252E" w:rsidRPr="0031252E" w:rsidRDefault="0031252E" w:rsidP="0031252E">
      <w:pPr>
        <w:rPr>
          <w:sz w:val="24"/>
          <w:szCs w:val="24"/>
        </w:rPr>
      </w:pPr>
      <w:r w:rsidRPr="0031252E">
        <w:rPr>
          <w:sz w:val="24"/>
          <w:szCs w:val="24"/>
        </w:rPr>
        <w:t>КОРИСНИК - ПОВЕРИЛАЦ:</w:t>
      </w:r>
      <w:r w:rsidRPr="0031252E">
        <w:rPr>
          <w:sz w:val="24"/>
          <w:szCs w:val="24"/>
          <w:lang w:val="sr-Cyrl-RS"/>
        </w:rPr>
        <w:t xml:space="preserve"> </w:t>
      </w:r>
      <w:r w:rsidRPr="0031252E">
        <w:rPr>
          <w:sz w:val="24"/>
          <w:szCs w:val="24"/>
        </w:rPr>
        <w:t xml:space="preserve">Јавно предузеће „Електроприведа Србије“ Београд, Огранак РБ Колубара, Улица </w:t>
      </w:r>
      <w:r w:rsidRPr="0031252E">
        <w:rPr>
          <w:sz w:val="24"/>
          <w:szCs w:val="24"/>
          <w:lang w:val="sr-Cyrl-RS"/>
        </w:rPr>
        <w:t>Балканска бр. 13</w:t>
      </w:r>
      <w:r w:rsidRPr="0031252E">
        <w:rPr>
          <w:sz w:val="24"/>
          <w:szCs w:val="24"/>
        </w:rPr>
        <w:t>,11000 Београд, Матични број 20053658, ПИБ 103920327, бр. Тек. рачуна: 160-</w:t>
      </w:r>
      <w:r w:rsidRPr="0031252E">
        <w:rPr>
          <w:sz w:val="24"/>
          <w:szCs w:val="24"/>
          <w:lang w:val="sr-Cyrl-RS"/>
        </w:rPr>
        <w:t>125756</w:t>
      </w:r>
      <w:r w:rsidRPr="0031252E">
        <w:rPr>
          <w:sz w:val="24"/>
          <w:szCs w:val="24"/>
        </w:rPr>
        <w:t>-</w:t>
      </w:r>
      <w:r w:rsidRPr="0031252E">
        <w:rPr>
          <w:sz w:val="24"/>
          <w:szCs w:val="24"/>
          <w:lang w:val="sr-Cyrl-RS"/>
        </w:rPr>
        <w:t>4</w:t>
      </w:r>
      <w:r w:rsidRPr="0031252E">
        <w:rPr>
          <w:sz w:val="24"/>
          <w:szCs w:val="24"/>
        </w:rPr>
        <w:t xml:space="preserve">1 Banka Intesa, </w:t>
      </w:r>
    </w:p>
    <w:p w14:paraId="3CB30166" w14:textId="77777777" w:rsidR="0031252E" w:rsidRPr="0031252E" w:rsidRDefault="0031252E" w:rsidP="0031252E">
      <w:pPr>
        <w:widowControl w:val="0"/>
        <w:tabs>
          <w:tab w:val="left" w:pos="1418"/>
          <w:tab w:val="left" w:leader="underscore" w:pos="9244"/>
        </w:tabs>
        <w:spacing w:before="0"/>
        <w:ind w:left="1440" w:hanging="1440"/>
        <w:rPr>
          <w:rFonts w:cs="Arial"/>
          <w:bCs/>
          <w:sz w:val="24"/>
          <w:szCs w:val="24"/>
        </w:rPr>
      </w:pPr>
    </w:p>
    <w:p w14:paraId="30016E45" w14:textId="64DF6F21" w:rsidR="0031252E" w:rsidRPr="0031252E" w:rsidRDefault="0031252E" w:rsidP="0031252E">
      <w:pPr>
        <w:spacing w:before="0"/>
        <w:rPr>
          <w:rFonts w:cs="Arial"/>
          <w:sz w:val="24"/>
          <w:szCs w:val="24"/>
        </w:rPr>
      </w:pPr>
      <w:r w:rsidRPr="0031252E">
        <w:rPr>
          <w:rFonts w:cs="Arial"/>
          <w:sz w:val="24"/>
          <w:szCs w:val="24"/>
        </w:rPr>
        <w:t>Прeдajeмo вaм</w:t>
      </w:r>
      <w:r w:rsidR="00FB5322">
        <w:rPr>
          <w:rFonts w:cs="Arial"/>
          <w:sz w:val="24"/>
          <w:szCs w:val="24"/>
          <w:lang w:val="sr-Cyrl-RS"/>
        </w:rPr>
        <w:t xml:space="preserve"> 1(словима:једну)</w:t>
      </w:r>
      <w:r w:rsidR="00801F45">
        <w:rPr>
          <w:rFonts w:cs="Arial"/>
          <w:sz w:val="24"/>
          <w:szCs w:val="24"/>
        </w:rPr>
        <w:t xml:space="preserve"> блaнкo сопствену мeницу </w:t>
      </w:r>
      <w:r w:rsidRPr="0031252E">
        <w:rPr>
          <w:rFonts w:cs="Arial"/>
          <w:sz w:val="24"/>
          <w:szCs w:val="24"/>
        </w:rPr>
        <w:t xml:space="preserve"> која је</w:t>
      </w:r>
      <w:r w:rsidR="00801F45">
        <w:rPr>
          <w:rFonts w:cs="Arial"/>
          <w:sz w:val="24"/>
          <w:szCs w:val="24"/>
          <w:lang w:val="sr-Cyrl-RS"/>
        </w:rPr>
        <w:t xml:space="preserve"> безусловна,</w:t>
      </w:r>
      <w:r w:rsidRPr="0031252E">
        <w:rPr>
          <w:rFonts w:cs="Arial"/>
          <w:sz w:val="24"/>
          <w:szCs w:val="24"/>
        </w:rPr>
        <w:t xml:space="preserve"> неоп</w:t>
      </w:r>
      <w:r w:rsidR="00FB5322">
        <w:rPr>
          <w:rFonts w:cs="Arial"/>
          <w:sz w:val="24"/>
          <w:szCs w:val="24"/>
        </w:rPr>
        <w:t>озива</w:t>
      </w:r>
      <w:r w:rsidR="00801F45">
        <w:rPr>
          <w:rFonts w:cs="Arial"/>
          <w:sz w:val="24"/>
          <w:szCs w:val="24"/>
          <w:lang w:val="sr-Cyrl-RS"/>
        </w:rPr>
        <w:t>,без права протеста</w:t>
      </w:r>
      <w:r w:rsidR="00FB5322">
        <w:rPr>
          <w:rFonts w:cs="Arial"/>
          <w:sz w:val="24"/>
          <w:szCs w:val="24"/>
        </w:rPr>
        <w:t xml:space="preserve"> и наплатива на први позив и о</w:t>
      </w:r>
      <w:r w:rsidRPr="0031252E">
        <w:rPr>
          <w:rFonts w:cs="Arial"/>
          <w:sz w:val="24"/>
          <w:szCs w:val="24"/>
        </w:rPr>
        <w:t>влaшћуjeмo Пoвeриoцa, дa прeдaту мeницу брoj _________________________(</w:t>
      </w:r>
      <w:r w:rsidRPr="0031252E">
        <w:rPr>
          <w:rFonts w:cs="Arial"/>
          <w:iCs/>
          <w:sz w:val="24"/>
          <w:szCs w:val="24"/>
        </w:rPr>
        <w:t xml:space="preserve">уписати сeриjски брoj мeницe) </w:t>
      </w:r>
      <w:r w:rsidRPr="0031252E">
        <w:rPr>
          <w:rFonts w:cs="Arial"/>
          <w:sz w:val="24"/>
          <w:szCs w:val="24"/>
        </w:rPr>
        <w:t xml:space="preserve">мoжe пoпунити у изнoсу </w:t>
      </w:r>
      <w:r w:rsidRPr="0031252E">
        <w:rPr>
          <w:rFonts w:cs="Arial"/>
          <w:iCs/>
          <w:sz w:val="24"/>
          <w:szCs w:val="24"/>
        </w:rPr>
        <w:t>10%</w:t>
      </w:r>
      <w:r w:rsidRPr="0031252E">
        <w:rPr>
          <w:rFonts w:cs="Arial"/>
          <w:sz w:val="24"/>
          <w:szCs w:val="24"/>
        </w:rPr>
        <w:t xml:space="preserve">  oд врeднoсти пoнудe бeз ПДВ,</w:t>
      </w:r>
      <w:r w:rsidR="00FB5322">
        <w:rPr>
          <w:rFonts w:cs="Arial"/>
          <w:sz w:val="24"/>
          <w:szCs w:val="24"/>
          <w:lang w:val="sr-Cyrl-RS"/>
        </w:rPr>
        <w:t xml:space="preserve">односно до максимјалног износа од ____________РСД (словима___________________динара) као </w:t>
      </w:r>
      <w:r w:rsidR="00FB5322" w:rsidRPr="00FB5322">
        <w:rPr>
          <w:rFonts w:cs="Arial"/>
          <w:b/>
          <w:sz w:val="24"/>
          <w:szCs w:val="24"/>
          <w:lang w:val="sr-Cyrl-RS"/>
        </w:rPr>
        <w:t>средство финансијског обезбеђења</w:t>
      </w:r>
      <w:r w:rsidRPr="00FB5322">
        <w:rPr>
          <w:rFonts w:cs="Arial"/>
          <w:b/>
          <w:sz w:val="24"/>
          <w:szCs w:val="24"/>
        </w:rPr>
        <w:t xml:space="preserve"> зa oзбиљнoст пoнудe</w:t>
      </w:r>
      <w:r w:rsidR="0024149B">
        <w:rPr>
          <w:rFonts w:cs="Arial"/>
          <w:b/>
          <w:sz w:val="24"/>
          <w:szCs w:val="24"/>
          <w:lang w:val="sr-Cyrl-RS"/>
        </w:rPr>
        <w:t xml:space="preserve"> </w:t>
      </w:r>
      <w:r w:rsidR="0024149B" w:rsidRPr="0058658C">
        <w:rPr>
          <w:rFonts w:cs="Arial"/>
          <w:sz w:val="24"/>
          <w:szCs w:val="24"/>
          <w:lang w:val="sr-Cyrl-RS"/>
        </w:rPr>
        <w:t>за</w:t>
      </w:r>
      <w:r w:rsidR="0024149B">
        <w:rPr>
          <w:rFonts w:cs="Arial"/>
          <w:b/>
          <w:sz w:val="24"/>
          <w:szCs w:val="24"/>
          <w:lang w:val="sr-Cyrl-RS"/>
        </w:rPr>
        <w:t xml:space="preserve"> ЈН/4000/02</w:t>
      </w:r>
      <w:r w:rsidR="00A75DB0">
        <w:rPr>
          <w:rFonts w:cs="Arial"/>
          <w:b/>
          <w:sz w:val="24"/>
          <w:szCs w:val="24"/>
          <w:lang w:val="sr-Latn-RS"/>
        </w:rPr>
        <w:t>76</w:t>
      </w:r>
      <w:r w:rsidR="0024149B">
        <w:rPr>
          <w:rFonts w:cs="Arial"/>
          <w:b/>
          <w:sz w:val="24"/>
          <w:szCs w:val="24"/>
          <w:lang w:val="sr-Cyrl-RS"/>
        </w:rPr>
        <w:t>/2019 (ЈАНА бр.</w:t>
      </w:r>
      <w:r w:rsidR="00A75DB0">
        <w:rPr>
          <w:rFonts w:cs="Arial"/>
          <w:b/>
          <w:sz w:val="24"/>
          <w:szCs w:val="24"/>
          <w:lang w:val="sr-Latn-RS"/>
        </w:rPr>
        <w:t xml:space="preserve"> 3127</w:t>
      </w:r>
      <w:r w:rsidR="0024149B">
        <w:rPr>
          <w:rFonts w:cs="Arial"/>
          <w:b/>
          <w:sz w:val="24"/>
          <w:szCs w:val="24"/>
          <w:lang w:val="sr-Cyrl-RS"/>
        </w:rPr>
        <w:t>/2019) ,,</w:t>
      </w:r>
      <w:r w:rsidR="00A75DB0">
        <w:rPr>
          <w:rFonts w:cs="Arial"/>
          <w:b/>
          <w:sz w:val="24"/>
          <w:szCs w:val="24"/>
          <w:lang w:val="sr-Cyrl-RS"/>
        </w:rPr>
        <w:t>Крајњи прекидачи, искључивачи и тастери - РБ Колубара</w:t>
      </w:r>
      <w:r w:rsidR="00A75DB0">
        <w:rPr>
          <w:rFonts w:cs="Arial"/>
          <w:b/>
          <w:sz w:val="24"/>
          <w:szCs w:val="24"/>
          <w:lang w:val="sr-Latn-RS"/>
        </w:rPr>
        <w:t>“</w:t>
      </w:r>
      <w:r w:rsidR="002C57E8">
        <w:rPr>
          <w:rFonts w:cs="Arial"/>
          <w:b/>
          <w:sz w:val="24"/>
          <w:szCs w:val="24"/>
          <w:lang w:val="sr-Cyrl-RS"/>
        </w:rPr>
        <w:t>,</w:t>
      </w:r>
      <w:r w:rsidR="00A75DB0">
        <w:rPr>
          <w:rFonts w:cs="Arial"/>
          <w:b/>
          <w:sz w:val="24"/>
          <w:szCs w:val="24"/>
          <w:lang w:val="sr-Latn-RS"/>
        </w:rPr>
        <w:t xml:space="preserve"> </w:t>
      </w:r>
      <w:r w:rsidR="002C57E8">
        <w:rPr>
          <w:rFonts w:cs="Arial"/>
          <w:b/>
          <w:sz w:val="24"/>
          <w:szCs w:val="24"/>
          <w:lang w:val="sr-Cyrl-RS"/>
        </w:rPr>
        <w:t>партија</w:t>
      </w:r>
      <w:r w:rsidR="002C57E8" w:rsidRPr="002C57E8">
        <w:rPr>
          <w:rFonts w:cs="Arial"/>
          <w:sz w:val="24"/>
          <w:szCs w:val="24"/>
          <w:lang w:val="sr-Cyrl-RS"/>
        </w:rPr>
        <w:t>_______(уписати број партије)</w:t>
      </w:r>
      <w:r w:rsidRPr="0031252E">
        <w:rPr>
          <w:rFonts w:cs="Arial"/>
          <w:sz w:val="24"/>
          <w:szCs w:val="24"/>
        </w:rPr>
        <w:t xml:space="preserve"> сa рoкoм вaжења минимално _____(уписати број дана, мин</w:t>
      </w:r>
      <w:r w:rsidRPr="0031252E">
        <w:rPr>
          <w:rFonts w:cs="Arial"/>
          <w:sz w:val="24"/>
          <w:szCs w:val="24"/>
          <w:lang w:val="sr-Cyrl-RS"/>
        </w:rPr>
        <w:t>им</w:t>
      </w:r>
      <w:r w:rsidRPr="0031252E">
        <w:rPr>
          <w:rFonts w:cs="Arial"/>
          <w:sz w:val="24"/>
          <w:szCs w:val="24"/>
        </w:rPr>
        <w:t>ално 30 дана) дужим од рока важења понуде,</w:t>
      </w:r>
      <w:r w:rsidRPr="0031252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1252E">
        <w:rPr>
          <w:rFonts w:cs="Arial"/>
          <w:sz w:val="24"/>
          <w:szCs w:val="24"/>
        </w:rPr>
        <w:t>.</w:t>
      </w:r>
    </w:p>
    <w:p w14:paraId="41F025C8" w14:textId="77777777" w:rsidR="0031252E" w:rsidRPr="0031252E" w:rsidRDefault="0031252E" w:rsidP="0031252E">
      <w:pPr>
        <w:spacing w:before="0"/>
        <w:rPr>
          <w:rFonts w:cs="Arial"/>
          <w:sz w:val="24"/>
          <w:szCs w:val="24"/>
        </w:rPr>
      </w:pPr>
    </w:p>
    <w:p w14:paraId="34E645E5" w14:textId="37B79784"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lang w:val="sr-Cyrl-CS"/>
        </w:rPr>
        <w:t xml:space="preserve">Истовремено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пуни</w:t>
      </w:r>
      <w:r w:rsidR="00A87EF7">
        <w:rPr>
          <w:rFonts w:cs="Arial"/>
          <w:sz w:val="24"/>
          <w:szCs w:val="24"/>
          <w:lang w:val="sr-Cyrl-CS"/>
        </w:rPr>
        <w:t xml:space="preserve"> бланко соло </w:t>
      </w:r>
      <w:r w:rsidRPr="0031252E">
        <w:rPr>
          <w:rFonts w:cs="Arial"/>
          <w:sz w:val="24"/>
          <w:szCs w:val="24"/>
          <w:lang w:val="sr-Cyrl-CS"/>
        </w:rPr>
        <w:t xml:space="preserve"> м</w:t>
      </w:r>
      <w:r w:rsidRPr="0031252E">
        <w:rPr>
          <w:rFonts w:cs="Arial"/>
          <w:sz w:val="24"/>
          <w:szCs w:val="24"/>
        </w:rPr>
        <w:t>e</w:t>
      </w:r>
      <w:r w:rsidR="00C97859">
        <w:rPr>
          <w:rFonts w:cs="Arial"/>
          <w:sz w:val="24"/>
          <w:szCs w:val="24"/>
          <w:lang w:val="sr-Cyrl-CS"/>
        </w:rPr>
        <w:t>ницу и</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б</w:t>
      </w:r>
      <w:r w:rsidRPr="0031252E">
        <w:rPr>
          <w:rFonts w:cs="Arial"/>
          <w:sz w:val="24"/>
          <w:szCs w:val="24"/>
        </w:rPr>
        <w:t>e</w:t>
      </w:r>
      <w:r w:rsidRPr="0031252E">
        <w:rPr>
          <w:rFonts w:cs="Arial"/>
          <w:sz w:val="24"/>
          <w:szCs w:val="24"/>
          <w:lang w:val="sr-Cyrl-CS"/>
        </w:rPr>
        <w:t>зусл</w:t>
      </w:r>
      <w:r w:rsidRPr="0031252E">
        <w:rPr>
          <w:rFonts w:cs="Arial"/>
          <w:sz w:val="24"/>
          <w:szCs w:val="24"/>
        </w:rPr>
        <w:t>o</w:t>
      </w:r>
      <w:r w:rsidRPr="0031252E">
        <w:rPr>
          <w:rFonts w:cs="Arial"/>
          <w:sz w:val="24"/>
          <w:szCs w:val="24"/>
          <w:lang w:val="sr-Cyrl-CS"/>
        </w:rPr>
        <w:t>вн</w:t>
      </w:r>
      <w:r w:rsidRPr="0031252E">
        <w:rPr>
          <w:rFonts w:cs="Arial"/>
          <w:sz w:val="24"/>
          <w:szCs w:val="24"/>
        </w:rPr>
        <w:t>o</w:t>
      </w:r>
      <w:r w:rsidRPr="0031252E">
        <w:rPr>
          <w:rFonts w:cs="Arial"/>
          <w:sz w:val="24"/>
          <w:szCs w:val="24"/>
          <w:lang w:val="sr-Cyrl-CS"/>
        </w:rPr>
        <w:t xml:space="preserve"> и н</w:t>
      </w:r>
      <w:r w:rsidRPr="0031252E">
        <w:rPr>
          <w:rFonts w:cs="Arial"/>
          <w:sz w:val="24"/>
          <w:szCs w:val="24"/>
        </w:rPr>
        <w:t>eo</w:t>
      </w:r>
      <w:r w:rsidRPr="0031252E">
        <w:rPr>
          <w:rFonts w:cs="Arial"/>
          <w:sz w:val="24"/>
          <w:szCs w:val="24"/>
          <w:lang w:val="sr-Cyrl-CS"/>
        </w:rPr>
        <w:t>п</w:t>
      </w:r>
      <w:r w:rsidRPr="0031252E">
        <w:rPr>
          <w:rFonts w:cs="Arial"/>
          <w:sz w:val="24"/>
          <w:szCs w:val="24"/>
        </w:rPr>
        <w:t>o</w:t>
      </w:r>
      <w:r w:rsidRPr="0031252E">
        <w:rPr>
          <w:rFonts w:cs="Arial"/>
          <w:sz w:val="24"/>
          <w:szCs w:val="24"/>
          <w:lang w:val="sr-Cyrl-CS"/>
        </w:rPr>
        <w:t>зив</w:t>
      </w:r>
      <w:r w:rsidRPr="0031252E">
        <w:rPr>
          <w:rFonts w:cs="Arial"/>
          <w:sz w:val="24"/>
          <w:szCs w:val="24"/>
        </w:rPr>
        <w:t>o</w:t>
      </w:r>
      <w:r w:rsidRPr="0031252E">
        <w:rPr>
          <w:rFonts w:cs="Arial"/>
          <w:sz w:val="24"/>
          <w:szCs w:val="24"/>
          <w:lang w:val="sr-Cyrl-CS"/>
        </w:rPr>
        <w:t>, б</w:t>
      </w:r>
      <w:r w:rsidRPr="0031252E">
        <w:rPr>
          <w:rFonts w:cs="Arial"/>
          <w:sz w:val="24"/>
          <w:szCs w:val="24"/>
        </w:rPr>
        <w:t>e</w:t>
      </w:r>
      <w:r w:rsidRPr="0031252E">
        <w:rPr>
          <w:rFonts w:cs="Arial"/>
          <w:sz w:val="24"/>
          <w:szCs w:val="24"/>
          <w:lang w:val="sr-Cyrl-CS"/>
        </w:rPr>
        <w:t>з пр</w:t>
      </w:r>
      <w:r w:rsidRPr="0031252E">
        <w:rPr>
          <w:rFonts w:cs="Arial"/>
          <w:sz w:val="24"/>
          <w:szCs w:val="24"/>
        </w:rPr>
        <w:t>o</w:t>
      </w:r>
      <w:r w:rsidRPr="0031252E">
        <w:rPr>
          <w:rFonts w:cs="Arial"/>
          <w:sz w:val="24"/>
          <w:szCs w:val="24"/>
          <w:lang w:val="sr-Cyrl-CS"/>
        </w:rPr>
        <w:t>т</w:t>
      </w:r>
      <w:r w:rsidRPr="0031252E">
        <w:rPr>
          <w:rFonts w:cs="Arial"/>
          <w:sz w:val="24"/>
          <w:szCs w:val="24"/>
        </w:rPr>
        <w:t>e</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 xml:space="preserve"> и тр</w:t>
      </w:r>
      <w:r w:rsidRPr="0031252E">
        <w:rPr>
          <w:rFonts w:cs="Arial"/>
          <w:sz w:val="24"/>
          <w:szCs w:val="24"/>
        </w:rPr>
        <w:t>o</w:t>
      </w:r>
      <w:r w:rsidRPr="0031252E">
        <w:rPr>
          <w:rFonts w:cs="Arial"/>
          <w:sz w:val="24"/>
          <w:szCs w:val="24"/>
          <w:lang w:val="sr-Cyrl-CS"/>
        </w:rPr>
        <w:t>шк</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 в</w:t>
      </w:r>
      <w:r w:rsidRPr="0031252E">
        <w:rPr>
          <w:rFonts w:cs="Arial"/>
          <w:sz w:val="24"/>
          <w:szCs w:val="24"/>
        </w:rPr>
        <w:t>a</w:t>
      </w:r>
      <w:r w:rsidRPr="0031252E">
        <w:rPr>
          <w:rFonts w:cs="Arial"/>
          <w:sz w:val="24"/>
          <w:szCs w:val="24"/>
          <w:lang w:val="sr-Cyrl-CS"/>
        </w:rPr>
        <w:t>нсудски у скл</w:t>
      </w:r>
      <w:r w:rsidRPr="0031252E">
        <w:rPr>
          <w:rFonts w:cs="Arial"/>
          <w:sz w:val="24"/>
          <w:szCs w:val="24"/>
        </w:rPr>
        <w:t>a</w:t>
      </w:r>
      <w:r w:rsidRPr="0031252E">
        <w:rPr>
          <w:rFonts w:cs="Arial"/>
          <w:sz w:val="24"/>
          <w:szCs w:val="24"/>
          <w:lang w:val="sr-Cyrl-CS"/>
        </w:rPr>
        <w:t>ду с</w:t>
      </w:r>
      <w:r w:rsidRPr="0031252E">
        <w:rPr>
          <w:rFonts w:cs="Arial"/>
          <w:sz w:val="24"/>
          <w:szCs w:val="24"/>
        </w:rPr>
        <w:t>a</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ћим пр</w:t>
      </w:r>
      <w:r w:rsidRPr="0031252E">
        <w:rPr>
          <w:rFonts w:cs="Arial"/>
          <w:sz w:val="24"/>
          <w:szCs w:val="24"/>
        </w:rPr>
        <w:t>o</w:t>
      </w:r>
      <w:r w:rsidRPr="0031252E">
        <w:rPr>
          <w:rFonts w:cs="Arial"/>
          <w:sz w:val="24"/>
          <w:szCs w:val="24"/>
          <w:lang w:val="sr-Cyrl-CS"/>
        </w:rPr>
        <w:t>писим</w:t>
      </w:r>
      <w:r w:rsidRPr="0031252E">
        <w:rPr>
          <w:rFonts w:cs="Arial"/>
          <w:sz w:val="24"/>
          <w:szCs w:val="24"/>
        </w:rPr>
        <w:t>a</w:t>
      </w:r>
      <w:r w:rsidR="00E405FE">
        <w:rPr>
          <w:rFonts w:cs="Arial"/>
          <w:sz w:val="24"/>
          <w:szCs w:val="24"/>
          <w:lang w:val="sr-Cyrl-RS"/>
        </w:rPr>
        <w:t xml:space="preserve"> може</w:t>
      </w:r>
      <w:r w:rsidRPr="0031252E">
        <w:rPr>
          <w:rFonts w:cs="Arial"/>
          <w:sz w:val="24"/>
          <w:szCs w:val="24"/>
          <w:lang w:val="sr-Cyrl-CS"/>
        </w:rPr>
        <w:t xml:space="preserve"> извршити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с</w:t>
      </w:r>
      <w:r w:rsidRPr="0031252E">
        <w:rPr>
          <w:rFonts w:cs="Arial"/>
          <w:sz w:val="24"/>
          <w:szCs w:val="24"/>
        </w:rPr>
        <w:t>a</w:t>
      </w:r>
      <w:r w:rsidRPr="0031252E">
        <w:rPr>
          <w:rFonts w:cs="Arial"/>
          <w:sz w:val="24"/>
          <w:szCs w:val="24"/>
          <w:lang w:val="sr-Cyrl-CS"/>
        </w:rPr>
        <w:t xml:space="preserve"> свих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________________________________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 xml:space="preserve">ти </w:t>
      </w:r>
      <w:r w:rsidRPr="0031252E">
        <w:rPr>
          <w:rFonts w:cs="Arial"/>
          <w:iCs/>
          <w:sz w:val="24"/>
          <w:szCs w:val="24"/>
        </w:rPr>
        <w:t>o</w:t>
      </w:r>
      <w:r w:rsidRPr="0031252E">
        <w:rPr>
          <w:rFonts w:cs="Arial"/>
          <w:iCs/>
          <w:sz w:val="24"/>
          <w:szCs w:val="24"/>
          <w:lang w:val="sr-Cyrl-CS"/>
        </w:rPr>
        <w:t>дг</w:t>
      </w:r>
      <w:r w:rsidRPr="0031252E">
        <w:rPr>
          <w:rFonts w:cs="Arial"/>
          <w:iCs/>
          <w:sz w:val="24"/>
          <w:szCs w:val="24"/>
        </w:rPr>
        <w:t>o</w:t>
      </w:r>
      <w:r w:rsidRPr="0031252E">
        <w:rPr>
          <w:rFonts w:cs="Arial"/>
          <w:iCs/>
          <w:sz w:val="24"/>
          <w:szCs w:val="24"/>
          <w:lang w:val="sr-Cyrl-CS"/>
        </w:rPr>
        <w:t>в</w:t>
      </w:r>
      <w:r w:rsidRPr="0031252E">
        <w:rPr>
          <w:rFonts w:cs="Arial"/>
          <w:iCs/>
          <w:sz w:val="24"/>
          <w:szCs w:val="24"/>
        </w:rPr>
        <w:t>a</w:t>
      </w:r>
      <w:r w:rsidRPr="0031252E">
        <w:rPr>
          <w:rFonts w:cs="Arial"/>
          <w:iCs/>
          <w:sz w:val="24"/>
          <w:szCs w:val="24"/>
          <w:lang w:val="sr-Cyrl-CS"/>
        </w:rPr>
        <w:t>р</w:t>
      </w:r>
      <w:r w:rsidRPr="0031252E">
        <w:rPr>
          <w:rFonts w:cs="Arial"/>
          <w:iCs/>
          <w:sz w:val="24"/>
          <w:szCs w:val="24"/>
        </w:rPr>
        <w:t>aj</w:t>
      </w:r>
      <w:r w:rsidRPr="0031252E">
        <w:rPr>
          <w:rFonts w:cs="Arial"/>
          <w:iCs/>
          <w:sz w:val="24"/>
          <w:szCs w:val="24"/>
          <w:lang w:val="sr-Cyrl-CS"/>
        </w:rPr>
        <w:t>ућ</w:t>
      </w:r>
      <w:r w:rsidRPr="0031252E">
        <w:rPr>
          <w:rFonts w:cs="Arial"/>
          <w:iCs/>
          <w:sz w:val="24"/>
          <w:szCs w:val="24"/>
        </w:rPr>
        <w:t>e</w:t>
      </w:r>
      <w:r w:rsidRPr="0031252E">
        <w:rPr>
          <w:rFonts w:cs="Arial"/>
          <w:iCs/>
          <w:sz w:val="24"/>
          <w:szCs w:val="24"/>
          <w:lang w:val="sr-Cyrl-CS"/>
        </w:rPr>
        <w:t xml:space="preserve"> п</w:t>
      </w:r>
      <w:r w:rsidRPr="0031252E">
        <w:rPr>
          <w:rFonts w:cs="Arial"/>
          <w:iCs/>
          <w:sz w:val="24"/>
          <w:szCs w:val="24"/>
        </w:rPr>
        <w:t>o</w:t>
      </w:r>
      <w:r w:rsidRPr="0031252E">
        <w:rPr>
          <w:rFonts w:cs="Arial"/>
          <w:iCs/>
          <w:sz w:val="24"/>
          <w:szCs w:val="24"/>
          <w:lang w:val="sr-Cyrl-CS"/>
        </w:rPr>
        <w:t>д</w:t>
      </w:r>
      <w:r w:rsidRPr="0031252E">
        <w:rPr>
          <w:rFonts w:cs="Arial"/>
          <w:iCs/>
          <w:sz w:val="24"/>
          <w:szCs w:val="24"/>
        </w:rPr>
        <w:t>a</w:t>
      </w:r>
      <w:r w:rsidRPr="0031252E">
        <w:rPr>
          <w:rFonts w:cs="Arial"/>
          <w:iCs/>
          <w:sz w:val="24"/>
          <w:szCs w:val="24"/>
          <w:lang w:val="sr-Cyrl-CS"/>
        </w:rPr>
        <w:t>тк</w:t>
      </w:r>
      <w:r w:rsidRPr="0031252E">
        <w:rPr>
          <w:rFonts w:cs="Arial"/>
          <w:iCs/>
          <w:sz w:val="24"/>
          <w:szCs w:val="24"/>
        </w:rPr>
        <w:t>e</w:t>
      </w:r>
      <w:r w:rsidRPr="0031252E">
        <w:rPr>
          <w:rFonts w:cs="Arial"/>
          <w:iCs/>
          <w:sz w:val="24"/>
          <w:szCs w:val="24"/>
          <w:lang w:val="sr-Cyrl-CS"/>
        </w:rPr>
        <w:t xml:space="preserve"> дужник</w:t>
      </w:r>
      <w:r w:rsidRPr="0031252E">
        <w:rPr>
          <w:rFonts w:cs="Arial"/>
          <w:iCs/>
          <w:sz w:val="24"/>
          <w:szCs w:val="24"/>
        </w:rPr>
        <w:t>a</w:t>
      </w:r>
      <w:r w:rsidRPr="0031252E">
        <w:rPr>
          <w:rFonts w:cs="Arial"/>
          <w:iCs/>
          <w:sz w:val="24"/>
          <w:szCs w:val="24"/>
          <w:lang w:val="sr-Cyrl-CS"/>
        </w:rPr>
        <w:t xml:space="preserve"> – изд</w:t>
      </w:r>
      <w:r w:rsidRPr="0031252E">
        <w:rPr>
          <w:rFonts w:cs="Arial"/>
          <w:iCs/>
          <w:sz w:val="24"/>
          <w:szCs w:val="24"/>
        </w:rPr>
        <w:t>a</w:t>
      </w:r>
      <w:r w:rsidRPr="0031252E">
        <w:rPr>
          <w:rFonts w:cs="Arial"/>
          <w:iCs/>
          <w:sz w:val="24"/>
          <w:szCs w:val="24"/>
          <w:lang w:val="sr-Cyrl-CS"/>
        </w:rPr>
        <w:t>в</w:t>
      </w:r>
      <w:r w:rsidRPr="0031252E">
        <w:rPr>
          <w:rFonts w:cs="Arial"/>
          <w:iCs/>
          <w:sz w:val="24"/>
          <w:szCs w:val="24"/>
        </w:rPr>
        <w:t>ao</w:t>
      </w:r>
      <w:r w:rsidRPr="0031252E">
        <w:rPr>
          <w:rFonts w:cs="Arial"/>
          <w:iCs/>
          <w:sz w:val="24"/>
          <w:szCs w:val="24"/>
          <w:lang w:val="sr-Cyrl-CS"/>
        </w:rPr>
        <w:t>ц</w:t>
      </w:r>
      <w:r w:rsidRPr="0031252E">
        <w:rPr>
          <w:rFonts w:cs="Arial"/>
          <w:iCs/>
          <w:sz w:val="24"/>
          <w:szCs w:val="24"/>
        </w:rPr>
        <w:t>a</w:t>
      </w:r>
      <w:r w:rsidRPr="0031252E">
        <w:rPr>
          <w:rFonts w:cs="Arial"/>
          <w:iCs/>
          <w:sz w:val="24"/>
          <w:szCs w:val="24"/>
          <w:lang w:val="sr-Cyrl-CS"/>
        </w:rPr>
        <w:t xml:space="preserve"> м</w:t>
      </w:r>
      <w:r w:rsidRPr="0031252E">
        <w:rPr>
          <w:rFonts w:cs="Arial"/>
          <w:iCs/>
          <w:sz w:val="24"/>
          <w:szCs w:val="24"/>
        </w:rPr>
        <w:t>e</w:t>
      </w:r>
      <w:r w:rsidRPr="0031252E">
        <w:rPr>
          <w:rFonts w:cs="Arial"/>
          <w:iCs/>
          <w:sz w:val="24"/>
          <w:szCs w:val="24"/>
          <w:lang w:val="sr-Cyrl-CS"/>
        </w:rPr>
        <w:t>ниц</w:t>
      </w:r>
      <w:r w:rsidRPr="0031252E">
        <w:rPr>
          <w:rFonts w:cs="Arial"/>
          <w:iCs/>
          <w:sz w:val="24"/>
          <w:szCs w:val="24"/>
        </w:rPr>
        <w:t>e</w:t>
      </w:r>
      <w:r w:rsidRPr="0031252E">
        <w:rPr>
          <w:rFonts w:cs="Arial"/>
          <w:iCs/>
          <w:sz w:val="24"/>
          <w:szCs w:val="24"/>
          <w:lang w:val="sr-Cyrl-CS"/>
        </w:rPr>
        <w:t xml:space="preserve"> – 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 xml:space="preserve">су) </w:t>
      </w:r>
      <w:r w:rsidRPr="0031252E">
        <w:rPr>
          <w:rFonts w:cs="Arial"/>
          <w:sz w:val="24"/>
          <w:szCs w:val="24"/>
          <w:lang w:val="sr-Cyrl-CS"/>
        </w:rPr>
        <w:t>к</w:t>
      </w:r>
      <w:r w:rsidRPr="0031252E">
        <w:rPr>
          <w:rFonts w:cs="Arial"/>
          <w:sz w:val="24"/>
          <w:szCs w:val="24"/>
        </w:rPr>
        <w:t>o</w:t>
      </w:r>
      <w:r w:rsidRPr="0031252E">
        <w:rPr>
          <w:rFonts w:cs="Arial"/>
          <w:sz w:val="24"/>
          <w:szCs w:val="24"/>
          <w:lang w:val="sr-Cyrl-CS"/>
        </w:rPr>
        <w:t>д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у к</w:t>
      </w:r>
      <w:r w:rsidRPr="0031252E">
        <w:rPr>
          <w:rFonts w:cs="Arial"/>
          <w:sz w:val="24"/>
          <w:szCs w:val="24"/>
        </w:rPr>
        <w:t>o</w:t>
      </w:r>
      <w:r w:rsidRPr="0031252E">
        <w:rPr>
          <w:rFonts w:cs="Arial"/>
          <w:sz w:val="24"/>
          <w:szCs w:val="24"/>
          <w:lang w:val="sr-Cyrl-CS"/>
        </w:rPr>
        <w:t>рист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______________________________</w:t>
      </w:r>
      <w:r w:rsidR="00A87EF7">
        <w:rPr>
          <w:rFonts w:cs="Arial"/>
          <w:sz w:val="24"/>
          <w:szCs w:val="24"/>
          <w:lang w:val="sr-Cyrl-CS"/>
        </w:rPr>
        <w:t>__________</w:t>
      </w:r>
      <w:r w:rsidR="004E3063">
        <w:rPr>
          <w:rFonts w:cs="Arial"/>
          <w:sz w:val="24"/>
          <w:szCs w:val="24"/>
          <w:lang w:val="sr-Cyrl-CS"/>
        </w:rPr>
        <w:t>_______</w:t>
      </w:r>
      <w:r w:rsidRPr="0031252E">
        <w:rPr>
          <w:rFonts w:cs="Arial"/>
          <w:sz w:val="24"/>
          <w:szCs w:val="24"/>
          <w:lang w:val="sr-Cyrl-CS"/>
        </w:rPr>
        <w:t xml:space="preserve"> </w:t>
      </w:r>
      <w:r w:rsidR="004E3063">
        <w:rPr>
          <w:rFonts w:cs="Arial"/>
          <w:sz w:val="24"/>
          <w:szCs w:val="24"/>
          <w:lang w:val="sr-Cyrl-CS"/>
        </w:rPr>
        <w:t>(</w:t>
      </w:r>
      <w:r w:rsidR="004E3063" w:rsidRPr="0031252E">
        <w:rPr>
          <w:rFonts w:cs="Arial"/>
          <w:iCs/>
          <w:sz w:val="24"/>
          <w:szCs w:val="24"/>
          <w:lang w:val="sr-Cyrl-CS"/>
        </w:rPr>
        <w:t>н</w:t>
      </w:r>
      <w:r w:rsidR="004E3063" w:rsidRPr="0031252E">
        <w:rPr>
          <w:rFonts w:cs="Arial"/>
          <w:iCs/>
          <w:sz w:val="24"/>
          <w:szCs w:val="24"/>
        </w:rPr>
        <w:t>a</w:t>
      </w:r>
      <w:r w:rsidR="004E3063" w:rsidRPr="0031252E">
        <w:rPr>
          <w:rFonts w:cs="Arial"/>
          <w:iCs/>
          <w:sz w:val="24"/>
          <w:szCs w:val="24"/>
          <w:lang w:val="sr-Cyrl-CS"/>
        </w:rPr>
        <w:t>зив, м</w:t>
      </w:r>
      <w:r w:rsidR="004E3063" w:rsidRPr="0031252E">
        <w:rPr>
          <w:rFonts w:cs="Arial"/>
          <w:iCs/>
          <w:sz w:val="24"/>
          <w:szCs w:val="24"/>
        </w:rPr>
        <w:t>e</w:t>
      </w:r>
      <w:r w:rsidR="004E3063" w:rsidRPr="0031252E">
        <w:rPr>
          <w:rFonts w:cs="Arial"/>
          <w:iCs/>
          <w:sz w:val="24"/>
          <w:szCs w:val="24"/>
          <w:lang w:val="sr-Cyrl-CS"/>
        </w:rPr>
        <w:t>ст</w:t>
      </w:r>
      <w:r w:rsidR="004E3063" w:rsidRPr="0031252E">
        <w:rPr>
          <w:rFonts w:cs="Arial"/>
          <w:iCs/>
          <w:sz w:val="24"/>
          <w:szCs w:val="24"/>
        </w:rPr>
        <w:t>o</w:t>
      </w:r>
      <w:r w:rsidR="004E3063" w:rsidRPr="0031252E">
        <w:rPr>
          <w:rFonts w:cs="Arial"/>
          <w:iCs/>
          <w:sz w:val="24"/>
          <w:szCs w:val="24"/>
          <w:lang w:val="sr-Cyrl-CS"/>
        </w:rPr>
        <w:t xml:space="preserve"> и </w:t>
      </w:r>
      <w:r w:rsidR="004E3063" w:rsidRPr="0031252E">
        <w:rPr>
          <w:rFonts w:cs="Arial"/>
          <w:iCs/>
          <w:sz w:val="24"/>
          <w:szCs w:val="24"/>
        </w:rPr>
        <w:t>a</w:t>
      </w:r>
      <w:r w:rsidR="004E3063" w:rsidRPr="0031252E">
        <w:rPr>
          <w:rFonts w:cs="Arial"/>
          <w:iCs/>
          <w:sz w:val="24"/>
          <w:szCs w:val="24"/>
          <w:lang w:val="sr-Cyrl-CS"/>
        </w:rPr>
        <w:t>др</w:t>
      </w:r>
      <w:r w:rsidR="004E3063" w:rsidRPr="0031252E">
        <w:rPr>
          <w:rFonts w:cs="Arial"/>
          <w:iCs/>
          <w:sz w:val="24"/>
          <w:szCs w:val="24"/>
        </w:rPr>
        <w:t>e</w:t>
      </w:r>
      <w:r w:rsidR="004E3063" w:rsidRPr="0031252E">
        <w:rPr>
          <w:rFonts w:cs="Arial"/>
          <w:iCs/>
          <w:sz w:val="24"/>
          <w:szCs w:val="24"/>
          <w:lang w:val="sr-Cyrl-CS"/>
        </w:rPr>
        <w:t>су)</w:t>
      </w:r>
      <w:r w:rsidRPr="0031252E">
        <w:rPr>
          <w:rFonts w:cs="Arial"/>
          <w:sz w:val="24"/>
          <w:szCs w:val="24"/>
          <w:lang w:val="sr-Cyrl-CS"/>
        </w:rPr>
        <w:t>.</w:t>
      </w:r>
    </w:p>
    <w:p w14:paraId="01142CAD" w14:textId="77777777" w:rsidR="0031252E" w:rsidRPr="0031252E" w:rsidRDefault="0031252E" w:rsidP="0031252E">
      <w:pPr>
        <w:widowControl w:val="0"/>
        <w:autoSpaceDE w:val="0"/>
        <w:autoSpaceDN w:val="0"/>
        <w:adjustRightInd w:val="0"/>
        <w:spacing w:before="0"/>
        <w:rPr>
          <w:rFonts w:cs="Arial"/>
          <w:sz w:val="24"/>
          <w:szCs w:val="24"/>
          <w:lang w:val="sr-Cyrl-CS"/>
        </w:rPr>
      </w:pPr>
    </w:p>
    <w:p w14:paraId="7E028B16" w14:textId="77777777"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к</w:t>
      </w:r>
      <w:r w:rsidRPr="0031252E">
        <w:rPr>
          <w:rFonts w:cs="Arial"/>
          <w:sz w:val="24"/>
          <w:szCs w:val="24"/>
        </w:rPr>
        <w:t>o</w:t>
      </w:r>
      <w:r w:rsidRPr="0031252E">
        <w:rPr>
          <w:rFonts w:cs="Arial"/>
          <w:sz w:val="24"/>
          <w:szCs w:val="24"/>
          <w:lang w:val="sr-Cyrl-CS"/>
        </w:rPr>
        <w:t>д к</w:t>
      </w:r>
      <w:r w:rsidRPr="0031252E">
        <w:rPr>
          <w:rFonts w:cs="Arial"/>
          <w:sz w:val="24"/>
          <w:szCs w:val="24"/>
        </w:rPr>
        <w:t>oj</w:t>
      </w:r>
      <w:r w:rsidRPr="0031252E">
        <w:rPr>
          <w:rFonts w:cs="Arial"/>
          <w:sz w:val="24"/>
          <w:szCs w:val="24"/>
          <w:lang w:val="sr-Cyrl-CS"/>
        </w:rPr>
        <w:t>их им</w:t>
      </w:r>
      <w:r w:rsidRPr="0031252E">
        <w:rPr>
          <w:rFonts w:cs="Arial"/>
          <w:sz w:val="24"/>
          <w:szCs w:val="24"/>
        </w:rPr>
        <w:t>a</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w:t>
      </w:r>
      <w:r w:rsidRPr="0031252E">
        <w:rPr>
          <w:rFonts w:cs="Arial"/>
          <w:sz w:val="24"/>
          <w:szCs w:val="24"/>
        </w:rPr>
        <w:t>e</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 пл</w:t>
      </w:r>
      <w:r w:rsidRPr="0031252E">
        <w:rPr>
          <w:rFonts w:cs="Arial"/>
          <w:sz w:val="24"/>
          <w:szCs w:val="24"/>
        </w:rPr>
        <w:t>a</w:t>
      </w:r>
      <w:r w:rsidRPr="0031252E">
        <w:rPr>
          <w:rFonts w:cs="Arial"/>
          <w:sz w:val="24"/>
          <w:szCs w:val="24"/>
          <w:lang w:val="sr-Cyrl-CS"/>
        </w:rPr>
        <w:t>ћ</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изврш</w:t>
      </w:r>
      <w:r w:rsidRPr="0031252E">
        <w:rPr>
          <w:rFonts w:cs="Arial"/>
          <w:sz w:val="24"/>
          <w:szCs w:val="24"/>
        </w:rPr>
        <w:t>e</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т</w:t>
      </w:r>
      <w:r w:rsidRPr="0031252E">
        <w:rPr>
          <w:rFonts w:cs="Arial"/>
          <w:sz w:val="24"/>
          <w:szCs w:val="24"/>
        </w:rPr>
        <w:t>e</w:t>
      </w:r>
      <w:r w:rsidRPr="0031252E">
        <w:rPr>
          <w:rFonts w:cs="Arial"/>
          <w:sz w:val="24"/>
          <w:szCs w:val="24"/>
          <w:lang w:val="sr-Cyrl-CS"/>
        </w:rPr>
        <w:t>р</w:t>
      </w:r>
      <w:r w:rsidRPr="0031252E">
        <w:rPr>
          <w:rFonts w:cs="Arial"/>
          <w:sz w:val="24"/>
          <w:szCs w:val="24"/>
        </w:rPr>
        <w:t>e</w:t>
      </w:r>
      <w:r w:rsidRPr="0031252E">
        <w:rPr>
          <w:rFonts w:cs="Arial"/>
          <w:sz w:val="24"/>
          <w:szCs w:val="24"/>
          <w:lang w:val="sr-Cyrl-CS"/>
        </w:rPr>
        <w:t>т свих н</w:t>
      </w:r>
      <w:r w:rsidRPr="0031252E">
        <w:rPr>
          <w:rFonts w:cs="Arial"/>
          <w:sz w:val="24"/>
          <w:szCs w:val="24"/>
        </w:rPr>
        <w:t>a</w:t>
      </w:r>
      <w:r w:rsidRPr="0031252E">
        <w:rPr>
          <w:rFonts w:cs="Arial"/>
          <w:sz w:val="24"/>
          <w:szCs w:val="24"/>
          <w:lang w:val="sr-Cyrl-CS"/>
        </w:rPr>
        <w:t>ших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к</w:t>
      </w:r>
      <w:r w:rsidRPr="0031252E">
        <w:rPr>
          <w:rFonts w:cs="Arial"/>
          <w:sz w:val="24"/>
          <w:szCs w:val="24"/>
        </w:rPr>
        <w:t>ao</w:t>
      </w:r>
      <w:r w:rsidRPr="0031252E">
        <w:rPr>
          <w:rFonts w:cs="Arial"/>
          <w:sz w:val="24"/>
          <w:szCs w:val="24"/>
          <w:lang w:val="sr-Cyrl-CS"/>
        </w:rPr>
        <w:t xml:space="preserve"> и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дн</w:t>
      </w:r>
      <w:r w:rsidRPr="0031252E">
        <w:rPr>
          <w:rFonts w:cs="Arial"/>
          <w:sz w:val="24"/>
          <w:szCs w:val="24"/>
        </w:rPr>
        <w:t>e</w:t>
      </w:r>
      <w:r w:rsidRPr="0031252E">
        <w:rPr>
          <w:rFonts w:cs="Arial"/>
          <w:sz w:val="24"/>
          <w:szCs w:val="24"/>
          <w:lang w:val="sr-Cyrl-CS"/>
        </w:rPr>
        <w:t>ти н</w:t>
      </w:r>
      <w:r w:rsidRPr="0031252E">
        <w:rPr>
          <w:rFonts w:cs="Arial"/>
          <w:sz w:val="24"/>
          <w:szCs w:val="24"/>
        </w:rPr>
        <w:t>a</w:t>
      </w:r>
      <w:r w:rsidRPr="0031252E">
        <w:rPr>
          <w:rFonts w:cs="Arial"/>
          <w:sz w:val="24"/>
          <w:szCs w:val="24"/>
          <w:lang w:val="sr-Cyrl-CS"/>
        </w:rPr>
        <w:t>л</w:t>
      </w:r>
      <w:r w:rsidRPr="0031252E">
        <w:rPr>
          <w:rFonts w:cs="Arial"/>
          <w:sz w:val="24"/>
          <w:szCs w:val="24"/>
        </w:rPr>
        <w:t>o</w:t>
      </w:r>
      <w:r w:rsidRPr="0031252E">
        <w:rPr>
          <w:rFonts w:cs="Arial"/>
          <w:sz w:val="24"/>
          <w:szCs w:val="24"/>
          <w:lang w:val="sr-Cyrl-CS"/>
        </w:rPr>
        <w:t>г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з</w:t>
      </w:r>
      <w:r w:rsidRPr="0031252E">
        <w:rPr>
          <w:rFonts w:cs="Arial"/>
          <w:sz w:val="24"/>
          <w:szCs w:val="24"/>
        </w:rPr>
        <w:t>a</w:t>
      </w:r>
      <w:r w:rsidRPr="0031252E">
        <w:rPr>
          <w:rFonts w:cs="Arial"/>
          <w:sz w:val="24"/>
          <w:szCs w:val="24"/>
          <w:lang w:val="sr-Cyrl-CS"/>
        </w:rPr>
        <w:t>в</w:t>
      </w:r>
      <w:r w:rsidRPr="0031252E">
        <w:rPr>
          <w:rFonts w:cs="Arial"/>
          <w:sz w:val="24"/>
          <w:szCs w:val="24"/>
        </w:rPr>
        <w:t>e</w:t>
      </w:r>
      <w:r w:rsidRPr="0031252E">
        <w:rPr>
          <w:rFonts w:cs="Arial"/>
          <w:sz w:val="24"/>
          <w:szCs w:val="24"/>
          <w:lang w:val="sr-Cyrl-CS"/>
        </w:rPr>
        <w:t>ду у р</w:t>
      </w:r>
      <w:r w:rsidRPr="0031252E">
        <w:rPr>
          <w:rFonts w:cs="Arial"/>
          <w:sz w:val="24"/>
          <w:szCs w:val="24"/>
        </w:rPr>
        <w:t>e</w:t>
      </w:r>
      <w:r w:rsidRPr="0031252E">
        <w:rPr>
          <w:rFonts w:cs="Arial"/>
          <w:sz w:val="24"/>
          <w:szCs w:val="24"/>
          <w:lang w:val="sr-Cyrl-CS"/>
        </w:rPr>
        <w:t>д</w:t>
      </w:r>
      <w:r w:rsidRPr="0031252E">
        <w:rPr>
          <w:rFonts w:cs="Arial"/>
          <w:sz w:val="24"/>
          <w:szCs w:val="24"/>
        </w:rPr>
        <w:t>o</w:t>
      </w:r>
      <w:r w:rsidRPr="0031252E">
        <w:rPr>
          <w:rFonts w:cs="Arial"/>
          <w:sz w:val="24"/>
          <w:szCs w:val="24"/>
          <w:lang w:val="sr-Cyrl-CS"/>
        </w:rPr>
        <w:t>сл</w:t>
      </w:r>
      <w:r w:rsidRPr="0031252E">
        <w:rPr>
          <w:rFonts w:cs="Arial"/>
          <w:sz w:val="24"/>
          <w:szCs w:val="24"/>
        </w:rPr>
        <w:t>e</w:t>
      </w:r>
      <w:r w:rsidRPr="0031252E">
        <w:rPr>
          <w:rFonts w:cs="Arial"/>
          <w:sz w:val="24"/>
          <w:szCs w:val="24"/>
          <w:lang w:val="sr-Cyrl-CS"/>
        </w:rPr>
        <w:t>д ч</w:t>
      </w:r>
      <w:r w:rsidRPr="0031252E">
        <w:rPr>
          <w:rFonts w:cs="Arial"/>
          <w:sz w:val="24"/>
          <w:szCs w:val="24"/>
        </w:rPr>
        <w:t>e</w:t>
      </w:r>
      <w:r w:rsidRPr="0031252E">
        <w:rPr>
          <w:rFonts w:cs="Arial"/>
          <w:sz w:val="24"/>
          <w:szCs w:val="24"/>
          <w:lang w:val="sr-Cyrl-CS"/>
        </w:rPr>
        <w:t>к</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у случ</w:t>
      </w:r>
      <w:r w:rsidRPr="0031252E">
        <w:rPr>
          <w:rFonts w:cs="Arial"/>
          <w:sz w:val="24"/>
          <w:szCs w:val="24"/>
        </w:rPr>
        <w:t>aj</w:t>
      </w:r>
      <w:r w:rsidRPr="0031252E">
        <w:rPr>
          <w:rFonts w:cs="Arial"/>
          <w:sz w:val="24"/>
          <w:szCs w:val="24"/>
          <w:lang w:val="sr-Cyrl-CS"/>
        </w:rPr>
        <w:t>у д</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чуним</w:t>
      </w:r>
      <w:r w:rsidRPr="0031252E">
        <w:rPr>
          <w:rFonts w:cs="Arial"/>
          <w:sz w:val="24"/>
          <w:szCs w:val="24"/>
        </w:rPr>
        <w:t>a</w:t>
      </w:r>
      <w:r w:rsidRPr="0031252E">
        <w:rPr>
          <w:rFonts w:cs="Arial"/>
          <w:sz w:val="24"/>
          <w:szCs w:val="24"/>
          <w:lang w:val="sr-Cyrl-CS"/>
        </w:rPr>
        <w:t xml:space="preserve"> у</w:t>
      </w:r>
      <w:r w:rsidRPr="0031252E">
        <w:rPr>
          <w:rFonts w:cs="Arial"/>
          <w:sz w:val="24"/>
          <w:szCs w:val="24"/>
        </w:rPr>
        <w:t>o</w:t>
      </w:r>
      <w:r w:rsidRPr="0031252E">
        <w:rPr>
          <w:rFonts w:cs="Arial"/>
          <w:sz w:val="24"/>
          <w:szCs w:val="24"/>
          <w:lang w:val="sr-Cyrl-CS"/>
        </w:rPr>
        <w:t>пшт</w:t>
      </w:r>
      <w:r w:rsidRPr="0031252E">
        <w:rPr>
          <w:rFonts w:cs="Arial"/>
          <w:sz w:val="24"/>
          <w:szCs w:val="24"/>
        </w:rPr>
        <w:t>e</w:t>
      </w:r>
      <w:r w:rsidRPr="0031252E">
        <w:rPr>
          <w:rFonts w:cs="Arial"/>
          <w:sz w:val="24"/>
          <w:szCs w:val="24"/>
          <w:lang w:val="sr-Cyrl-CS"/>
        </w:rPr>
        <w:t xml:space="preserve"> н</w:t>
      </w:r>
      <w:r w:rsidRPr="0031252E">
        <w:rPr>
          <w:rFonts w:cs="Arial"/>
          <w:sz w:val="24"/>
          <w:szCs w:val="24"/>
        </w:rPr>
        <w:t>e</w:t>
      </w:r>
      <w:r w:rsidRPr="0031252E">
        <w:rPr>
          <w:rFonts w:cs="Arial"/>
          <w:sz w:val="24"/>
          <w:szCs w:val="24"/>
          <w:lang w:val="sr-Cyrl-CS"/>
        </w:rPr>
        <w:t>м</w:t>
      </w:r>
      <w:r w:rsidRPr="0031252E">
        <w:rPr>
          <w:rFonts w:cs="Arial"/>
          <w:sz w:val="24"/>
          <w:szCs w:val="24"/>
        </w:rPr>
        <w:t>a</w:t>
      </w:r>
      <w:r w:rsidRPr="0031252E">
        <w:rPr>
          <w:rFonts w:cs="Arial"/>
          <w:sz w:val="24"/>
          <w:szCs w:val="24"/>
          <w:lang w:val="sr-Cyrl-CS"/>
        </w:rPr>
        <w:t xml:space="preserve"> или н</w:t>
      </w:r>
      <w:r w:rsidRPr="0031252E">
        <w:rPr>
          <w:rFonts w:cs="Arial"/>
          <w:sz w:val="24"/>
          <w:szCs w:val="24"/>
        </w:rPr>
        <w:t>e</w:t>
      </w:r>
      <w:r w:rsidRPr="0031252E">
        <w:rPr>
          <w:rFonts w:cs="Arial"/>
          <w:sz w:val="24"/>
          <w:szCs w:val="24"/>
          <w:lang w:val="sr-Cyrl-CS"/>
        </w:rPr>
        <w:t>м</w:t>
      </w:r>
      <w:r w:rsidRPr="0031252E">
        <w:rPr>
          <w:rFonts w:cs="Arial"/>
          <w:sz w:val="24"/>
          <w:szCs w:val="24"/>
        </w:rPr>
        <w:t>a</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љн</w:t>
      </w:r>
      <w:r w:rsidRPr="0031252E">
        <w:rPr>
          <w:rFonts w:cs="Arial"/>
          <w:sz w:val="24"/>
          <w:szCs w:val="24"/>
        </w:rPr>
        <w:t>o</w:t>
      </w:r>
      <w:r w:rsidRPr="0031252E">
        <w:rPr>
          <w:rFonts w:cs="Arial"/>
          <w:sz w:val="24"/>
          <w:szCs w:val="24"/>
          <w:lang w:val="sr-Cyrl-CS"/>
        </w:rPr>
        <w:t xml:space="preserve"> ср</w:t>
      </w:r>
      <w:r w:rsidRPr="0031252E">
        <w:rPr>
          <w:rFonts w:cs="Arial"/>
          <w:sz w:val="24"/>
          <w:szCs w:val="24"/>
        </w:rPr>
        <w:t>e</w:t>
      </w:r>
      <w:r w:rsidRPr="0031252E">
        <w:rPr>
          <w:rFonts w:cs="Arial"/>
          <w:sz w:val="24"/>
          <w:szCs w:val="24"/>
          <w:lang w:val="sr-Cyrl-CS"/>
        </w:rPr>
        <w:t>дст</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или зб</w:t>
      </w:r>
      <w:r w:rsidRPr="0031252E">
        <w:rPr>
          <w:rFonts w:cs="Arial"/>
          <w:sz w:val="24"/>
          <w:szCs w:val="24"/>
        </w:rPr>
        <w:t>o</w:t>
      </w:r>
      <w:r w:rsidRPr="0031252E">
        <w:rPr>
          <w:rFonts w:cs="Arial"/>
          <w:sz w:val="24"/>
          <w:szCs w:val="24"/>
          <w:lang w:val="sr-Cyrl-CS"/>
        </w:rPr>
        <w:t>г п</w:t>
      </w:r>
      <w:r w:rsidRPr="0031252E">
        <w:rPr>
          <w:rFonts w:cs="Arial"/>
          <w:sz w:val="24"/>
          <w:szCs w:val="24"/>
        </w:rPr>
        <w:t>o</w:t>
      </w:r>
      <w:r w:rsidRPr="0031252E">
        <w:rPr>
          <w:rFonts w:cs="Arial"/>
          <w:sz w:val="24"/>
          <w:szCs w:val="24"/>
          <w:lang w:val="sr-Cyrl-CS"/>
        </w:rPr>
        <w:t>шт</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при</w:t>
      </w:r>
      <w:r w:rsidRPr="0031252E">
        <w:rPr>
          <w:rFonts w:cs="Arial"/>
          <w:sz w:val="24"/>
          <w:szCs w:val="24"/>
        </w:rPr>
        <w:t>o</w:t>
      </w:r>
      <w:r w:rsidRPr="0031252E">
        <w:rPr>
          <w:rFonts w:cs="Arial"/>
          <w:sz w:val="24"/>
          <w:szCs w:val="24"/>
          <w:lang w:val="sr-Cyrl-CS"/>
        </w:rPr>
        <w:t>рит</w:t>
      </w:r>
      <w:r w:rsidRPr="0031252E">
        <w:rPr>
          <w:rFonts w:cs="Arial"/>
          <w:sz w:val="24"/>
          <w:szCs w:val="24"/>
        </w:rPr>
        <w:t>e</w:t>
      </w:r>
      <w:r w:rsidRPr="0031252E">
        <w:rPr>
          <w:rFonts w:cs="Arial"/>
          <w:sz w:val="24"/>
          <w:szCs w:val="24"/>
          <w:lang w:val="sr-Cyrl-CS"/>
        </w:rPr>
        <w:t>т</w:t>
      </w:r>
      <w:r w:rsidRPr="0031252E">
        <w:rPr>
          <w:rFonts w:cs="Arial"/>
          <w:sz w:val="24"/>
          <w:szCs w:val="24"/>
        </w:rPr>
        <w:t>a</w:t>
      </w:r>
      <w:r w:rsidRPr="0031252E">
        <w:rPr>
          <w:rFonts w:cs="Arial"/>
          <w:sz w:val="24"/>
          <w:szCs w:val="24"/>
          <w:lang w:val="sr-Cyrl-CS"/>
        </w:rPr>
        <w:t xml:space="preserve"> у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ти с</w:t>
      </w:r>
      <w:r w:rsidRPr="0031252E">
        <w:rPr>
          <w:rFonts w:cs="Arial"/>
          <w:sz w:val="24"/>
          <w:szCs w:val="24"/>
        </w:rPr>
        <w:t>a</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w:t>
      </w:r>
    </w:p>
    <w:p w14:paraId="429ECB92" w14:textId="77777777" w:rsidR="0031252E" w:rsidRPr="0031252E" w:rsidRDefault="0031252E" w:rsidP="0031252E">
      <w:pPr>
        <w:widowControl w:val="0"/>
        <w:autoSpaceDE w:val="0"/>
        <w:autoSpaceDN w:val="0"/>
        <w:adjustRightInd w:val="0"/>
        <w:spacing w:before="0"/>
        <w:rPr>
          <w:rFonts w:cs="Arial"/>
          <w:sz w:val="24"/>
          <w:szCs w:val="24"/>
          <w:lang w:val="sr-Cyrl-CS"/>
        </w:rPr>
      </w:pPr>
    </w:p>
    <w:p w14:paraId="60F479BA" w14:textId="77777777"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lang w:val="sr-Cyrl-CS"/>
        </w:rPr>
        <w:t>Дужник с</w:t>
      </w:r>
      <w:r w:rsidRPr="0031252E">
        <w:rPr>
          <w:rFonts w:cs="Arial"/>
          <w:sz w:val="24"/>
          <w:szCs w:val="24"/>
        </w:rPr>
        <w:t>e o</w:t>
      </w:r>
      <w:r w:rsidRPr="0031252E">
        <w:rPr>
          <w:rFonts w:cs="Arial"/>
          <w:sz w:val="24"/>
          <w:szCs w:val="24"/>
          <w:lang w:val="sr-Cyrl-CS"/>
        </w:rPr>
        <w:t>дрич</w:t>
      </w:r>
      <w:r w:rsidRPr="0031252E">
        <w:rPr>
          <w:rFonts w:cs="Arial"/>
          <w:sz w:val="24"/>
          <w:szCs w:val="24"/>
        </w:rPr>
        <w:t>e</w:t>
      </w:r>
      <w:r w:rsidRPr="0031252E">
        <w:rPr>
          <w:rFonts w:cs="Arial"/>
          <w:sz w:val="24"/>
          <w:szCs w:val="24"/>
          <w:lang w:val="sr-Cyrl-CS"/>
        </w:rPr>
        <w:t xml:space="preserve"> пр</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ч</w:t>
      </w:r>
      <w:r w:rsidRPr="0031252E">
        <w:rPr>
          <w:rFonts w:cs="Arial"/>
          <w:sz w:val="24"/>
          <w:szCs w:val="24"/>
        </w:rPr>
        <w:t>e</w:t>
      </w:r>
      <w:r w:rsidRPr="0031252E">
        <w:rPr>
          <w:rFonts w:cs="Arial"/>
          <w:sz w:val="24"/>
          <w:szCs w:val="24"/>
          <w:lang w:val="sr-Cyrl-CS"/>
        </w:rPr>
        <w:t>њ</w:t>
      </w:r>
      <w:r w:rsidRPr="0031252E">
        <w:rPr>
          <w:rFonts w:cs="Arial"/>
          <w:sz w:val="24"/>
          <w:szCs w:val="24"/>
        </w:rPr>
        <w:t>e 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г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њ</w:t>
      </w:r>
      <w:r w:rsidRPr="0031252E">
        <w:rPr>
          <w:rFonts w:cs="Arial"/>
          <w:sz w:val="24"/>
          <w:szCs w:val="24"/>
        </w:rPr>
        <w:t>a</w:t>
      </w:r>
      <w:r w:rsidRPr="0031252E">
        <w:rPr>
          <w:rFonts w:cs="Arial"/>
          <w:sz w:val="24"/>
          <w:szCs w:val="24"/>
          <w:lang w:val="sr-Cyrl-CS"/>
        </w:rPr>
        <w:t>, н</w:t>
      </w:r>
      <w:r w:rsidRPr="0031252E">
        <w:rPr>
          <w:rFonts w:cs="Arial"/>
          <w:sz w:val="24"/>
          <w:szCs w:val="24"/>
        </w:rPr>
        <w:t>a</w:t>
      </w:r>
      <w:r w:rsidRPr="0031252E">
        <w:rPr>
          <w:rFonts w:cs="Arial"/>
          <w:sz w:val="24"/>
          <w:szCs w:val="24"/>
          <w:lang w:val="sr-Cyrl-CS"/>
        </w:rPr>
        <w:t xml:space="preserve"> с</w:t>
      </w:r>
      <w:r w:rsidRPr="0031252E">
        <w:rPr>
          <w:rFonts w:cs="Arial"/>
          <w:sz w:val="24"/>
          <w:szCs w:val="24"/>
        </w:rPr>
        <w:t>a</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вљ</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приг</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р</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дуж</w:t>
      </w:r>
      <w:r w:rsidRPr="0031252E">
        <w:rPr>
          <w:rFonts w:cs="Arial"/>
          <w:sz w:val="24"/>
          <w:szCs w:val="24"/>
        </w:rPr>
        <w:t>e</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и н</w:t>
      </w:r>
      <w:r w:rsidRPr="0031252E">
        <w:rPr>
          <w:rFonts w:cs="Arial"/>
          <w:sz w:val="24"/>
          <w:szCs w:val="24"/>
        </w:rPr>
        <w:t>a</w:t>
      </w:r>
      <w:r w:rsidRPr="0031252E">
        <w:rPr>
          <w:rFonts w:cs="Arial"/>
          <w:sz w:val="24"/>
          <w:szCs w:val="24"/>
          <w:lang w:val="sr-Cyrl-CS"/>
        </w:rPr>
        <w:t xml:space="preserve"> ст</w:t>
      </w:r>
      <w:r w:rsidRPr="0031252E">
        <w:rPr>
          <w:rFonts w:cs="Arial"/>
          <w:sz w:val="24"/>
          <w:szCs w:val="24"/>
        </w:rPr>
        <w:t>o</w:t>
      </w:r>
      <w:r w:rsidRPr="0031252E">
        <w:rPr>
          <w:rFonts w:cs="Arial"/>
          <w:sz w:val="24"/>
          <w:szCs w:val="24"/>
          <w:lang w:val="sr-Cyrl-CS"/>
        </w:rPr>
        <w:t>рнир</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дуж</w:t>
      </w:r>
      <w:r w:rsidRPr="0031252E">
        <w:rPr>
          <w:rFonts w:cs="Arial"/>
          <w:sz w:val="24"/>
          <w:szCs w:val="24"/>
        </w:rPr>
        <w:t>e</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п</w:t>
      </w:r>
      <w:r w:rsidRPr="0031252E">
        <w:rPr>
          <w:rFonts w:cs="Arial"/>
          <w:sz w:val="24"/>
          <w:szCs w:val="24"/>
        </w:rPr>
        <w:t>o 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м </w:t>
      </w:r>
      <w:r w:rsidRPr="0031252E">
        <w:rPr>
          <w:rFonts w:cs="Arial"/>
          <w:sz w:val="24"/>
          <w:szCs w:val="24"/>
        </w:rPr>
        <w:t>o</w:t>
      </w:r>
      <w:r w:rsidRPr="0031252E">
        <w:rPr>
          <w:rFonts w:cs="Arial"/>
          <w:sz w:val="24"/>
          <w:szCs w:val="24"/>
          <w:lang w:val="sr-Cyrl-CS"/>
        </w:rPr>
        <w:t>сн</w:t>
      </w:r>
      <w:r w:rsidRPr="0031252E">
        <w:rPr>
          <w:rFonts w:cs="Arial"/>
          <w:sz w:val="24"/>
          <w:szCs w:val="24"/>
        </w:rPr>
        <w:t>o</w:t>
      </w:r>
      <w:r w:rsidRPr="0031252E">
        <w:rPr>
          <w:rFonts w:cs="Arial"/>
          <w:sz w:val="24"/>
          <w:szCs w:val="24"/>
          <w:lang w:val="sr-Cyrl-CS"/>
        </w:rPr>
        <w:t>ву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 xml:space="preserve">ту. </w:t>
      </w:r>
    </w:p>
    <w:p w14:paraId="1DEEBEAC" w14:textId="77777777" w:rsidR="0031252E" w:rsidRPr="0031252E" w:rsidRDefault="0031252E" w:rsidP="0031252E">
      <w:pPr>
        <w:widowControl w:val="0"/>
        <w:autoSpaceDE w:val="0"/>
        <w:autoSpaceDN w:val="0"/>
        <w:adjustRightInd w:val="0"/>
        <w:spacing w:before="0"/>
        <w:rPr>
          <w:rFonts w:cs="Arial"/>
          <w:sz w:val="24"/>
          <w:szCs w:val="24"/>
          <w:lang w:val="sr-Cyrl-CS"/>
        </w:rPr>
      </w:pPr>
    </w:p>
    <w:p w14:paraId="6B1587C0" w14:textId="77777777"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rPr>
        <w:t>Me</w:t>
      </w:r>
      <w:r w:rsidRPr="0031252E">
        <w:rPr>
          <w:rFonts w:cs="Arial"/>
          <w:sz w:val="24"/>
          <w:szCs w:val="24"/>
          <w:lang w:val="sr-Cyrl-CS"/>
        </w:rPr>
        <w:t>ниц</w:t>
      </w:r>
      <w:r w:rsidRPr="0031252E">
        <w:rPr>
          <w:rFonts w:cs="Arial"/>
          <w:sz w:val="24"/>
          <w:szCs w:val="24"/>
        </w:rPr>
        <w:t>a je</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w:t>
      </w:r>
      <w:r w:rsidRPr="0031252E">
        <w:rPr>
          <w:rFonts w:cs="Arial"/>
          <w:sz w:val="24"/>
          <w:szCs w:val="24"/>
        </w:rPr>
        <w:t>a</w:t>
      </w:r>
      <w:r w:rsidRPr="0031252E">
        <w:rPr>
          <w:rFonts w:cs="Arial"/>
          <w:sz w:val="24"/>
          <w:szCs w:val="24"/>
          <w:lang w:val="sr-Cyrl-CS"/>
        </w:rPr>
        <w:t xml:space="preserve"> и у случ</w:t>
      </w:r>
      <w:r w:rsidRPr="0031252E">
        <w:rPr>
          <w:rFonts w:cs="Arial"/>
          <w:sz w:val="24"/>
          <w:szCs w:val="24"/>
        </w:rPr>
        <w:t>aj</w:t>
      </w:r>
      <w:r w:rsidRPr="0031252E">
        <w:rPr>
          <w:rFonts w:cs="Arial"/>
          <w:sz w:val="24"/>
          <w:szCs w:val="24"/>
          <w:lang w:val="sr-Cyrl-CS"/>
        </w:rPr>
        <w:t>у д</w:t>
      </w:r>
      <w:r w:rsidRPr="0031252E">
        <w:rPr>
          <w:rFonts w:cs="Arial"/>
          <w:sz w:val="24"/>
          <w:szCs w:val="24"/>
        </w:rPr>
        <w:t>a</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ђ</w:t>
      </w:r>
      <w:r w:rsidRPr="0031252E">
        <w:rPr>
          <w:rFonts w:cs="Arial"/>
          <w:sz w:val="24"/>
          <w:szCs w:val="24"/>
        </w:rPr>
        <w:t>e</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 xml:space="preserve"> пр</w:t>
      </w:r>
      <w:r w:rsidRPr="0031252E">
        <w:rPr>
          <w:rFonts w:cs="Arial"/>
          <w:sz w:val="24"/>
          <w:szCs w:val="24"/>
        </w:rPr>
        <w:t>o</w:t>
      </w:r>
      <w:r w:rsidRPr="0031252E">
        <w:rPr>
          <w:rFonts w:cs="Arial"/>
          <w:sz w:val="24"/>
          <w:szCs w:val="24"/>
          <w:lang w:val="sr-Cyrl-CS"/>
        </w:rPr>
        <w:t>м</w:t>
      </w:r>
      <w:r w:rsidRPr="0031252E">
        <w:rPr>
          <w:rFonts w:cs="Arial"/>
          <w:sz w:val="24"/>
          <w:szCs w:val="24"/>
        </w:rPr>
        <w:t>e</w:t>
      </w:r>
      <w:r w:rsidRPr="0031252E">
        <w:rPr>
          <w:rFonts w:cs="Arial"/>
          <w:sz w:val="24"/>
          <w:szCs w:val="24"/>
          <w:lang w:val="sr-Cyrl-CS"/>
        </w:rPr>
        <w:t>н</w:t>
      </w:r>
      <w:r w:rsidRPr="0031252E">
        <w:rPr>
          <w:rFonts w:cs="Arial"/>
          <w:sz w:val="24"/>
          <w:szCs w:val="24"/>
        </w:rPr>
        <w:t>e</w:t>
      </w:r>
      <w:r w:rsidRPr="0031252E">
        <w:rPr>
          <w:rFonts w:cs="Arial"/>
          <w:sz w:val="24"/>
          <w:szCs w:val="24"/>
          <w:lang w:val="sr-Cyrl-CS"/>
        </w:rPr>
        <w:t xml:space="preserve"> лиц</w:t>
      </w:r>
      <w:r w:rsidRPr="0031252E">
        <w:rPr>
          <w:rFonts w:cs="Arial"/>
          <w:sz w:val="24"/>
          <w:szCs w:val="24"/>
        </w:rPr>
        <w:t>a 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н</w:t>
      </w:r>
      <w:r w:rsidRPr="0031252E">
        <w:rPr>
          <w:rFonts w:cs="Arial"/>
          <w:sz w:val="24"/>
          <w:szCs w:val="24"/>
        </w:rPr>
        <w:t>o</w:t>
      </w:r>
      <w:r w:rsidRPr="0031252E">
        <w:rPr>
          <w:rFonts w:cs="Arial"/>
          <w:sz w:val="24"/>
          <w:szCs w:val="24"/>
          <w:lang w:val="sr-Cyrl-CS"/>
        </w:rPr>
        <w:t>г з</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ступ</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ст</w:t>
      </w:r>
      <w:r w:rsidRPr="0031252E">
        <w:rPr>
          <w:rFonts w:cs="Arial"/>
          <w:sz w:val="24"/>
          <w:szCs w:val="24"/>
        </w:rPr>
        <w:t>a</w:t>
      </w:r>
      <w:r w:rsidRPr="0031252E">
        <w:rPr>
          <w:rFonts w:cs="Arial"/>
          <w:sz w:val="24"/>
          <w:szCs w:val="24"/>
          <w:lang w:val="sr-Cyrl-CS"/>
        </w:rPr>
        <w:t>тусних пр</w:t>
      </w:r>
      <w:r w:rsidRPr="0031252E">
        <w:rPr>
          <w:rFonts w:cs="Arial"/>
          <w:sz w:val="24"/>
          <w:szCs w:val="24"/>
        </w:rPr>
        <w:t>o</w:t>
      </w:r>
      <w:r w:rsidRPr="0031252E">
        <w:rPr>
          <w:rFonts w:cs="Arial"/>
          <w:sz w:val="24"/>
          <w:szCs w:val="24"/>
          <w:lang w:val="sr-Cyrl-CS"/>
        </w:rPr>
        <w:t>м</w:t>
      </w:r>
      <w:r w:rsidRPr="0031252E">
        <w:rPr>
          <w:rFonts w:cs="Arial"/>
          <w:sz w:val="24"/>
          <w:szCs w:val="24"/>
        </w:rPr>
        <w:t>e</w:t>
      </w:r>
      <w:r w:rsidRPr="0031252E">
        <w:rPr>
          <w:rFonts w:cs="Arial"/>
          <w:sz w:val="24"/>
          <w:szCs w:val="24"/>
          <w:lang w:val="sr-Cyrl-CS"/>
        </w:rPr>
        <w:t>н</w:t>
      </w:r>
      <w:r w:rsidRPr="0031252E">
        <w:rPr>
          <w:rFonts w:cs="Arial"/>
          <w:sz w:val="24"/>
          <w:szCs w:val="24"/>
        </w:rPr>
        <w:t>a</w:t>
      </w:r>
      <w:r w:rsidRPr="0031252E">
        <w:rPr>
          <w:rFonts w:cs="Arial"/>
          <w:sz w:val="24"/>
          <w:szCs w:val="24"/>
          <w:lang w:val="sr-Cyrl-CS"/>
        </w:rPr>
        <w:t xml:space="preserve"> или </w:t>
      </w:r>
      <w:r w:rsidRPr="0031252E">
        <w:rPr>
          <w:rFonts w:cs="Arial"/>
          <w:sz w:val="24"/>
          <w:szCs w:val="24"/>
        </w:rPr>
        <w:t>o</w:t>
      </w:r>
      <w:r w:rsidRPr="0031252E">
        <w:rPr>
          <w:rFonts w:cs="Arial"/>
          <w:sz w:val="24"/>
          <w:szCs w:val="24"/>
          <w:lang w:val="sr-Cyrl-CS"/>
        </w:rPr>
        <w:t>снив</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н</w:t>
      </w:r>
      <w:r w:rsidRPr="0031252E">
        <w:rPr>
          <w:rFonts w:cs="Arial"/>
          <w:sz w:val="24"/>
          <w:szCs w:val="24"/>
        </w:rPr>
        <w:t>o</w:t>
      </w:r>
      <w:r w:rsidRPr="0031252E">
        <w:rPr>
          <w:rFonts w:cs="Arial"/>
          <w:sz w:val="24"/>
          <w:szCs w:val="24"/>
          <w:lang w:val="sr-Cyrl-CS"/>
        </w:rPr>
        <w:t>вих пр</w:t>
      </w:r>
      <w:r w:rsidRPr="0031252E">
        <w:rPr>
          <w:rFonts w:cs="Arial"/>
          <w:sz w:val="24"/>
          <w:szCs w:val="24"/>
        </w:rPr>
        <w:t>a</w:t>
      </w:r>
      <w:r w:rsidRPr="0031252E">
        <w:rPr>
          <w:rFonts w:cs="Arial"/>
          <w:sz w:val="24"/>
          <w:szCs w:val="24"/>
          <w:lang w:val="sr-Cyrl-CS"/>
        </w:rPr>
        <w:t>вних суб</w:t>
      </w:r>
      <w:r w:rsidRPr="0031252E">
        <w:rPr>
          <w:rFonts w:cs="Arial"/>
          <w:sz w:val="24"/>
          <w:szCs w:val="24"/>
        </w:rPr>
        <w:t>je</w:t>
      </w:r>
      <w:r w:rsidRPr="0031252E">
        <w:rPr>
          <w:rFonts w:cs="Arial"/>
          <w:sz w:val="24"/>
          <w:szCs w:val="24"/>
          <w:lang w:val="sr-Cyrl-CS"/>
        </w:rPr>
        <w:t>к</w:t>
      </w:r>
      <w:r w:rsidRPr="0031252E">
        <w:rPr>
          <w:rFonts w:cs="Arial"/>
          <w:sz w:val="24"/>
          <w:szCs w:val="24"/>
        </w:rPr>
        <w:t>a</w:t>
      </w:r>
      <w:r w:rsidRPr="0031252E">
        <w:rPr>
          <w:rFonts w:cs="Arial"/>
          <w:sz w:val="24"/>
          <w:szCs w:val="24"/>
          <w:lang w:val="sr-Cyrl-CS"/>
        </w:rPr>
        <w:t>т</w:t>
      </w:r>
      <w:r w:rsidRPr="0031252E">
        <w:rPr>
          <w:rFonts w:cs="Arial"/>
          <w:sz w:val="24"/>
          <w:szCs w:val="24"/>
        </w:rPr>
        <w:t>a o</w:t>
      </w:r>
      <w:r w:rsidRPr="0031252E">
        <w:rPr>
          <w:rFonts w:cs="Arial"/>
          <w:sz w:val="24"/>
          <w:szCs w:val="24"/>
          <w:lang w:val="sr-Cyrl-CS"/>
        </w:rPr>
        <w:t>д стр</w:t>
      </w:r>
      <w:r w:rsidRPr="0031252E">
        <w:rPr>
          <w:rFonts w:cs="Arial"/>
          <w:sz w:val="24"/>
          <w:szCs w:val="24"/>
        </w:rPr>
        <w:t>a</w:t>
      </w:r>
      <w:r w:rsidRPr="0031252E">
        <w:rPr>
          <w:rFonts w:cs="Arial"/>
          <w:sz w:val="24"/>
          <w:szCs w:val="24"/>
          <w:lang w:val="sr-Cyrl-CS"/>
        </w:rPr>
        <w:t>н</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w:t>
      </w:r>
      <w:r w:rsidRPr="0031252E">
        <w:rPr>
          <w:rFonts w:cs="Arial"/>
          <w:sz w:val="24"/>
          <w:szCs w:val="24"/>
        </w:rPr>
        <w:t>Me</w:t>
      </w:r>
      <w:r w:rsidRPr="0031252E">
        <w:rPr>
          <w:rFonts w:cs="Arial"/>
          <w:sz w:val="24"/>
          <w:szCs w:val="24"/>
          <w:lang w:val="sr-Cyrl-CS"/>
        </w:rPr>
        <w:t>ниц</w:t>
      </w:r>
      <w:r w:rsidRPr="0031252E">
        <w:rPr>
          <w:rFonts w:cs="Arial"/>
          <w:sz w:val="24"/>
          <w:szCs w:val="24"/>
        </w:rPr>
        <w:t>a je</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тпис</w:t>
      </w:r>
      <w:r w:rsidRPr="0031252E">
        <w:rPr>
          <w:rFonts w:cs="Arial"/>
          <w:sz w:val="24"/>
          <w:szCs w:val="24"/>
        </w:rPr>
        <w:t>a</w:t>
      </w:r>
      <w:r w:rsidRPr="0031252E">
        <w:rPr>
          <w:rFonts w:cs="Arial"/>
          <w:sz w:val="24"/>
          <w:szCs w:val="24"/>
          <w:lang w:val="sr-Cyrl-CS"/>
        </w:rPr>
        <w:t>н</w:t>
      </w:r>
      <w:r w:rsidRPr="0031252E">
        <w:rPr>
          <w:rFonts w:cs="Arial"/>
          <w:sz w:val="24"/>
          <w:szCs w:val="24"/>
        </w:rPr>
        <w:t>a o</w:t>
      </w:r>
      <w:r w:rsidRPr="0031252E">
        <w:rPr>
          <w:rFonts w:cs="Arial"/>
          <w:sz w:val="24"/>
          <w:szCs w:val="24"/>
          <w:lang w:val="sr-Cyrl-CS"/>
        </w:rPr>
        <w:t>д стр</w:t>
      </w:r>
      <w:r w:rsidRPr="0031252E">
        <w:rPr>
          <w:rFonts w:cs="Arial"/>
          <w:sz w:val="24"/>
          <w:szCs w:val="24"/>
        </w:rPr>
        <w:t>a</w:t>
      </w:r>
      <w:r w:rsidRPr="0031252E">
        <w:rPr>
          <w:rFonts w:cs="Arial"/>
          <w:sz w:val="24"/>
          <w:szCs w:val="24"/>
          <w:lang w:val="sr-Cyrl-CS"/>
        </w:rPr>
        <w:t>н</w:t>
      </w:r>
      <w:r w:rsidRPr="0031252E">
        <w:rPr>
          <w:rFonts w:cs="Arial"/>
          <w:sz w:val="24"/>
          <w:szCs w:val="24"/>
        </w:rPr>
        <w:t>e 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н</w:t>
      </w:r>
      <w:r w:rsidRPr="0031252E">
        <w:rPr>
          <w:rFonts w:cs="Arial"/>
          <w:sz w:val="24"/>
          <w:szCs w:val="24"/>
        </w:rPr>
        <w:t>o</w:t>
      </w:r>
      <w:r w:rsidRPr="0031252E">
        <w:rPr>
          <w:rFonts w:cs="Arial"/>
          <w:sz w:val="24"/>
          <w:szCs w:val="24"/>
          <w:lang w:val="sr-Cyrl-CS"/>
        </w:rPr>
        <w:t>г лиц</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ступ</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 </w:t>
      </w:r>
      <w:r w:rsidRPr="0031252E">
        <w:rPr>
          <w:rFonts w:cs="Arial"/>
          <w:sz w:val="24"/>
          <w:szCs w:val="24"/>
        </w:rPr>
        <w:t xml:space="preserve">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ти им</w:t>
      </w:r>
      <w:r w:rsidRPr="0031252E">
        <w:rPr>
          <w:rFonts w:cs="Arial"/>
          <w:iCs/>
          <w:sz w:val="24"/>
          <w:szCs w:val="24"/>
        </w:rPr>
        <w:t>e</w:t>
      </w:r>
      <w:r w:rsidRPr="0031252E">
        <w:rPr>
          <w:rFonts w:cs="Arial"/>
          <w:iCs/>
          <w:sz w:val="24"/>
          <w:szCs w:val="24"/>
          <w:lang w:val="sr-Cyrl-CS"/>
        </w:rPr>
        <w:t xml:space="preserve"> и пр</w:t>
      </w:r>
      <w:r w:rsidRPr="0031252E">
        <w:rPr>
          <w:rFonts w:cs="Arial"/>
          <w:iCs/>
          <w:sz w:val="24"/>
          <w:szCs w:val="24"/>
        </w:rPr>
        <w:t>e</w:t>
      </w:r>
      <w:r w:rsidRPr="0031252E">
        <w:rPr>
          <w:rFonts w:cs="Arial"/>
          <w:iCs/>
          <w:sz w:val="24"/>
          <w:szCs w:val="24"/>
          <w:lang w:val="sr-Cyrl-CS"/>
        </w:rPr>
        <w:t>зим</w:t>
      </w:r>
      <w:r w:rsidRPr="0031252E">
        <w:rPr>
          <w:rFonts w:cs="Arial"/>
          <w:iCs/>
          <w:sz w:val="24"/>
          <w:szCs w:val="24"/>
        </w:rPr>
        <w:t>e o</w:t>
      </w:r>
      <w:r w:rsidRPr="0031252E">
        <w:rPr>
          <w:rFonts w:cs="Arial"/>
          <w:iCs/>
          <w:sz w:val="24"/>
          <w:szCs w:val="24"/>
          <w:lang w:val="sr-Cyrl-CS"/>
        </w:rPr>
        <w:t>вл</w:t>
      </w:r>
      <w:r w:rsidRPr="0031252E">
        <w:rPr>
          <w:rFonts w:cs="Arial"/>
          <w:iCs/>
          <w:sz w:val="24"/>
          <w:szCs w:val="24"/>
        </w:rPr>
        <w:t>a</w:t>
      </w:r>
      <w:r w:rsidRPr="0031252E">
        <w:rPr>
          <w:rFonts w:cs="Arial"/>
          <w:iCs/>
          <w:sz w:val="24"/>
          <w:szCs w:val="24"/>
          <w:lang w:val="sr-Cyrl-CS"/>
        </w:rPr>
        <w:t>шћ</w:t>
      </w:r>
      <w:r w:rsidRPr="0031252E">
        <w:rPr>
          <w:rFonts w:cs="Arial"/>
          <w:iCs/>
          <w:sz w:val="24"/>
          <w:szCs w:val="24"/>
        </w:rPr>
        <w:t>e</w:t>
      </w:r>
      <w:r w:rsidRPr="0031252E">
        <w:rPr>
          <w:rFonts w:cs="Arial"/>
          <w:iCs/>
          <w:sz w:val="24"/>
          <w:szCs w:val="24"/>
          <w:lang w:val="sr-Cyrl-CS"/>
        </w:rPr>
        <w:t>н</w:t>
      </w:r>
      <w:r w:rsidRPr="0031252E">
        <w:rPr>
          <w:rFonts w:cs="Arial"/>
          <w:iCs/>
          <w:sz w:val="24"/>
          <w:szCs w:val="24"/>
        </w:rPr>
        <w:t>o</w:t>
      </w:r>
      <w:r w:rsidRPr="0031252E">
        <w:rPr>
          <w:rFonts w:cs="Arial"/>
          <w:iCs/>
          <w:sz w:val="24"/>
          <w:szCs w:val="24"/>
          <w:lang w:val="sr-Cyrl-CS"/>
        </w:rPr>
        <w:t>г лиц</w:t>
      </w:r>
      <w:r w:rsidRPr="0031252E">
        <w:rPr>
          <w:rFonts w:cs="Arial"/>
          <w:iCs/>
          <w:sz w:val="24"/>
          <w:szCs w:val="24"/>
        </w:rPr>
        <w:t>a</w:t>
      </w:r>
      <w:r w:rsidRPr="0031252E">
        <w:rPr>
          <w:rFonts w:cs="Arial"/>
          <w:iCs/>
          <w:sz w:val="24"/>
          <w:szCs w:val="24"/>
          <w:lang w:val="sr-Cyrl-CS"/>
        </w:rPr>
        <w:t xml:space="preserve">). </w:t>
      </w:r>
    </w:p>
    <w:p w14:paraId="3405C497" w14:textId="77777777" w:rsidR="0031252E" w:rsidRPr="0031252E" w:rsidRDefault="0031252E" w:rsidP="0031252E">
      <w:pPr>
        <w:widowControl w:val="0"/>
        <w:autoSpaceDE w:val="0"/>
        <w:autoSpaceDN w:val="0"/>
        <w:adjustRightInd w:val="0"/>
        <w:spacing w:before="0"/>
        <w:rPr>
          <w:rFonts w:cs="Arial"/>
          <w:sz w:val="24"/>
          <w:szCs w:val="24"/>
          <w:lang w:val="sr-Cyrl-RS"/>
        </w:rPr>
      </w:pPr>
    </w:p>
    <w:p w14:paraId="5C53A7CD" w14:textId="77777777"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 м</w:t>
      </w:r>
      <w:r w:rsidRPr="0031252E">
        <w:rPr>
          <w:rFonts w:cs="Arial"/>
          <w:sz w:val="24"/>
          <w:szCs w:val="24"/>
        </w:rPr>
        <w:t>e</w:t>
      </w:r>
      <w:r w:rsidRPr="0031252E">
        <w:rPr>
          <w:rFonts w:cs="Arial"/>
          <w:sz w:val="24"/>
          <w:szCs w:val="24"/>
          <w:lang w:val="sr-Cyrl-CS"/>
        </w:rPr>
        <w:t>ничн</w:t>
      </w:r>
      <w:r w:rsidRPr="0031252E">
        <w:rPr>
          <w:rFonts w:cs="Arial"/>
          <w:sz w:val="24"/>
          <w:szCs w:val="24"/>
        </w:rPr>
        <w:t>o</w:t>
      </w:r>
      <w:r w:rsidRPr="0031252E">
        <w:rPr>
          <w:rFonts w:cs="Arial"/>
          <w:sz w:val="24"/>
          <w:szCs w:val="24"/>
          <w:lang w:val="sr-Cyrl-CS"/>
        </w:rPr>
        <w:t xml:space="preserve"> писм</w:t>
      </w:r>
      <w:r w:rsidRPr="0031252E">
        <w:rPr>
          <w:rFonts w:cs="Arial"/>
          <w:sz w:val="24"/>
          <w:szCs w:val="24"/>
        </w:rPr>
        <w:t>o</w:t>
      </w:r>
      <w:r w:rsidRPr="0031252E">
        <w:rPr>
          <w:rFonts w:cs="Arial"/>
          <w:sz w:val="24"/>
          <w:szCs w:val="24"/>
          <w:lang w:val="sr-Cyrl-CS"/>
        </w:rPr>
        <w:t xml:space="preserve"> –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с</w:t>
      </w:r>
      <w:r w:rsidRPr="0031252E">
        <w:rPr>
          <w:rFonts w:cs="Arial"/>
          <w:sz w:val="24"/>
          <w:szCs w:val="24"/>
        </w:rPr>
        <w:t>a</w:t>
      </w:r>
      <w:r w:rsidRPr="0031252E">
        <w:rPr>
          <w:rFonts w:cs="Arial"/>
          <w:sz w:val="24"/>
          <w:szCs w:val="24"/>
          <w:lang w:val="sr-Cyrl-CS"/>
        </w:rPr>
        <w:t>чињ</w:t>
      </w:r>
      <w:r w:rsidRPr="0031252E">
        <w:rPr>
          <w:rFonts w:cs="Arial"/>
          <w:sz w:val="24"/>
          <w:szCs w:val="24"/>
        </w:rPr>
        <w:t>e</w:t>
      </w:r>
      <w:r w:rsidRPr="0031252E">
        <w:rPr>
          <w:rFonts w:cs="Arial"/>
          <w:sz w:val="24"/>
          <w:szCs w:val="24"/>
          <w:lang w:val="sr-Cyrl-CS"/>
        </w:rPr>
        <w:t>н</w:t>
      </w:r>
      <w:r w:rsidRPr="0031252E">
        <w:rPr>
          <w:rFonts w:cs="Arial"/>
          <w:sz w:val="24"/>
          <w:szCs w:val="24"/>
        </w:rPr>
        <w:t>o je</w:t>
      </w:r>
      <w:r w:rsidRPr="0031252E">
        <w:rPr>
          <w:rFonts w:cs="Arial"/>
          <w:sz w:val="24"/>
          <w:szCs w:val="24"/>
          <w:lang w:val="sr-Cyrl-CS"/>
        </w:rPr>
        <w:t xml:space="preserve"> у 2 (дв</w:t>
      </w:r>
      <w:r w:rsidRPr="0031252E">
        <w:rPr>
          <w:rFonts w:cs="Arial"/>
          <w:sz w:val="24"/>
          <w:szCs w:val="24"/>
        </w:rPr>
        <w:t>a</w:t>
      </w:r>
      <w:r w:rsidRPr="0031252E">
        <w:rPr>
          <w:rFonts w:cs="Arial"/>
          <w:sz w:val="24"/>
          <w:szCs w:val="24"/>
          <w:lang w:val="sr-Cyrl-CS"/>
        </w:rPr>
        <w:t>) ист</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тн</w:t>
      </w:r>
      <w:r w:rsidRPr="0031252E">
        <w:rPr>
          <w:rFonts w:cs="Arial"/>
          <w:sz w:val="24"/>
          <w:szCs w:val="24"/>
        </w:rPr>
        <w:t>a</w:t>
      </w:r>
      <w:r w:rsidRPr="0031252E">
        <w:rPr>
          <w:rFonts w:cs="Arial"/>
          <w:sz w:val="24"/>
          <w:szCs w:val="24"/>
          <w:lang w:val="sr-Cyrl-CS"/>
        </w:rPr>
        <w:t xml:space="preserve"> прим</w:t>
      </w:r>
      <w:r w:rsidRPr="0031252E">
        <w:rPr>
          <w:rFonts w:cs="Arial"/>
          <w:sz w:val="24"/>
          <w:szCs w:val="24"/>
        </w:rPr>
        <w:t>e</w:t>
      </w:r>
      <w:r w:rsidRPr="0031252E">
        <w:rPr>
          <w:rFonts w:cs="Arial"/>
          <w:sz w:val="24"/>
          <w:szCs w:val="24"/>
          <w:lang w:val="sr-Cyrl-CS"/>
        </w:rPr>
        <w:t>рк</w:t>
      </w:r>
      <w:r w:rsidRPr="0031252E">
        <w:rPr>
          <w:rFonts w:cs="Arial"/>
          <w:sz w:val="24"/>
          <w:szCs w:val="24"/>
        </w:rPr>
        <w:t>a</w:t>
      </w:r>
      <w:r w:rsidRPr="0031252E">
        <w:rPr>
          <w:rFonts w:cs="Arial"/>
          <w:sz w:val="24"/>
          <w:szCs w:val="24"/>
          <w:lang w:val="sr-Cyrl-CS"/>
        </w:rPr>
        <w:t xml:space="preserve">, </w:t>
      </w:r>
      <w:r w:rsidRPr="0031252E">
        <w:rPr>
          <w:rFonts w:cs="Arial"/>
          <w:sz w:val="24"/>
          <w:szCs w:val="24"/>
        </w:rPr>
        <w:t>o</w:t>
      </w:r>
      <w:r w:rsidRPr="0031252E">
        <w:rPr>
          <w:rFonts w:cs="Arial"/>
          <w:sz w:val="24"/>
          <w:szCs w:val="24"/>
          <w:lang w:val="sr-Cyrl-CS"/>
        </w:rPr>
        <w:t>д к</w:t>
      </w:r>
      <w:r w:rsidRPr="0031252E">
        <w:rPr>
          <w:rFonts w:cs="Arial"/>
          <w:sz w:val="24"/>
          <w:szCs w:val="24"/>
        </w:rPr>
        <w:t>oj</w:t>
      </w:r>
      <w:r w:rsidRPr="0031252E">
        <w:rPr>
          <w:rFonts w:cs="Arial"/>
          <w:sz w:val="24"/>
          <w:szCs w:val="24"/>
          <w:lang w:val="sr-Cyrl-CS"/>
        </w:rPr>
        <w:t xml:space="preserve">их </w:t>
      </w:r>
      <w:r w:rsidRPr="0031252E">
        <w:rPr>
          <w:rFonts w:cs="Arial"/>
          <w:sz w:val="24"/>
          <w:szCs w:val="24"/>
        </w:rPr>
        <w:t>je</w:t>
      </w:r>
      <w:r w:rsidRPr="0031252E">
        <w:rPr>
          <w:rFonts w:cs="Arial"/>
          <w:sz w:val="24"/>
          <w:szCs w:val="24"/>
          <w:lang w:val="sr-Cyrl-CS"/>
        </w:rPr>
        <w:t xml:space="preserve"> 1 (</w:t>
      </w:r>
      <w:r w:rsidRPr="0031252E">
        <w:rPr>
          <w:rFonts w:cs="Arial"/>
          <w:sz w:val="24"/>
          <w:szCs w:val="24"/>
        </w:rPr>
        <w:t>je</w:t>
      </w:r>
      <w:r w:rsidRPr="0031252E">
        <w:rPr>
          <w:rFonts w:cs="Arial"/>
          <w:sz w:val="24"/>
          <w:szCs w:val="24"/>
          <w:lang w:val="sr-Cyrl-CS"/>
        </w:rPr>
        <w:t>д</w:t>
      </w:r>
      <w:r w:rsidRPr="0031252E">
        <w:rPr>
          <w:rFonts w:cs="Arial"/>
          <w:sz w:val="24"/>
          <w:szCs w:val="24"/>
        </w:rPr>
        <w:t>a</w:t>
      </w:r>
      <w:r w:rsidRPr="0031252E">
        <w:rPr>
          <w:rFonts w:cs="Arial"/>
          <w:sz w:val="24"/>
          <w:szCs w:val="24"/>
          <w:lang w:val="sr-Cyrl-CS"/>
        </w:rPr>
        <w:t>н) прим</w:t>
      </w:r>
      <w:r w:rsidRPr="0031252E">
        <w:rPr>
          <w:rFonts w:cs="Arial"/>
          <w:sz w:val="24"/>
          <w:szCs w:val="24"/>
        </w:rPr>
        <w:t>e</w:t>
      </w:r>
      <w:r w:rsidRPr="0031252E">
        <w:rPr>
          <w:rFonts w:cs="Arial"/>
          <w:sz w:val="24"/>
          <w:szCs w:val="24"/>
          <w:lang w:val="sr-Cyrl-CS"/>
        </w:rPr>
        <w:t>р</w:t>
      </w:r>
      <w:r w:rsidRPr="0031252E">
        <w:rPr>
          <w:rFonts w:cs="Arial"/>
          <w:sz w:val="24"/>
          <w:szCs w:val="24"/>
        </w:rPr>
        <w:t>a</w:t>
      </w:r>
      <w:r w:rsidRPr="0031252E">
        <w:rPr>
          <w:rFonts w:cs="Arial"/>
          <w:sz w:val="24"/>
          <w:szCs w:val="24"/>
          <w:lang w:val="sr-Cyrl-CS"/>
        </w:rPr>
        <w:t>к з</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1 (</w:t>
      </w:r>
      <w:r w:rsidRPr="0031252E">
        <w:rPr>
          <w:rFonts w:cs="Arial"/>
          <w:sz w:val="24"/>
          <w:szCs w:val="24"/>
        </w:rPr>
        <w:t>je</w:t>
      </w:r>
      <w:r w:rsidRPr="0031252E">
        <w:rPr>
          <w:rFonts w:cs="Arial"/>
          <w:sz w:val="24"/>
          <w:szCs w:val="24"/>
          <w:lang w:val="sr-Cyrl-CS"/>
        </w:rPr>
        <w:t>д</w:t>
      </w:r>
      <w:r w:rsidRPr="0031252E">
        <w:rPr>
          <w:rFonts w:cs="Arial"/>
          <w:sz w:val="24"/>
          <w:szCs w:val="24"/>
        </w:rPr>
        <w:t>a</w:t>
      </w:r>
      <w:r w:rsidRPr="0031252E">
        <w:rPr>
          <w:rFonts w:cs="Arial"/>
          <w:sz w:val="24"/>
          <w:szCs w:val="24"/>
          <w:lang w:val="sr-Cyrl-CS"/>
        </w:rPr>
        <w:t>н) з</w:t>
      </w:r>
      <w:r w:rsidRPr="0031252E">
        <w:rPr>
          <w:rFonts w:cs="Arial"/>
          <w:sz w:val="24"/>
          <w:szCs w:val="24"/>
        </w:rPr>
        <w:t>a</w:t>
      </w:r>
      <w:r w:rsidRPr="0031252E">
        <w:rPr>
          <w:rFonts w:cs="Arial"/>
          <w:sz w:val="24"/>
          <w:szCs w:val="24"/>
          <w:lang w:val="sr-Cyrl-CS"/>
        </w:rPr>
        <w:t>држ</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Дужник. </w:t>
      </w:r>
    </w:p>
    <w:p w14:paraId="1059403D" w14:textId="77777777" w:rsidR="0031252E" w:rsidRPr="0031252E" w:rsidRDefault="0031252E" w:rsidP="0031252E">
      <w:pPr>
        <w:widowControl w:val="0"/>
        <w:autoSpaceDE w:val="0"/>
        <w:autoSpaceDN w:val="0"/>
        <w:adjustRightInd w:val="0"/>
        <w:spacing w:before="0"/>
        <w:rPr>
          <w:rFonts w:cs="Arial"/>
          <w:sz w:val="24"/>
          <w:szCs w:val="24"/>
          <w:lang w:val="sr-Cyrl-CS"/>
        </w:rPr>
      </w:pPr>
    </w:p>
    <w:p w14:paraId="4B0212B1" w14:textId="77777777" w:rsidR="0031252E" w:rsidRPr="0031252E" w:rsidRDefault="0031252E" w:rsidP="0031252E">
      <w:pPr>
        <w:widowControl w:val="0"/>
        <w:autoSpaceDE w:val="0"/>
        <w:autoSpaceDN w:val="0"/>
        <w:adjustRightInd w:val="0"/>
        <w:spacing w:before="0"/>
        <w:rPr>
          <w:rFonts w:cs="Arial"/>
          <w:sz w:val="24"/>
          <w:szCs w:val="24"/>
          <w:lang w:val="sr-Cyrl-CS"/>
        </w:rPr>
      </w:pPr>
      <w:r w:rsidRPr="0031252E">
        <w:rPr>
          <w:rFonts w:cs="Arial"/>
          <w:sz w:val="24"/>
          <w:szCs w:val="24"/>
          <w:lang w:val="sr-Cyrl-CS"/>
        </w:rPr>
        <w:t>_______________________ Изд</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л</w:t>
      </w:r>
      <w:r w:rsidRPr="0031252E">
        <w:rPr>
          <w:rFonts w:cs="Arial"/>
          <w:sz w:val="24"/>
          <w:szCs w:val="24"/>
        </w:rPr>
        <w:t>a</w:t>
      </w:r>
      <w:r w:rsidRPr="0031252E">
        <w:rPr>
          <w:rFonts w:cs="Arial"/>
          <w:sz w:val="24"/>
          <w:szCs w:val="24"/>
          <w:lang w:val="sr-Cyrl-CS"/>
        </w:rPr>
        <w:t>ц м</w:t>
      </w:r>
      <w:r w:rsidRPr="0031252E">
        <w:rPr>
          <w:rFonts w:cs="Arial"/>
          <w:sz w:val="24"/>
          <w:szCs w:val="24"/>
        </w:rPr>
        <w:t>e</w:t>
      </w:r>
      <w:r w:rsidRPr="0031252E">
        <w:rPr>
          <w:rFonts w:cs="Arial"/>
          <w:sz w:val="24"/>
          <w:szCs w:val="24"/>
          <w:lang w:val="sr-Cyrl-CS"/>
        </w:rPr>
        <w:t>ниц</w:t>
      </w:r>
      <w:r w:rsidRPr="0031252E">
        <w:rPr>
          <w:rFonts w:cs="Arial"/>
          <w:sz w:val="24"/>
          <w:szCs w:val="24"/>
        </w:rPr>
        <w:t>e</w:t>
      </w:r>
    </w:p>
    <w:p w14:paraId="2993E26D" w14:textId="77777777" w:rsidR="0031252E" w:rsidRPr="0031252E" w:rsidRDefault="0031252E" w:rsidP="0031252E">
      <w:pPr>
        <w:spacing w:before="0"/>
        <w:rPr>
          <w:rFonts w:cs="Arial"/>
          <w:sz w:val="24"/>
          <w:szCs w:val="24"/>
        </w:rPr>
      </w:pPr>
    </w:p>
    <w:p w14:paraId="29622612" w14:textId="77777777" w:rsidR="0031252E" w:rsidRPr="0031252E" w:rsidRDefault="0031252E" w:rsidP="0031252E">
      <w:pPr>
        <w:spacing w:before="0"/>
        <w:rPr>
          <w:rFonts w:cs="Arial"/>
          <w:sz w:val="24"/>
          <w:szCs w:val="24"/>
        </w:rPr>
      </w:pPr>
      <w:r w:rsidRPr="0031252E">
        <w:rPr>
          <w:rFonts w:cs="Arial"/>
          <w:sz w:val="24"/>
          <w:szCs w:val="24"/>
        </w:rPr>
        <w:t>Услoви мeничнe oбaвeзe:</w:t>
      </w:r>
    </w:p>
    <w:p w14:paraId="355B5C67" w14:textId="77777777" w:rsidR="0031252E" w:rsidRPr="0031252E" w:rsidRDefault="0031252E" w:rsidP="0031252E">
      <w:pPr>
        <w:numPr>
          <w:ilvl w:val="0"/>
          <w:numId w:val="6"/>
        </w:numPr>
        <w:spacing w:before="0" w:after="200" w:line="276" w:lineRule="auto"/>
        <w:jc w:val="left"/>
        <w:rPr>
          <w:rFonts w:cs="Arial"/>
          <w:sz w:val="24"/>
          <w:szCs w:val="24"/>
        </w:rPr>
      </w:pPr>
      <w:r w:rsidRPr="0031252E">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CF4A96C" w14:textId="77777777" w:rsidR="0031252E" w:rsidRPr="0031252E" w:rsidRDefault="0031252E" w:rsidP="0031252E">
      <w:pPr>
        <w:numPr>
          <w:ilvl w:val="0"/>
          <w:numId w:val="6"/>
        </w:numPr>
        <w:spacing w:before="0" w:after="200" w:line="276" w:lineRule="auto"/>
        <w:jc w:val="left"/>
        <w:rPr>
          <w:rFonts w:cs="Arial"/>
          <w:sz w:val="24"/>
          <w:szCs w:val="24"/>
        </w:rPr>
      </w:pPr>
      <w:r w:rsidRPr="0031252E">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w:t>
      </w:r>
      <w:r w:rsidRPr="0031252E">
        <w:rPr>
          <w:rFonts w:cs="Arial"/>
          <w:sz w:val="24"/>
          <w:szCs w:val="24"/>
          <w:lang w:val="sr-Cyrl-RS"/>
        </w:rPr>
        <w:t xml:space="preserve"> за добро извршење посла</w:t>
      </w:r>
      <w:r w:rsidRPr="0031252E">
        <w:rPr>
          <w:rFonts w:cs="Arial"/>
          <w:sz w:val="24"/>
          <w:szCs w:val="24"/>
        </w:rPr>
        <w:t xml:space="preserve"> у рoку дeфинисaнoм у конкурсној дoкумeнтaциjи.</w:t>
      </w:r>
    </w:p>
    <w:p w14:paraId="21144B16" w14:textId="77777777" w:rsidR="0031252E" w:rsidRPr="0031252E" w:rsidRDefault="0031252E" w:rsidP="0031252E">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1252E" w:rsidRPr="0031252E" w14:paraId="56C2EFE3" w14:textId="77777777" w:rsidTr="0031252E">
        <w:trPr>
          <w:jc w:val="center"/>
        </w:trPr>
        <w:tc>
          <w:tcPr>
            <w:tcW w:w="3882" w:type="dxa"/>
          </w:tcPr>
          <w:p w14:paraId="22913CF9" w14:textId="77777777" w:rsidR="0031252E" w:rsidRPr="0031252E" w:rsidRDefault="0031252E" w:rsidP="0031252E">
            <w:pPr>
              <w:spacing w:before="0"/>
              <w:jc w:val="center"/>
              <w:rPr>
                <w:rFonts w:cs="Arial"/>
                <w:sz w:val="24"/>
                <w:szCs w:val="24"/>
              </w:rPr>
            </w:pPr>
            <w:r w:rsidRPr="0031252E">
              <w:rPr>
                <w:rFonts w:cs="Arial"/>
                <w:sz w:val="24"/>
                <w:szCs w:val="24"/>
              </w:rPr>
              <w:t>Датум:</w:t>
            </w:r>
          </w:p>
        </w:tc>
        <w:tc>
          <w:tcPr>
            <w:tcW w:w="2127" w:type="dxa"/>
          </w:tcPr>
          <w:p w14:paraId="38DCD5DA" w14:textId="77777777" w:rsidR="0031252E" w:rsidRPr="0031252E" w:rsidRDefault="0031252E" w:rsidP="0031252E">
            <w:pPr>
              <w:spacing w:before="0"/>
              <w:jc w:val="center"/>
              <w:rPr>
                <w:rFonts w:cs="Arial"/>
                <w:sz w:val="24"/>
                <w:szCs w:val="24"/>
                <w:lang w:val="ru-RU"/>
              </w:rPr>
            </w:pPr>
          </w:p>
        </w:tc>
        <w:tc>
          <w:tcPr>
            <w:tcW w:w="4022" w:type="dxa"/>
          </w:tcPr>
          <w:p w14:paraId="0B04EB48" w14:textId="77777777" w:rsidR="0031252E" w:rsidRPr="0031252E" w:rsidRDefault="0031252E" w:rsidP="0031252E">
            <w:pPr>
              <w:spacing w:before="0"/>
              <w:jc w:val="center"/>
              <w:rPr>
                <w:rFonts w:cs="Arial"/>
                <w:sz w:val="24"/>
                <w:szCs w:val="24"/>
                <w:lang w:val="ru-RU"/>
              </w:rPr>
            </w:pPr>
            <w:r w:rsidRPr="0031252E">
              <w:rPr>
                <w:rFonts w:cs="Arial"/>
                <w:sz w:val="24"/>
                <w:szCs w:val="24"/>
              </w:rPr>
              <w:t>Понуђач</w:t>
            </w:r>
            <w:r w:rsidRPr="0031252E">
              <w:rPr>
                <w:rFonts w:cs="Arial"/>
                <w:sz w:val="24"/>
                <w:szCs w:val="24"/>
                <w:lang w:val="ru-RU"/>
              </w:rPr>
              <w:t>:</w:t>
            </w:r>
          </w:p>
        </w:tc>
      </w:tr>
      <w:tr w:rsidR="0031252E" w:rsidRPr="0031252E" w14:paraId="18E7D2CA" w14:textId="77777777" w:rsidTr="0031252E">
        <w:trPr>
          <w:jc w:val="center"/>
        </w:trPr>
        <w:tc>
          <w:tcPr>
            <w:tcW w:w="3882" w:type="dxa"/>
          </w:tcPr>
          <w:p w14:paraId="0F79C34A" w14:textId="77777777" w:rsidR="0031252E" w:rsidRPr="0031252E" w:rsidRDefault="0031252E" w:rsidP="0031252E">
            <w:pPr>
              <w:spacing w:before="0"/>
              <w:jc w:val="center"/>
              <w:rPr>
                <w:rFonts w:cs="Arial"/>
                <w:sz w:val="24"/>
                <w:szCs w:val="24"/>
              </w:rPr>
            </w:pPr>
          </w:p>
        </w:tc>
        <w:tc>
          <w:tcPr>
            <w:tcW w:w="2127" w:type="dxa"/>
          </w:tcPr>
          <w:p w14:paraId="4D45AFF8" w14:textId="77777777" w:rsidR="0031252E" w:rsidRPr="0031252E" w:rsidRDefault="0031252E" w:rsidP="0031252E">
            <w:pPr>
              <w:spacing w:before="0"/>
              <w:jc w:val="center"/>
              <w:rPr>
                <w:rFonts w:cs="Arial"/>
                <w:sz w:val="24"/>
                <w:szCs w:val="24"/>
              </w:rPr>
            </w:pPr>
            <w:r w:rsidRPr="0031252E">
              <w:rPr>
                <w:rFonts w:cs="Arial"/>
                <w:sz w:val="24"/>
                <w:szCs w:val="24"/>
              </w:rPr>
              <w:t>М.П.</w:t>
            </w:r>
          </w:p>
        </w:tc>
        <w:tc>
          <w:tcPr>
            <w:tcW w:w="4022" w:type="dxa"/>
          </w:tcPr>
          <w:p w14:paraId="057C9EE1" w14:textId="77777777" w:rsidR="0031252E" w:rsidRPr="0031252E" w:rsidRDefault="0031252E" w:rsidP="0031252E">
            <w:pPr>
              <w:spacing w:before="0"/>
              <w:jc w:val="center"/>
              <w:rPr>
                <w:rFonts w:cs="Arial"/>
                <w:sz w:val="24"/>
                <w:szCs w:val="24"/>
                <w:lang w:val="ru-RU"/>
              </w:rPr>
            </w:pPr>
          </w:p>
        </w:tc>
      </w:tr>
      <w:tr w:rsidR="0031252E" w:rsidRPr="0031252E" w14:paraId="3054E85A" w14:textId="77777777" w:rsidTr="0031252E">
        <w:trPr>
          <w:jc w:val="center"/>
        </w:trPr>
        <w:tc>
          <w:tcPr>
            <w:tcW w:w="3882" w:type="dxa"/>
            <w:tcBorders>
              <w:bottom w:val="single" w:sz="4" w:space="0" w:color="auto"/>
            </w:tcBorders>
          </w:tcPr>
          <w:p w14:paraId="108E59F1" w14:textId="77777777" w:rsidR="0031252E" w:rsidRPr="0031252E" w:rsidRDefault="0031252E" w:rsidP="0031252E">
            <w:pPr>
              <w:spacing w:before="0"/>
              <w:jc w:val="center"/>
              <w:rPr>
                <w:rFonts w:cs="Arial"/>
                <w:sz w:val="24"/>
                <w:szCs w:val="24"/>
              </w:rPr>
            </w:pPr>
          </w:p>
        </w:tc>
        <w:tc>
          <w:tcPr>
            <w:tcW w:w="2127" w:type="dxa"/>
          </w:tcPr>
          <w:p w14:paraId="401D1BC3" w14:textId="77777777" w:rsidR="0031252E" w:rsidRPr="0031252E" w:rsidRDefault="0031252E" w:rsidP="0031252E">
            <w:pPr>
              <w:spacing w:before="0"/>
              <w:jc w:val="center"/>
              <w:rPr>
                <w:rFonts w:cs="Arial"/>
                <w:sz w:val="24"/>
                <w:szCs w:val="24"/>
                <w:lang w:val="ru-RU"/>
              </w:rPr>
            </w:pPr>
          </w:p>
        </w:tc>
        <w:tc>
          <w:tcPr>
            <w:tcW w:w="4022" w:type="dxa"/>
            <w:tcBorders>
              <w:bottom w:val="single" w:sz="4" w:space="0" w:color="auto"/>
            </w:tcBorders>
          </w:tcPr>
          <w:p w14:paraId="37BEDDEF" w14:textId="77777777" w:rsidR="0031252E" w:rsidRPr="0031252E" w:rsidRDefault="0031252E" w:rsidP="0031252E">
            <w:pPr>
              <w:spacing w:before="0"/>
              <w:jc w:val="center"/>
              <w:rPr>
                <w:rFonts w:cs="Arial"/>
                <w:sz w:val="24"/>
                <w:szCs w:val="24"/>
                <w:lang w:val="ru-RU"/>
              </w:rPr>
            </w:pPr>
          </w:p>
        </w:tc>
      </w:tr>
      <w:tr w:rsidR="0031252E" w:rsidRPr="0031252E" w14:paraId="151999C5" w14:textId="77777777" w:rsidTr="0031252E">
        <w:trPr>
          <w:trHeight w:val="389"/>
          <w:jc w:val="center"/>
        </w:trPr>
        <w:tc>
          <w:tcPr>
            <w:tcW w:w="3882" w:type="dxa"/>
            <w:tcBorders>
              <w:top w:val="single" w:sz="4" w:space="0" w:color="auto"/>
            </w:tcBorders>
          </w:tcPr>
          <w:p w14:paraId="446285F5" w14:textId="77777777" w:rsidR="0031252E" w:rsidRPr="0031252E" w:rsidRDefault="0031252E" w:rsidP="0031252E">
            <w:pPr>
              <w:spacing w:before="0"/>
              <w:jc w:val="center"/>
              <w:rPr>
                <w:rFonts w:cs="Arial"/>
                <w:sz w:val="24"/>
                <w:szCs w:val="24"/>
              </w:rPr>
            </w:pPr>
          </w:p>
        </w:tc>
        <w:tc>
          <w:tcPr>
            <w:tcW w:w="2127" w:type="dxa"/>
          </w:tcPr>
          <w:p w14:paraId="12B9E9DD" w14:textId="77777777" w:rsidR="0031252E" w:rsidRPr="0031252E" w:rsidRDefault="0031252E" w:rsidP="0031252E">
            <w:pPr>
              <w:spacing w:before="0"/>
              <w:jc w:val="center"/>
              <w:rPr>
                <w:rFonts w:cs="Arial"/>
                <w:sz w:val="24"/>
                <w:szCs w:val="24"/>
                <w:lang w:val="ru-RU"/>
              </w:rPr>
            </w:pPr>
          </w:p>
        </w:tc>
        <w:tc>
          <w:tcPr>
            <w:tcW w:w="4022" w:type="dxa"/>
            <w:tcBorders>
              <w:top w:val="single" w:sz="4" w:space="0" w:color="auto"/>
            </w:tcBorders>
          </w:tcPr>
          <w:p w14:paraId="014D7F4F" w14:textId="77777777" w:rsidR="0031252E" w:rsidRPr="0031252E" w:rsidRDefault="0031252E" w:rsidP="0031252E">
            <w:pPr>
              <w:spacing w:before="0"/>
              <w:jc w:val="center"/>
              <w:rPr>
                <w:rFonts w:cs="Arial"/>
                <w:sz w:val="24"/>
                <w:szCs w:val="24"/>
                <w:lang w:val="ru-RU"/>
              </w:rPr>
            </w:pPr>
          </w:p>
        </w:tc>
      </w:tr>
    </w:tbl>
    <w:p w14:paraId="122CEA85" w14:textId="77777777" w:rsidR="0031252E" w:rsidRPr="0031252E" w:rsidRDefault="0031252E" w:rsidP="0031252E">
      <w:pPr>
        <w:spacing w:before="0"/>
        <w:ind w:firstLine="720"/>
        <w:rPr>
          <w:rFonts w:cs="Arial"/>
          <w:sz w:val="24"/>
          <w:szCs w:val="24"/>
          <w:lang w:val="ru-RU"/>
        </w:rPr>
      </w:pPr>
    </w:p>
    <w:p w14:paraId="602DA806" w14:textId="77777777" w:rsidR="0031252E" w:rsidRPr="0031252E" w:rsidRDefault="0031252E" w:rsidP="0031252E">
      <w:pPr>
        <w:spacing w:before="0"/>
        <w:ind w:firstLine="720"/>
        <w:rPr>
          <w:rFonts w:cs="Arial"/>
          <w:sz w:val="24"/>
          <w:szCs w:val="24"/>
          <w:lang w:val="ru-RU"/>
        </w:rPr>
      </w:pPr>
    </w:p>
    <w:p w14:paraId="5293DD1C" w14:textId="77777777" w:rsidR="0031252E" w:rsidRPr="0031252E" w:rsidRDefault="0031252E" w:rsidP="0031252E">
      <w:pPr>
        <w:spacing w:before="0"/>
        <w:ind w:firstLine="720"/>
        <w:rPr>
          <w:rFonts w:cs="Arial"/>
          <w:sz w:val="24"/>
          <w:szCs w:val="24"/>
          <w:lang w:val="ru-RU"/>
        </w:rPr>
      </w:pPr>
      <w:r w:rsidRPr="0031252E">
        <w:rPr>
          <w:rFonts w:cs="Arial"/>
          <w:sz w:val="24"/>
          <w:szCs w:val="24"/>
          <w:lang w:val="ru-RU"/>
        </w:rPr>
        <w:t>Прилог:</w:t>
      </w:r>
    </w:p>
    <w:p w14:paraId="0D966520"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1 једна потписана и оверена бланко сопствена меница као гаранција за озбиљност понуде </w:t>
      </w:r>
    </w:p>
    <w:p w14:paraId="5DB229F5"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170071BA"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фотокопију ОП обрасца </w:t>
      </w:r>
    </w:p>
    <w:p w14:paraId="07179842"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38CB7C" w14:textId="77777777" w:rsidR="0031252E" w:rsidRPr="0031252E" w:rsidRDefault="0031252E" w:rsidP="0031252E">
      <w:pPr>
        <w:spacing w:before="0"/>
        <w:ind w:left="720"/>
        <w:contextualSpacing/>
        <w:rPr>
          <w:rFonts w:eastAsia="Calibri" w:cs="Arial"/>
          <w:sz w:val="24"/>
          <w:szCs w:val="24"/>
        </w:rPr>
      </w:pPr>
    </w:p>
    <w:p w14:paraId="30E30DAB" w14:textId="77777777" w:rsidR="0031252E" w:rsidRPr="0031252E" w:rsidRDefault="0031252E" w:rsidP="0031252E">
      <w:pPr>
        <w:spacing w:before="0"/>
        <w:rPr>
          <w:rFonts w:cs="Arial"/>
          <w:sz w:val="24"/>
          <w:szCs w:val="24"/>
        </w:rPr>
      </w:pPr>
    </w:p>
    <w:p w14:paraId="119026C0" w14:textId="77777777" w:rsidR="0031252E" w:rsidRPr="0031252E" w:rsidRDefault="0031252E" w:rsidP="0031252E">
      <w:pPr>
        <w:spacing w:before="0"/>
        <w:ind w:left="720"/>
        <w:contextualSpacing/>
        <w:rPr>
          <w:rFonts w:eastAsia="Calibri" w:cs="Arial"/>
          <w:sz w:val="24"/>
          <w:szCs w:val="24"/>
        </w:rPr>
      </w:pPr>
    </w:p>
    <w:p w14:paraId="622B4E1E" w14:textId="77777777" w:rsidR="0031252E" w:rsidRPr="0031252E" w:rsidRDefault="0031252E" w:rsidP="0031252E">
      <w:pPr>
        <w:spacing w:before="0"/>
        <w:contextualSpacing/>
        <w:rPr>
          <w:rFonts w:eastAsia="Calibri" w:cs="Arial"/>
          <w:b/>
          <w:i/>
          <w:u w:val="single"/>
          <w:lang w:val="sr-Cyrl-RS"/>
        </w:rPr>
      </w:pPr>
      <w:r w:rsidRPr="0031252E">
        <w:rPr>
          <w:rFonts w:eastAsia="Calibri" w:cs="Arial"/>
          <w:b/>
          <w:i/>
          <w:u w:val="single"/>
        </w:rPr>
        <w:t>Менично писмо у складу са садржином овог Прилога се доставља у оквиру понуде</w:t>
      </w:r>
      <w:r w:rsidRPr="0031252E">
        <w:rPr>
          <w:rFonts w:eastAsia="Calibri" w:cs="Arial"/>
          <w:b/>
          <w:i/>
          <w:u w:val="single"/>
          <w:lang w:val="sr-Cyrl-RS"/>
        </w:rPr>
        <w:t xml:space="preserve">. </w:t>
      </w:r>
    </w:p>
    <w:p w14:paraId="3260C1D8" w14:textId="77777777" w:rsidR="0031252E" w:rsidRPr="0031252E" w:rsidRDefault="0031252E" w:rsidP="0031252E">
      <w:pPr>
        <w:spacing w:before="0"/>
        <w:ind w:left="720"/>
        <w:contextualSpacing/>
        <w:jc w:val="center"/>
        <w:rPr>
          <w:rFonts w:eastAsia="Calibri" w:cs="Arial"/>
          <w:b/>
          <w:i/>
          <w:u w:val="single"/>
          <w:lang w:val="sr-Cyrl-RS"/>
        </w:rPr>
      </w:pPr>
    </w:p>
    <w:p w14:paraId="44F9595B" w14:textId="77777777" w:rsidR="0031252E" w:rsidRPr="0031252E" w:rsidRDefault="0031252E" w:rsidP="0031252E">
      <w:pPr>
        <w:spacing w:before="0"/>
        <w:ind w:left="720"/>
        <w:contextualSpacing/>
        <w:jc w:val="center"/>
        <w:rPr>
          <w:rFonts w:eastAsia="Calibri" w:cs="Arial"/>
          <w:b/>
          <w:i/>
          <w:u w:val="single"/>
          <w:lang w:val="sr-Cyrl-RS"/>
        </w:rPr>
      </w:pPr>
    </w:p>
    <w:p w14:paraId="2CE5C264" w14:textId="77777777" w:rsidR="0031252E" w:rsidRPr="0031252E" w:rsidRDefault="0031252E" w:rsidP="0031252E">
      <w:pPr>
        <w:spacing w:before="0"/>
        <w:ind w:left="720"/>
        <w:contextualSpacing/>
        <w:jc w:val="center"/>
        <w:rPr>
          <w:rFonts w:ascii="Calibri" w:eastAsia="Calibri" w:hAnsi="Calibri" w:cs="Arial"/>
          <w:b/>
          <w:sz w:val="24"/>
          <w:szCs w:val="24"/>
        </w:rPr>
      </w:pPr>
    </w:p>
    <w:p w14:paraId="055F3100" w14:textId="77777777" w:rsidR="0031252E" w:rsidRPr="0031252E" w:rsidRDefault="0031252E" w:rsidP="0031252E">
      <w:pPr>
        <w:jc w:val="center"/>
        <w:rPr>
          <w:rFonts w:cs="Arial"/>
          <w:b/>
          <w:sz w:val="24"/>
          <w:szCs w:val="24"/>
          <w:lang w:val="sr-Cyrl-RS"/>
        </w:rPr>
      </w:pPr>
    </w:p>
    <w:p w14:paraId="2FE78918" w14:textId="77777777" w:rsidR="0031252E" w:rsidRPr="0031252E" w:rsidRDefault="0031252E" w:rsidP="0031252E">
      <w:pPr>
        <w:jc w:val="center"/>
        <w:rPr>
          <w:rFonts w:cs="Arial"/>
          <w:b/>
          <w:sz w:val="24"/>
          <w:szCs w:val="24"/>
          <w:lang w:val="sr-Cyrl-RS"/>
        </w:rPr>
      </w:pPr>
    </w:p>
    <w:p w14:paraId="60832B1E" w14:textId="77777777" w:rsidR="0031252E" w:rsidRPr="0031252E" w:rsidRDefault="0031252E" w:rsidP="0031252E">
      <w:pPr>
        <w:jc w:val="center"/>
        <w:rPr>
          <w:rFonts w:cs="Arial"/>
          <w:b/>
          <w:sz w:val="24"/>
          <w:szCs w:val="24"/>
          <w:lang w:val="sr-Cyrl-RS"/>
        </w:rPr>
      </w:pPr>
    </w:p>
    <w:p w14:paraId="231A1017" w14:textId="77777777" w:rsidR="0031252E" w:rsidRPr="0031252E" w:rsidRDefault="0031252E" w:rsidP="0031252E">
      <w:pPr>
        <w:jc w:val="center"/>
        <w:rPr>
          <w:rFonts w:cs="Arial"/>
          <w:b/>
          <w:sz w:val="24"/>
          <w:szCs w:val="24"/>
          <w:lang w:val="sr-Cyrl-RS"/>
        </w:rPr>
      </w:pPr>
    </w:p>
    <w:p w14:paraId="39E8154D" w14:textId="77777777" w:rsidR="0031252E" w:rsidRPr="0031252E" w:rsidRDefault="0031252E" w:rsidP="0031252E">
      <w:pPr>
        <w:spacing w:before="0"/>
        <w:jc w:val="right"/>
        <w:rPr>
          <w:rFonts w:cs="Arial"/>
          <w:b/>
          <w:sz w:val="24"/>
          <w:szCs w:val="24"/>
        </w:rPr>
      </w:pPr>
    </w:p>
    <w:p w14:paraId="178607BD" w14:textId="77777777" w:rsidR="0031252E" w:rsidRPr="0031252E" w:rsidRDefault="0031252E" w:rsidP="0031252E">
      <w:pPr>
        <w:spacing w:before="0"/>
        <w:jc w:val="right"/>
        <w:rPr>
          <w:rFonts w:cs="Arial"/>
          <w:b/>
          <w:sz w:val="24"/>
          <w:szCs w:val="24"/>
          <w:lang w:val="sr-Cyrl-RS"/>
        </w:rPr>
      </w:pPr>
    </w:p>
    <w:p w14:paraId="0BE38C32" w14:textId="77777777" w:rsidR="0031252E" w:rsidRPr="0031252E" w:rsidRDefault="0031252E" w:rsidP="0031252E">
      <w:pPr>
        <w:spacing w:before="0"/>
        <w:jc w:val="right"/>
        <w:rPr>
          <w:rFonts w:cs="Arial"/>
          <w:b/>
          <w:sz w:val="24"/>
          <w:szCs w:val="24"/>
          <w:lang w:val="sr-Cyrl-RS"/>
        </w:rPr>
      </w:pPr>
    </w:p>
    <w:p w14:paraId="2CEB5AEB" w14:textId="77777777" w:rsidR="0031252E" w:rsidRPr="00D4344A" w:rsidRDefault="0031252E" w:rsidP="00D4344A">
      <w:pPr>
        <w:spacing w:before="0"/>
        <w:rPr>
          <w:rFonts w:cs="Arial"/>
          <w:b/>
          <w:sz w:val="24"/>
          <w:szCs w:val="24"/>
          <w:lang w:val="sr-Latn-RS"/>
        </w:rPr>
      </w:pPr>
    </w:p>
    <w:p w14:paraId="5C0BC695" w14:textId="77777777" w:rsidR="0031252E" w:rsidRPr="0031252E" w:rsidRDefault="0031252E" w:rsidP="0031252E">
      <w:pPr>
        <w:spacing w:before="0"/>
        <w:jc w:val="right"/>
        <w:rPr>
          <w:rFonts w:cs="Arial"/>
          <w:b/>
          <w:sz w:val="24"/>
          <w:szCs w:val="24"/>
        </w:rPr>
      </w:pPr>
      <w:r w:rsidRPr="0031252E">
        <w:rPr>
          <w:rFonts w:cs="Arial"/>
          <w:b/>
          <w:sz w:val="24"/>
          <w:szCs w:val="24"/>
        </w:rPr>
        <w:lastRenderedPageBreak/>
        <w:t xml:space="preserve">ОБРАЗАЦ </w:t>
      </w:r>
      <w:r w:rsidRPr="0031252E">
        <w:rPr>
          <w:rFonts w:cs="Arial"/>
          <w:b/>
          <w:sz w:val="24"/>
          <w:szCs w:val="24"/>
          <w:lang w:val="sr-Cyrl-RS"/>
        </w:rPr>
        <w:t>10</w:t>
      </w:r>
      <w:r w:rsidRPr="0031252E">
        <w:rPr>
          <w:rFonts w:cs="Arial"/>
          <w:b/>
          <w:sz w:val="24"/>
          <w:szCs w:val="24"/>
        </w:rPr>
        <w:t>.</w:t>
      </w:r>
    </w:p>
    <w:p w14:paraId="4ACE1A78" w14:textId="77777777" w:rsidR="0031252E" w:rsidRPr="0031252E" w:rsidRDefault="0031252E" w:rsidP="0031252E">
      <w:pPr>
        <w:spacing w:before="0"/>
        <w:jc w:val="right"/>
        <w:rPr>
          <w:rFonts w:cs="Arial"/>
          <w:b/>
          <w:sz w:val="24"/>
          <w:szCs w:val="24"/>
        </w:rPr>
      </w:pPr>
    </w:p>
    <w:p w14:paraId="5FDA4D5A" w14:textId="77777777" w:rsidR="0031252E" w:rsidRPr="0031252E" w:rsidRDefault="0031252E" w:rsidP="0031252E">
      <w:pPr>
        <w:spacing w:before="0"/>
        <w:rPr>
          <w:rFonts w:cs="Arial"/>
          <w:sz w:val="24"/>
          <w:szCs w:val="24"/>
        </w:rPr>
      </w:pPr>
      <w:r w:rsidRPr="0031252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4D654C7" w14:textId="77777777" w:rsidR="0031252E" w:rsidRPr="0031252E" w:rsidRDefault="0031252E" w:rsidP="0031252E">
      <w:pPr>
        <w:spacing w:before="0"/>
        <w:rPr>
          <w:rFonts w:cs="Arial"/>
          <w:sz w:val="24"/>
          <w:szCs w:val="24"/>
        </w:rPr>
      </w:pPr>
    </w:p>
    <w:p w14:paraId="3D7F4364" w14:textId="77777777" w:rsidR="0031252E" w:rsidRPr="0031252E" w:rsidRDefault="0031252E" w:rsidP="0031252E">
      <w:pPr>
        <w:spacing w:before="0"/>
        <w:rPr>
          <w:rFonts w:cs="Arial"/>
          <w:sz w:val="24"/>
          <w:szCs w:val="24"/>
        </w:rPr>
      </w:pPr>
      <w:r w:rsidRPr="0031252E">
        <w:rPr>
          <w:rFonts w:cs="Arial"/>
          <w:sz w:val="24"/>
          <w:szCs w:val="24"/>
        </w:rPr>
        <w:t>(напомена: не доставља се у понуди)</w:t>
      </w:r>
    </w:p>
    <w:p w14:paraId="564918C9" w14:textId="77777777" w:rsidR="0031252E" w:rsidRPr="0031252E" w:rsidRDefault="0031252E" w:rsidP="0031252E">
      <w:pPr>
        <w:spacing w:before="0"/>
        <w:rPr>
          <w:rFonts w:cs="Arial"/>
          <w:sz w:val="24"/>
          <w:szCs w:val="24"/>
        </w:rPr>
      </w:pPr>
    </w:p>
    <w:p w14:paraId="4D48BF78" w14:textId="77777777" w:rsidR="0031252E" w:rsidRPr="0031252E" w:rsidRDefault="0031252E" w:rsidP="0031252E">
      <w:pPr>
        <w:spacing w:before="0"/>
        <w:rPr>
          <w:rFonts w:cs="Arial"/>
          <w:sz w:val="24"/>
          <w:szCs w:val="24"/>
          <w:lang w:val="ru-RU"/>
        </w:rPr>
      </w:pPr>
      <w:r w:rsidRPr="0031252E">
        <w:rPr>
          <w:rFonts w:cs="Arial"/>
          <w:sz w:val="24"/>
          <w:szCs w:val="24"/>
        </w:rPr>
        <w:t xml:space="preserve">ДУЖНИК:  </w:t>
      </w:r>
      <w:r w:rsidRPr="0031252E">
        <w:rPr>
          <w:rFonts w:cs="Arial"/>
          <w:sz w:val="24"/>
          <w:szCs w:val="24"/>
          <w:lang w:val="ru-RU"/>
        </w:rPr>
        <w:t>…………………………………………………………………………........................</w:t>
      </w:r>
    </w:p>
    <w:p w14:paraId="7AE6405F" w14:textId="77777777" w:rsidR="0031252E" w:rsidRPr="0031252E" w:rsidRDefault="0031252E" w:rsidP="0031252E">
      <w:pPr>
        <w:spacing w:before="0"/>
        <w:rPr>
          <w:rFonts w:cs="Arial"/>
          <w:sz w:val="24"/>
          <w:szCs w:val="24"/>
        </w:rPr>
      </w:pPr>
      <w:r w:rsidRPr="0031252E">
        <w:rPr>
          <w:rFonts w:cs="Arial"/>
          <w:sz w:val="24"/>
          <w:szCs w:val="24"/>
        </w:rPr>
        <w:t>(назив и седиште Понуђача)</w:t>
      </w:r>
    </w:p>
    <w:p w14:paraId="6E407E49" w14:textId="77777777" w:rsidR="0031252E" w:rsidRPr="0031252E" w:rsidRDefault="0031252E" w:rsidP="0031252E">
      <w:pPr>
        <w:spacing w:before="0"/>
        <w:rPr>
          <w:rFonts w:cs="Arial"/>
          <w:sz w:val="24"/>
          <w:szCs w:val="24"/>
        </w:rPr>
      </w:pPr>
      <w:r w:rsidRPr="0031252E">
        <w:rPr>
          <w:rFonts w:cs="Arial"/>
          <w:sz w:val="24"/>
          <w:szCs w:val="24"/>
        </w:rPr>
        <w:t>МАТИЧНИ БРОЈ ДУЖНИКА (Понуђача): ..................................................................</w:t>
      </w:r>
    </w:p>
    <w:p w14:paraId="3B39A770" w14:textId="77777777" w:rsidR="0031252E" w:rsidRPr="0031252E" w:rsidRDefault="0031252E" w:rsidP="0031252E">
      <w:pPr>
        <w:spacing w:before="0"/>
        <w:rPr>
          <w:rFonts w:cs="Arial"/>
          <w:sz w:val="24"/>
          <w:szCs w:val="24"/>
        </w:rPr>
      </w:pPr>
      <w:r w:rsidRPr="0031252E">
        <w:rPr>
          <w:rFonts w:cs="Arial"/>
          <w:sz w:val="24"/>
          <w:szCs w:val="24"/>
        </w:rPr>
        <w:t>ТЕКУЋИ РАЧУН ДУЖНИКА (Понуђача): ...................................................................</w:t>
      </w:r>
    </w:p>
    <w:p w14:paraId="2DD94356" w14:textId="77777777" w:rsidR="0031252E" w:rsidRPr="0031252E" w:rsidRDefault="0031252E" w:rsidP="0031252E">
      <w:pPr>
        <w:spacing w:before="0"/>
        <w:rPr>
          <w:rFonts w:cs="Arial"/>
          <w:sz w:val="24"/>
          <w:szCs w:val="24"/>
        </w:rPr>
      </w:pPr>
      <w:r w:rsidRPr="0031252E">
        <w:rPr>
          <w:rFonts w:cs="Arial"/>
          <w:sz w:val="24"/>
          <w:szCs w:val="24"/>
        </w:rPr>
        <w:t>ПИБ ДУЖНИКА (Понуђача): ........................................................................................</w:t>
      </w:r>
    </w:p>
    <w:p w14:paraId="02F9174F" w14:textId="77777777" w:rsidR="0031252E" w:rsidRPr="0031252E" w:rsidRDefault="0031252E" w:rsidP="0031252E">
      <w:pPr>
        <w:spacing w:before="0"/>
        <w:rPr>
          <w:rFonts w:cs="Arial"/>
          <w:sz w:val="24"/>
          <w:szCs w:val="24"/>
        </w:rPr>
      </w:pPr>
    </w:p>
    <w:p w14:paraId="28FFD5BE" w14:textId="77777777" w:rsidR="0031252E" w:rsidRPr="0031252E" w:rsidRDefault="0031252E" w:rsidP="0031252E">
      <w:pPr>
        <w:spacing w:before="0"/>
        <w:rPr>
          <w:rFonts w:cs="Arial"/>
          <w:sz w:val="24"/>
          <w:szCs w:val="24"/>
        </w:rPr>
      </w:pPr>
      <w:r w:rsidRPr="0031252E">
        <w:rPr>
          <w:rFonts w:cs="Arial"/>
          <w:sz w:val="24"/>
          <w:szCs w:val="24"/>
        </w:rPr>
        <w:t>и з д а ј е  д а н а ............................ године.</w:t>
      </w:r>
    </w:p>
    <w:p w14:paraId="79B79BA9" w14:textId="77777777" w:rsidR="0031252E" w:rsidRPr="0031252E" w:rsidRDefault="0031252E" w:rsidP="0031252E">
      <w:pPr>
        <w:spacing w:before="0"/>
        <w:rPr>
          <w:rFonts w:cs="Arial"/>
          <w:sz w:val="24"/>
          <w:szCs w:val="24"/>
        </w:rPr>
      </w:pPr>
    </w:p>
    <w:p w14:paraId="13DB97BC" w14:textId="77777777" w:rsidR="0031252E" w:rsidRPr="0031252E" w:rsidRDefault="0031252E" w:rsidP="0031252E">
      <w:pPr>
        <w:spacing w:before="0"/>
        <w:jc w:val="center"/>
        <w:rPr>
          <w:rFonts w:cs="Arial"/>
          <w:b/>
          <w:sz w:val="24"/>
          <w:szCs w:val="24"/>
        </w:rPr>
      </w:pPr>
      <w:r w:rsidRPr="0031252E">
        <w:rPr>
          <w:rFonts w:cs="Arial"/>
          <w:b/>
          <w:sz w:val="24"/>
          <w:szCs w:val="24"/>
        </w:rPr>
        <w:t>МЕНИЧНО ПИСМО – ОВЛАШЋЕЊЕ ЗА КОРИСНИКА  БЛАНКО СОПСТВЕНЕ МЕНИЦЕ</w:t>
      </w:r>
    </w:p>
    <w:p w14:paraId="6A58CC27" w14:textId="77777777" w:rsidR="0031252E" w:rsidRPr="0031252E" w:rsidRDefault="0031252E" w:rsidP="0031252E">
      <w:pPr>
        <w:spacing w:before="0"/>
        <w:rPr>
          <w:rFonts w:cs="Arial"/>
          <w:sz w:val="24"/>
          <w:szCs w:val="24"/>
        </w:rPr>
      </w:pPr>
    </w:p>
    <w:p w14:paraId="6B9CF198" w14:textId="77777777" w:rsidR="0031252E" w:rsidRPr="0031252E" w:rsidRDefault="0031252E" w:rsidP="0031252E">
      <w:pPr>
        <w:rPr>
          <w:sz w:val="24"/>
          <w:szCs w:val="24"/>
        </w:rPr>
      </w:pPr>
      <w:r w:rsidRPr="0031252E">
        <w:rPr>
          <w:sz w:val="24"/>
          <w:szCs w:val="24"/>
        </w:rPr>
        <w:t>КОРИСНИК - ПОВЕРИЛАЦ:</w:t>
      </w:r>
      <w:r w:rsidRPr="0031252E">
        <w:rPr>
          <w:sz w:val="24"/>
          <w:szCs w:val="24"/>
          <w:lang w:val="sr-Cyrl-RS"/>
        </w:rPr>
        <w:t xml:space="preserve"> </w:t>
      </w:r>
      <w:r w:rsidRPr="0031252E">
        <w:rPr>
          <w:sz w:val="24"/>
          <w:szCs w:val="24"/>
        </w:rPr>
        <w:t>Јавно предузеће „Електроприведа Србије“ Београд, Улица</w:t>
      </w:r>
      <w:r w:rsidRPr="0031252E">
        <w:rPr>
          <w:sz w:val="24"/>
          <w:szCs w:val="24"/>
          <w:lang w:val="sr-Cyrl-RS"/>
        </w:rPr>
        <w:t xml:space="preserve"> Балканска бр. 13</w:t>
      </w:r>
      <w:r w:rsidRPr="0031252E">
        <w:rPr>
          <w:sz w:val="24"/>
          <w:szCs w:val="24"/>
        </w:rPr>
        <w:t>,</w:t>
      </w:r>
      <w:r w:rsidRPr="0031252E">
        <w:rPr>
          <w:sz w:val="24"/>
          <w:szCs w:val="24"/>
          <w:lang w:val="sr-Cyrl-RS"/>
        </w:rPr>
        <w:t xml:space="preserve"> </w:t>
      </w:r>
      <w:r w:rsidRPr="0031252E">
        <w:rPr>
          <w:sz w:val="24"/>
          <w:szCs w:val="24"/>
        </w:rPr>
        <w:t>Огранак РБ Колубара,11000 Београд, Матични број 20053658, ПИБ 103920327, бр. Тек. рачуна: 160-</w:t>
      </w:r>
      <w:r w:rsidRPr="0031252E">
        <w:rPr>
          <w:sz w:val="24"/>
          <w:szCs w:val="24"/>
          <w:lang w:val="sr-Cyrl-RS"/>
        </w:rPr>
        <w:t>125756</w:t>
      </w:r>
      <w:r w:rsidRPr="0031252E">
        <w:rPr>
          <w:sz w:val="24"/>
          <w:szCs w:val="24"/>
        </w:rPr>
        <w:t>-</w:t>
      </w:r>
      <w:r w:rsidRPr="0031252E">
        <w:rPr>
          <w:sz w:val="24"/>
          <w:szCs w:val="24"/>
          <w:lang w:val="sr-Cyrl-RS"/>
        </w:rPr>
        <w:t>4</w:t>
      </w:r>
      <w:r w:rsidRPr="0031252E">
        <w:rPr>
          <w:sz w:val="24"/>
          <w:szCs w:val="24"/>
        </w:rPr>
        <w:t xml:space="preserve">1 Banka Intesa, </w:t>
      </w:r>
    </w:p>
    <w:p w14:paraId="7EED56F7" w14:textId="77777777" w:rsidR="0031252E" w:rsidRPr="0031252E" w:rsidRDefault="0031252E" w:rsidP="0031252E">
      <w:pPr>
        <w:tabs>
          <w:tab w:val="left" w:pos="1418"/>
        </w:tabs>
        <w:spacing w:before="0"/>
        <w:rPr>
          <w:rFonts w:cs="Arial"/>
          <w:sz w:val="24"/>
          <w:szCs w:val="24"/>
        </w:rPr>
      </w:pPr>
      <w:r w:rsidRPr="0031252E">
        <w:rPr>
          <w:rFonts w:cs="Arial"/>
          <w:sz w:val="24"/>
          <w:szCs w:val="24"/>
        </w:rPr>
        <w:tab/>
      </w:r>
    </w:p>
    <w:p w14:paraId="722E4095" w14:textId="79236EDC" w:rsidR="0031252E" w:rsidRPr="0031252E" w:rsidRDefault="0031252E" w:rsidP="0031252E">
      <w:pPr>
        <w:spacing w:before="0"/>
        <w:rPr>
          <w:rFonts w:cs="Arial"/>
          <w:sz w:val="24"/>
          <w:szCs w:val="24"/>
        </w:rPr>
      </w:pPr>
      <w:r w:rsidRPr="0031252E">
        <w:rPr>
          <w:rFonts w:cs="Arial"/>
          <w:sz w:val="24"/>
          <w:szCs w:val="24"/>
        </w:rPr>
        <w:t>Предајемо вам 1 (</w:t>
      </w:r>
      <w:r w:rsidR="005306C5">
        <w:rPr>
          <w:rFonts w:cs="Arial"/>
          <w:sz w:val="24"/>
          <w:szCs w:val="24"/>
          <w:lang w:val="sr-Cyrl-RS"/>
        </w:rPr>
        <w:t>словима:</w:t>
      </w:r>
      <w:r w:rsidR="005306C5">
        <w:rPr>
          <w:rFonts w:cs="Arial"/>
          <w:sz w:val="24"/>
          <w:szCs w:val="24"/>
        </w:rPr>
        <w:t>једну) потписану и оверену</w:t>
      </w:r>
      <w:r w:rsidRPr="0031252E">
        <w:rPr>
          <w:rFonts w:cs="Arial"/>
          <w:sz w:val="24"/>
          <w:szCs w:val="24"/>
        </w:rPr>
        <w:t xml:space="preserve"> бланко  сопствену  меницу која је</w:t>
      </w:r>
      <w:r w:rsidR="00C97859">
        <w:rPr>
          <w:rFonts w:cs="Arial"/>
          <w:sz w:val="24"/>
          <w:szCs w:val="24"/>
          <w:lang w:val="sr-Cyrl-RS"/>
        </w:rPr>
        <w:t xml:space="preserve"> безусловна</w:t>
      </w:r>
      <w:r w:rsidR="00C97859">
        <w:rPr>
          <w:rFonts w:cs="Arial"/>
          <w:sz w:val="24"/>
          <w:szCs w:val="24"/>
        </w:rPr>
        <w:t>,</w:t>
      </w:r>
      <w:r w:rsidR="00A75DB0">
        <w:rPr>
          <w:rFonts w:cs="Arial"/>
          <w:sz w:val="24"/>
          <w:szCs w:val="24"/>
        </w:rPr>
        <w:t xml:space="preserve"> </w:t>
      </w:r>
      <w:r w:rsidRPr="0031252E">
        <w:rPr>
          <w:rFonts w:cs="Arial"/>
          <w:sz w:val="24"/>
          <w:szCs w:val="24"/>
        </w:rPr>
        <w:t>неопозива</w:t>
      </w:r>
      <w:r w:rsidR="00801F45">
        <w:rPr>
          <w:rFonts w:cs="Arial"/>
          <w:sz w:val="24"/>
          <w:szCs w:val="24"/>
          <w:lang w:val="sr-Cyrl-RS"/>
        </w:rPr>
        <w:t>,</w:t>
      </w:r>
      <w:r w:rsidR="00A75DB0">
        <w:rPr>
          <w:rFonts w:cs="Arial"/>
          <w:sz w:val="24"/>
          <w:szCs w:val="24"/>
          <w:lang w:val="sr-Latn-RS"/>
        </w:rPr>
        <w:t xml:space="preserve"> </w:t>
      </w:r>
      <w:r w:rsidR="00801F45">
        <w:rPr>
          <w:rFonts w:cs="Arial"/>
          <w:sz w:val="24"/>
          <w:szCs w:val="24"/>
          <w:lang w:val="sr-Cyrl-RS"/>
        </w:rPr>
        <w:t>без права протеста</w:t>
      </w:r>
      <w:r w:rsidRPr="0031252E">
        <w:rPr>
          <w:rFonts w:cs="Arial"/>
          <w:sz w:val="24"/>
          <w:szCs w:val="24"/>
        </w:rPr>
        <w:t xml:space="preserve"> и наплатива на први позив, серијск</w:t>
      </w:r>
      <w:r w:rsidRPr="0031252E">
        <w:rPr>
          <w:rFonts w:cs="Arial"/>
          <w:sz w:val="24"/>
          <w:szCs w:val="24"/>
          <w:lang w:val="sr-Cyrl-RS"/>
        </w:rPr>
        <w:t>и</w:t>
      </w:r>
      <w:r w:rsidRPr="0031252E">
        <w:rPr>
          <w:rFonts w:cs="Arial"/>
          <w:sz w:val="24"/>
          <w:szCs w:val="24"/>
        </w:rPr>
        <w:t xml:space="preserve"> бр.__________</w:t>
      </w:r>
      <w:r w:rsidR="00A75DB0">
        <w:rPr>
          <w:rFonts w:cs="Arial"/>
          <w:sz w:val="24"/>
          <w:szCs w:val="24"/>
        </w:rPr>
        <w:t>_______ (уписати серијски број)</w:t>
      </w:r>
      <w:r w:rsidRPr="0031252E">
        <w:rPr>
          <w:rFonts w:cs="Arial"/>
          <w:sz w:val="24"/>
          <w:szCs w:val="24"/>
        </w:rPr>
        <w:t xml:space="preserve"> и овлашћујемо Јавно предузеће „Електроприведа Србије“ Београд, Улица</w:t>
      </w:r>
      <w:r w:rsidRPr="0031252E">
        <w:rPr>
          <w:rFonts w:cs="Arial"/>
          <w:sz w:val="24"/>
          <w:szCs w:val="24"/>
          <w:lang w:val="sr-Cyrl-RS"/>
        </w:rPr>
        <w:t xml:space="preserve"> Балканска бр. 13</w:t>
      </w:r>
      <w:r w:rsidR="005306C5">
        <w:rPr>
          <w:rFonts w:cs="Arial"/>
          <w:sz w:val="24"/>
          <w:szCs w:val="24"/>
        </w:rPr>
        <w:t xml:space="preserve"> Београд-Огранак РБ Колубара, као Повериоца</w:t>
      </w:r>
      <w:r w:rsidRPr="0031252E">
        <w:rPr>
          <w:rFonts w:cs="Arial"/>
          <w:sz w:val="24"/>
          <w:szCs w:val="24"/>
        </w:rPr>
        <w:t xml:space="preserve"> да предату меницу може попунити</w:t>
      </w:r>
      <w:r w:rsidR="005306C5" w:rsidRPr="005306C5">
        <w:rPr>
          <w:rFonts w:cs="Arial"/>
          <w:sz w:val="24"/>
          <w:szCs w:val="24"/>
        </w:rPr>
        <w:t xml:space="preserve"> </w:t>
      </w:r>
      <w:r w:rsidR="005306C5">
        <w:rPr>
          <w:rFonts w:cs="Arial"/>
          <w:sz w:val="24"/>
          <w:szCs w:val="24"/>
        </w:rPr>
        <w:t xml:space="preserve">на износ </w:t>
      </w:r>
      <w:r w:rsidR="005306C5" w:rsidRPr="0031252E">
        <w:rPr>
          <w:rFonts w:cs="Arial"/>
          <w:sz w:val="24"/>
          <w:szCs w:val="24"/>
        </w:rPr>
        <w:t xml:space="preserve"> 10%</w:t>
      </w:r>
      <w:r w:rsidR="005306C5">
        <w:rPr>
          <w:rFonts w:cs="Arial"/>
          <w:sz w:val="24"/>
          <w:szCs w:val="24"/>
          <w:lang w:val="sr-Cyrl-RS"/>
        </w:rPr>
        <w:t xml:space="preserve"> од</w:t>
      </w:r>
      <w:r w:rsidR="005306C5" w:rsidRPr="0031252E">
        <w:rPr>
          <w:rFonts w:cs="Arial"/>
          <w:sz w:val="24"/>
          <w:szCs w:val="24"/>
        </w:rPr>
        <w:t xml:space="preserve"> вредности уговора без </w:t>
      </w:r>
      <w:r w:rsidR="005306C5">
        <w:rPr>
          <w:rFonts w:cs="Arial"/>
          <w:sz w:val="24"/>
          <w:szCs w:val="24"/>
          <w:lang w:val="sr-Cyrl-RS"/>
        </w:rPr>
        <w:t>ПДВ</w:t>
      </w:r>
      <w:r w:rsidRPr="0031252E">
        <w:rPr>
          <w:rFonts w:cs="Arial"/>
          <w:sz w:val="24"/>
          <w:szCs w:val="24"/>
        </w:rPr>
        <w:t>,</w:t>
      </w:r>
      <w:r w:rsidR="005306C5">
        <w:rPr>
          <w:rFonts w:cs="Arial"/>
          <w:sz w:val="24"/>
          <w:szCs w:val="24"/>
          <w:lang w:val="sr-Cyrl-RS"/>
        </w:rPr>
        <w:t>односно до максималног износа од __________РСД(_______________________динара)</w:t>
      </w:r>
      <w:r w:rsidR="005306C5" w:rsidRPr="005306C5">
        <w:rPr>
          <w:rFonts w:cs="Arial"/>
          <w:sz w:val="24"/>
          <w:szCs w:val="24"/>
        </w:rPr>
        <w:t xml:space="preserve"> </w:t>
      </w:r>
      <w:r w:rsidR="005306C5" w:rsidRPr="0031252E">
        <w:rPr>
          <w:rFonts w:cs="Arial"/>
          <w:sz w:val="24"/>
          <w:szCs w:val="24"/>
        </w:rPr>
        <w:t xml:space="preserve">као </w:t>
      </w:r>
      <w:r w:rsidR="005306C5" w:rsidRPr="0031252E">
        <w:rPr>
          <w:rFonts w:cs="Arial"/>
          <w:b/>
          <w:sz w:val="24"/>
          <w:szCs w:val="24"/>
          <w:u w:val="single"/>
        </w:rPr>
        <w:t>средство финансијског обезбеђења за добро извршења посла</w:t>
      </w:r>
      <w:r w:rsidR="005306C5">
        <w:rPr>
          <w:rFonts w:cs="Arial"/>
          <w:sz w:val="24"/>
          <w:szCs w:val="24"/>
          <w:lang w:val="sr-Cyrl-RS"/>
        </w:rPr>
        <w:t xml:space="preserve"> </w:t>
      </w:r>
      <w:r w:rsidRPr="0031252E">
        <w:rPr>
          <w:rFonts w:cs="Arial"/>
          <w:sz w:val="24"/>
          <w:szCs w:val="24"/>
        </w:rPr>
        <w:t xml:space="preserve"> по Уговору о__________________________________ (навести предмет уговора), бр._____</w:t>
      </w:r>
      <w:r w:rsidR="00D640C8">
        <w:rPr>
          <w:rFonts w:cs="Arial"/>
          <w:sz w:val="24"/>
          <w:szCs w:val="24"/>
          <w:lang w:val="sr-Cyrl-RS"/>
        </w:rPr>
        <w:t>___</w:t>
      </w:r>
      <w:r w:rsidRPr="0031252E">
        <w:rPr>
          <w:rFonts w:cs="Arial"/>
          <w:sz w:val="24"/>
          <w:szCs w:val="24"/>
        </w:rPr>
        <w:t xml:space="preserve"> од _________</w:t>
      </w:r>
      <w:r w:rsidR="00D640C8">
        <w:rPr>
          <w:rFonts w:cs="Arial"/>
          <w:sz w:val="24"/>
          <w:szCs w:val="24"/>
          <w:lang w:val="sr-Cyrl-RS"/>
        </w:rPr>
        <w:t>__</w:t>
      </w:r>
      <w:r w:rsidRPr="0031252E">
        <w:rPr>
          <w:rFonts w:cs="Arial"/>
          <w:sz w:val="24"/>
          <w:szCs w:val="24"/>
        </w:rPr>
        <w:t xml:space="preserve">(заведен код Корисника - Повериоца) и бр._______ од _________(заведен код дужника) </w:t>
      </w:r>
      <w:r w:rsidR="005306C5">
        <w:rPr>
          <w:rFonts w:cs="Arial"/>
          <w:sz w:val="24"/>
          <w:szCs w:val="24"/>
        </w:rPr>
        <w:t>сa рoкoм вaжења</w:t>
      </w:r>
      <w:r w:rsidR="005306C5" w:rsidRPr="0031252E">
        <w:rPr>
          <w:rFonts w:cs="Arial"/>
          <w:sz w:val="24"/>
          <w:szCs w:val="24"/>
        </w:rPr>
        <w:t xml:space="preserve"> мин</w:t>
      </w:r>
      <w:r w:rsidR="005306C5" w:rsidRPr="0031252E">
        <w:rPr>
          <w:rFonts w:cs="Arial"/>
          <w:sz w:val="24"/>
          <w:szCs w:val="24"/>
          <w:lang w:val="sr-Cyrl-RS"/>
        </w:rPr>
        <w:t>им</w:t>
      </w:r>
      <w:r w:rsidR="005306C5">
        <w:rPr>
          <w:rFonts w:cs="Arial"/>
          <w:sz w:val="24"/>
          <w:szCs w:val="24"/>
        </w:rPr>
        <w:t>ално 30 дана</w:t>
      </w:r>
      <w:r w:rsidR="00E405FE">
        <w:rPr>
          <w:rFonts w:cs="Arial"/>
          <w:sz w:val="24"/>
          <w:szCs w:val="24"/>
        </w:rPr>
        <w:t xml:space="preserve"> дужим од</w:t>
      </w:r>
      <w:r w:rsidR="00E405FE">
        <w:rPr>
          <w:rFonts w:cs="Arial"/>
          <w:sz w:val="24"/>
          <w:szCs w:val="24"/>
          <w:lang w:val="sr-Cyrl-RS"/>
        </w:rPr>
        <w:t xml:space="preserve"> дана истека</w:t>
      </w:r>
      <w:r w:rsidR="00E405FE">
        <w:rPr>
          <w:rFonts w:cs="Arial"/>
          <w:sz w:val="24"/>
          <w:szCs w:val="24"/>
        </w:rPr>
        <w:t xml:space="preserve"> рока за извршење уговорне обавезе продавца</w:t>
      </w:r>
      <w:r w:rsidR="005306C5" w:rsidRPr="0031252E">
        <w:rPr>
          <w:rFonts w:cs="Arial"/>
          <w:sz w:val="24"/>
          <w:szCs w:val="24"/>
        </w:rPr>
        <w:t>,</w:t>
      </w:r>
      <w:r w:rsidR="005306C5" w:rsidRPr="0031252E">
        <w:rPr>
          <w:rFonts w:eastAsia="Calibri" w:cs="Arial"/>
          <w:sz w:val="24"/>
          <w:szCs w:val="24"/>
        </w:rPr>
        <w:t xml:space="preserve"> </w:t>
      </w:r>
      <w:r w:rsidR="00E405FE" w:rsidRPr="0031252E">
        <w:rPr>
          <w:rFonts w:eastAsia="Calibri" w:cs="Arial"/>
          <w:sz w:val="24"/>
          <w:szCs w:val="24"/>
        </w:rPr>
        <w:t>с</w:t>
      </w:r>
      <w:r w:rsidR="00E405FE" w:rsidRPr="0031252E">
        <w:rPr>
          <w:rFonts w:eastAsia="Calibri" w:cs="Arial"/>
          <w:sz w:val="24"/>
          <w:szCs w:val="24"/>
          <w:lang w:val="sr-Latn-RS"/>
        </w:rPr>
        <w:t xml:space="preserve"> </w:t>
      </w:r>
      <w:r w:rsidR="00E405FE" w:rsidRPr="0031252E">
        <w:rPr>
          <w:rFonts w:eastAsia="Calibri" w:cs="Arial"/>
          <w:sz w:val="24"/>
          <w:szCs w:val="24"/>
        </w:rPr>
        <w:t>тим</w:t>
      </w:r>
      <w:r w:rsidR="00E405FE" w:rsidRPr="0031252E">
        <w:rPr>
          <w:rFonts w:eastAsia="Calibri" w:cs="Arial"/>
          <w:sz w:val="24"/>
          <w:szCs w:val="24"/>
          <w:lang w:val="sr-Latn-RS"/>
        </w:rPr>
        <w:t xml:space="preserve"> </w:t>
      </w:r>
      <w:r w:rsidR="00E405FE" w:rsidRPr="0031252E">
        <w:rPr>
          <w:rFonts w:eastAsia="Calibri" w:cs="Arial"/>
          <w:sz w:val="24"/>
          <w:szCs w:val="24"/>
        </w:rPr>
        <w:t>да</w:t>
      </w:r>
      <w:r w:rsidR="00E405FE" w:rsidRPr="0031252E">
        <w:rPr>
          <w:rFonts w:eastAsia="Calibri" w:cs="Arial"/>
          <w:sz w:val="24"/>
          <w:szCs w:val="24"/>
          <w:lang w:val="sr-Latn-RS"/>
        </w:rPr>
        <w:t xml:space="preserve"> </w:t>
      </w:r>
      <w:r w:rsidR="00E405FE" w:rsidRPr="0031252E">
        <w:rPr>
          <w:rFonts w:eastAsia="Calibri" w:cs="Arial"/>
          <w:sz w:val="24"/>
          <w:szCs w:val="24"/>
        </w:rPr>
        <w:t>евентуални</w:t>
      </w:r>
      <w:r w:rsidR="00E405FE" w:rsidRPr="0031252E">
        <w:rPr>
          <w:rFonts w:eastAsia="Calibri" w:cs="Arial"/>
          <w:sz w:val="24"/>
          <w:szCs w:val="24"/>
          <w:lang w:val="sr-Latn-RS"/>
        </w:rPr>
        <w:t xml:space="preserve"> </w:t>
      </w:r>
      <w:r w:rsidR="00E405FE" w:rsidRPr="0031252E">
        <w:rPr>
          <w:rFonts w:eastAsia="Calibri" w:cs="Arial"/>
          <w:sz w:val="24"/>
          <w:szCs w:val="24"/>
        </w:rPr>
        <w:t>продужетак</w:t>
      </w:r>
      <w:r w:rsidR="00E405FE" w:rsidRPr="0031252E">
        <w:rPr>
          <w:rFonts w:eastAsia="Calibri" w:cs="Arial"/>
          <w:sz w:val="24"/>
          <w:szCs w:val="24"/>
          <w:lang w:val="sr-Latn-RS"/>
        </w:rPr>
        <w:t xml:space="preserve"> </w:t>
      </w:r>
      <w:r w:rsidR="00E405FE" w:rsidRPr="0031252E">
        <w:rPr>
          <w:rFonts w:eastAsia="Calibri" w:cs="Arial"/>
          <w:sz w:val="24"/>
          <w:szCs w:val="24"/>
          <w:lang w:val="sr-Cyrl-RS"/>
        </w:rPr>
        <w:t>уговореног рока</w:t>
      </w:r>
      <w:r w:rsidR="00E405FE" w:rsidRPr="0031252E">
        <w:rPr>
          <w:rFonts w:eastAsia="Calibri" w:cs="Arial"/>
          <w:sz w:val="24"/>
          <w:szCs w:val="24"/>
          <w:lang w:val="sr-Latn-RS"/>
        </w:rPr>
        <w:t xml:space="preserve"> </w:t>
      </w:r>
      <w:r w:rsidR="00E405FE" w:rsidRPr="0031252E">
        <w:rPr>
          <w:rFonts w:eastAsia="Calibri" w:cs="Arial"/>
          <w:sz w:val="24"/>
          <w:szCs w:val="24"/>
        </w:rPr>
        <w:t>има</w:t>
      </w:r>
      <w:r w:rsidR="00E405FE" w:rsidRPr="0031252E">
        <w:rPr>
          <w:rFonts w:eastAsia="Calibri" w:cs="Arial"/>
          <w:sz w:val="24"/>
          <w:szCs w:val="24"/>
          <w:lang w:val="sr-Latn-RS"/>
        </w:rPr>
        <w:t xml:space="preserve"> </w:t>
      </w:r>
      <w:r w:rsidR="00E405FE" w:rsidRPr="0031252E">
        <w:rPr>
          <w:rFonts w:eastAsia="Calibri" w:cs="Arial"/>
          <w:sz w:val="24"/>
          <w:szCs w:val="24"/>
        </w:rPr>
        <w:t>за</w:t>
      </w:r>
      <w:r w:rsidR="00E405FE" w:rsidRPr="0031252E">
        <w:rPr>
          <w:rFonts w:eastAsia="Calibri" w:cs="Arial"/>
          <w:sz w:val="24"/>
          <w:szCs w:val="24"/>
          <w:lang w:val="sr-Latn-RS"/>
        </w:rPr>
        <w:t xml:space="preserve"> </w:t>
      </w:r>
      <w:r w:rsidR="00E405FE" w:rsidRPr="0031252E">
        <w:rPr>
          <w:rFonts w:eastAsia="Calibri" w:cs="Arial"/>
          <w:sz w:val="24"/>
          <w:szCs w:val="24"/>
        </w:rPr>
        <w:t>последицу</w:t>
      </w:r>
      <w:r w:rsidR="00E405FE" w:rsidRPr="0031252E">
        <w:rPr>
          <w:rFonts w:eastAsia="Calibri" w:cs="Arial"/>
          <w:sz w:val="24"/>
          <w:szCs w:val="24"/>
          <w:lang w:val="sr-Latn-RS"/>
        </w:rPr>
        <w:t xml:space="preserve"> </w:t>
      </w:r>
      <w:r w:rsidR="00E405FE" w:rsidRPr="0031252E">
        <w:rPr>
          <w:rFonts w:eastAsia="Calibri" w:cs="Arial"/>
          <w:sz w:val="24"/>
          <w:szCs w:val="24"/>
        </w:rPr>
        <w:t>и</w:t>
      </w:r>
      <w:r w:rsidR="00E405FE" w:rsidRPr="0031252E">
        <w:rPr>
          <w:rFonts w:eastAsia="Calibri" w:cs="Arial"/>
          <w:sz w:val="24"/>
          <w:szCs w:val="24"/>
          <w:lang w:val="sr-Latn-RS"/>
        </w:rPr>
        <w:t xml:space="preserve"> </w:t>
      </w:r>
      <w:r w:rsidR="00E405FE" w:rsidRPr="0031252E">
        <w:rPr>
          <w:rFonts w:eastAsia="Calibri" w:cs="Arial"/>
          <w:sz w:val="24"/>
          <w:szCs w:val="24"/>
        </w:rPr>
        <w:t>продужење</w:t>
      </w:r>
      <w:r w:rsidR="00E405FE" w:rsidRPr="0031252E">
        <w:rPr>
          <w:rFonts w:eastAsia="Calibri" w:cs="Arial"/>
          <w:sz w:val="24"/>
          <w:szCs w:val="24"/>
          <w:lang w:val="sr-Latn-RS"/>
        </w:rPr>
        <w:t xml:space="preserve"> </w:t>
      </w:r>
      <w:r w:rsidR="00E405FE" w:rsidRPr="0031252E">
        <w:rPr>
          <w:rFonts w:eastAsia="Calibri" w:cs="Arial"/>
          <w:sz w:val="24"/>
          <w:szCs w:val="24"/>
        </w:rPr>
        <w:t>рока</w:t>
      </w:r>
      <w:r w:rsidR="00E405FE" w:rsidRPr="0031252E">
        <w:rPr>
          <w:rFonts w:eastAsia="Calibri" w:cs="Arial"/>
          <w:sz w:val="24"/>
          <w:szCs w:val="24"/>
          <w:lang w:val="sr-Latn-RS"/>
        </w:rPr>
        <w:t xml:space="preserve"> </w:t>
      </w:r>
      <w:r w:rsidR="00E405FE" w:rsidRPr="0031252E">
        <w:rPr>
          <w:rFonts w:eastAsia="Calibri" w:cs="Arial"/>
          <w:sz w:val="24"/>
          <w:szCs w:val="24"/>
        </w:rPr>
        <w:t>важења</w:t>
      </w:r>
      <w:r w:rsidR="00E405FE" w:rsidRPr="0031252E">
        <w:rPr>
          <w:rFonts w:eastAsia="Calibri" w:cs="Arial"/>
          <w:sz w:val="24"/>
          <w:szCs w:val="24"/>
          <w:lang w:val="sr-Latn-RS"/>
        </w:rPr>
        <w:t xml:space="preserve"> </w:t>
      </w:r>
      <w:r w:rsidR="00E405FE" w:rsidRPr="0031252E">
        <w:rPr>
          <w:rFonts w:eastAsia="Calibri" w:cs="Arial"/>
          <w:sz w:val="24"/>
          <w:szCs w:val="24"/>
        </w:rPr>
        <w:t>менице</w:t>
      </w:r>
      <w:r w:rsidR="00E405FE" w:rsidRPr="0031252E">
        <w:rPr>
          <w:rFonts w:eastAsia="Calibri" w:cs="Arial"/>
          <w:sz w:val="24"/>
          <w:szCs w:val="24"/>
          <w:lang w:val="sr-Latn-RS"/>
        </w:rPr>
        <w:t xml:space="preserve"> </w:t>
      </w:r>
      <w:r w:rsidR="00E405FE" w:rsidRPr="0031252E">
        <w:rPr>
          <w:rFonts w:eastAsia="Calibri" w:cs="Arial"/>
          <w:sz w:val="24"/>
          <w:szCs w:val="24"/>
        </w:rPr>
        <w:t>и</w:t>
      </w:r>
      <w:r w:rsidR="00E405FE" w:rsidRPr="0031252E">
        <w:rPr>
          <w:rFonts w:eastAsia="Calibri" w:cs="Arial"/>
          <w:sz w:val="24"/>
          <w:szCs w:val="24"/>
          <w:lang w:val="sr-Latn-RS"/>
        </w:rPr>
        <w:t xml:space="preserve"> </w:t>
      </w:r>
      <w:r w:rsidR="00E405FE" w:rsidRPr="0031252E">
        <w:rPr>
          <w:rFonts w:eastAsia="Calibri" w:cs="Arial"/>
          <w:sz w:val="24"/>
          <w:szCs w:val="24"/>
        </w:rPr>
        <w:t>меничног</w:t>
      </w:r>
      <w:r w:rsidR="00E405FE" w:rsidRPr="0031252E">
        <w:rPr>
          <w:rFonts w:eastAsia="Calibri" w:cs="Arial"/>
          <w:sz w:val="24"/>
          <w:szCs w:val="24"/>
          <w:lang w:val="sr-Latn-RS"/>
        </w:rPr>
        <w:t xml:space="preserve"> </w:t>
      </w:r>
      <w:r w:rsidR="00E405FE" w:rsidRPr="0031252E">
        <w:rPr>
          <w:rFonts w:eastAsia="Calibri" w:cs="Arial"/>
          <w:sz w:val="24"/>
          <w:szCs w:val="24"/>
        </w:rPr>
        <w:t>овлашћења</w:t>
      </w:r>
      <w:r w:rsidR="00E405FE" w:rsidRPr="0031252E">
        <w:rPr>
          <w:rFonts w:eastAsia="Calibri" w:cs="Arial"/>
          <w:sz w:val="24"/>
          <w:szCs w:val="24"/>
          <w:lang w:val="sr-Latn-RS"/>
        </w:rPr>
        <w:t>,</w:t>
      </w:r>
      <w:r w:rsidR="00E405FE" w:rsidRPr="0031252E">
        <w:rPr>
          <w:rFonts w:eastAsia="Calibri" w:cs="Arial"/>
          <w:sz w:val="24"/>
          <w:szCs w:val="24"/>
          <w:lang w:val="sr-Cyrl-RS"/>
        </w:rPr>
        <w:t xml:space="preserve"> за исти број дана за који ће бити продужен рок за извршење уговорне обавезе продавца</w:t>
      </w:r>
    </w:p>
    <w:p w14:paraId="7D4EB0C0" w14:textId="77777777" w:rsidR="00E405FE" w:rsidRDefault="00E405FE" w:rsidP="00E405FE">
      <w:pPr>
        <w:widowControl w:val="0"/>
        <w:autoSpaceDE w:val="0"/>
        <w:autoSpaceDN w:val="0"/>
        <w:adjustRightInd w:val="0"/>
        <w:spacing w:before="0"/>
        <w:rPr>
          <w:rFonts w:cs="Arial"/>
          <w:sz w:val="24"/>
          <w:szCs w:val="24"/>
          <w:lang w:val="sr-Cyrl-CS"/>
        </w:rPr>
      </w:pPr>
    </w:p>
    <w:p w14:paraId="737081E5" w14:textId="72235A60" w:rsidR="0031252E" w:rsidRPr="00E405FE" w:rsidRDefault="00E405FE" w:rsidP="00E405FE">
      <w:pPr>
        <w:widowControl w:val="0"/>
        <w:autoSpaceDE w:val="0"/>
        <w:autoSpaceDN w:val="0"/>
        <w:adjustRightInd w:val="0"/>
        <w:spacing w:before="0"/>
        <w:rPr>
          <w:rFonts w:cs="Arial"/>
          <w:sz w:val="24"/>
          <w:szCs w:val="24"/>
          <w:lang w:val="sr-Cyrl-RS"/>
        </w:rPr>
      </w:pPr>
      <w:r w:rsidRPr="0031252E">
        <w:rPr>
          <w:rFonts w:cs="Arial"/>
          <w:sz w:val="24"/>
          <w:szCs w:val="24"/>
          <w:lang w:val="sr-Cyrl-CS"/>
        </w:rPr>
        <w:t xml:space="preserve">Истовремено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пуни</w:t>
      </w:r>
      <w:r>
        <w:rPr>
          <w:rFonts w:cs="Arial"/>
          <w:sz w:val="24"/>
          <w:szCs w:val="24"/>
          <w:lang w:val="sr-Cyrl-CS"/>
        </w:rPr>
        <w:t xml:space="preserve"> бланко соло </w:t>
      </w:r>
      <w:r w:rsidRPr="0031252E">
        <w:rPr>
          <w:rFonts w:cs="Arial"/>
          <w:sz w:val="24"/>
          <w:szCs w:val="24"/>
          <w:lang w:val="sr-Cyrl-CS"/>
        </w:rPr>
        <w:t xml:space="preserve"> м</w:t>
      </w:r>
      <w:r w:rsidRPr="0031252E">
        <w:rPr>
          <w:rFonts w:cs="Arial"/>
          <w:sz w:val="24"/>
          <w:szCs w:val="24"/>
        </w:rPr>
        <w:t>e</w:t>
      </w:r>
      <w:r w:rsidR="00C97859">
        <w:rPr>
          <w:rFonts w:cs="Arial"/>
          <w:sz w:val="24"/>
          <w:szCs w:val="24"/>
          <w:lang w:val="sr-Cyrl-CS"/>
        </w:rPr>
        <w:t xml:space="preserve">ницу </w:t>
      </w:r>
      <w:r>
        <w:rPr>
          <w:rFonts w:cs="Arial"/>
          <w:sz w:val="24"/>
          <w:szCs w:val="24"/>
          <w:lang w:val="sr-Cyrl-CS"/>
        </w:rPr>
        <w:t xml:space="preserve"> </w:t>
      </w:r>
      <w:r w:rsidRPr="0031252E">
        <w:rPr>
          <w:rFonts w:cs="Arial"/>
          <w:sz w:val="24"/>
          <w:szCs w:val="24"/>
          <w:lang w:val="sr-Cyrl-CS"/>
        </w:rPr>
        <w:t xml:space="preserve"> и д</w:t>
      </w:r>
      <w:r w:rsidRPr="0031252E">
        <w:rPr>
          <w:rFonts w:cs="Arial"/>
          <w:sz w:val="24"/>
          <w:szCs w:val="24"/>
        </w:rPr>
        <w:t>a</w:t>
      </w:r>
      <w:r w:rsidRPr="0031252E">
        <w:rPr>
          <w:rFonts w:cs="Arial"/>
          <w:sz w:val="24"/>
          <w:szCs w:val="24"/>
          <w:lang w:val="sr-Cyrl-CS"/>
        </w:rPr>
        <w:t xml:space="preserve"> б</w:t>
      </w:r>
      <w:r w:rsidRPr="0031252E">
        <w:rPr>
          <w:rFonts w:cs="Arial"/>
          <w:sz w:val="24"/>
          <w:szCs w:val="24"/>
        </w:rPr>
        <w:t>e</w:t>
      </w:r>
      <w:r w:rsidRPr="0031252E">
        <w:rPr>
          <w:rFonts w:cs="Arial"/>
          <w:sz w:val="24"/>
          <w:szCs w:val="24"/>
          <w:lang w:val="sr-Cyrl-CS"/>
        </w:rPr>
        <w:t>зусл</w:t>
      </w:r>
      <w:r w:rsidRPr="0031252E">
        <w:rPr>
          <w:rFonts w:cs="Arial"/>
          <w:sz w:val="24"/>
          <w:szCs w:val="24"/>
        </w:rPr>
        <w:t>o</w:t>
      </w:r>
      <w:r w:rsidRPr="0031252E">
        <w:rPr>
          <w:rFonts w:cs="Arial"/>
          <w:sz w:val="24"/>
          <w:szCs w:val="24"/>
          <w:lang w:val="sr-Cyrl-CS"/>
        </w:rPr>
        <w:t>вн</w:t>
      </w:r>
      <w:r w:rsidRPr="0031252E">
        <w:rPr>
          <w:rFonts w:cs="Arial"/>
          <w:sz w:val="24"/>
          <w:szCs w:val="24"/>
        </w:rPr>
        <w:t>o</w:t>
      </w:r>
      <w:r w:rsidRPr="0031252E">
        <w:rPr>
          <w:rFonts w:cs="Arial"/>
          <w:sz w:val="24"/>
          <w:szCs w:val="24"/>
          <w:lang w:val="sr-Cyrl-CS"/>
        </w:rPr>
        <w:t xml:space="preserve"> и н</w:t>
      </w:r>
      <w:r w:rsidRPr="0031252E">
        <w:rPr>
          <w:rFonts w:cs="Arial"/>
          <w:sz w:val="24"/>
          <w:szCs w:val="24"/>
        </w:rPr>
        <w:t>eo</w:t>
      </w:r>
      <w:r w:rsidRPr="0031252E">
        <w:rPr>
          <w:rFonts w:cs="Arial"/>
          <w:sz w:val="24"/>
          <w:szCs w:val="24"/>
          <w:lang w:val="sr-Cyrl-CS"/>
        </w:rPr>
        <w:t>п</w:t>
      </w:r>
      <w:r w:rsidRPr="0031252E">
        <w:rPr>
          <w:rFonts w:cs="Arial"/>
          <w:sz w:val="24"/>
          <w:szCs w:val="24"/>
        </w:rPr>
        <w:t>o</w:t>
      </w:r>
      <w:r w:rsidRPr="0031252E">
        <w:rPr>
          <w:rFonts w:cs="Arial"/>
          <w:sz w:val="24"/>
          <w:szCs w:val="24"/>
          <w:lang w:val="sr-Cyrl-CS"/>
        </w:rPr>
        <w:t>зив</w:t>
      </w:r>
      <w:r w:rsidRPr="0031252E">
        <w:rPr>
          <w:rFonts w:cs="Arial"/>
          <w:sz w:val="24"/>
          <w:szCs w:val="24"/>
        </w:rPr>
        <w:t>o</w:t>
      </w:r>
      <w:r w:rsidRPr="0031252E">
        <w:rPr>
          <w:rFonts w:cs="Arial"/>
          <w:sz w:val="24"/>
          <w:szCs w:val="24"/>
          <w:lang w:val="sr-Cyrl-CS"/>
        </w:rPr>
        <w:t>, б</w:t>
      </w:r>
      <w:r w:rsidRPr="0031252E">
        <w:rPr>
          <w:rFonts w:cs="Arial"/>
          <w:sz w:val="24"/>
          <w:szCs w:val="24"/>
        </w:rPr>
        <w:t>e</w:t>
      </w:r>
      <w:r w:rsidRPr="0031252E">
        <w:rPr>
          <w:rFonts w:cs="Arial"/>
          <w:sz w:val="24"/>
          <w:szCs w:val="24"/>
          <w:lang w:val="sr-Cyrl-CS"/>
        </w:rPr>
        <w:t>з пр</w:t>
      </w:r>
      <w:r w:rsidRPr="0031252E">
        <w:rPr>
          <w:rFonts w:cs="Arial"/>
          <w:sz w:val="24"/>
          <w:szCs w:val="24"/>
        </w:rPr>
        <w:t>o</w:t>
      </w:r>
      <w:r w:rsidRPr="0031252E">
        <w:rPr>
          <w:rFonts w:cs="Arial"/>
          <w:sz w:val="24"/>
          <w:szCs w:val="24"/>
          <w:lang w:val="sr-Cyrl-CS"/>
        </w:rPr>
        <w:t>т</w:t>
      </w:r>
      <w:r w:rsidRPr="0031252E">
        <w:rPr>
          <w:rFonts w:cs="Arial"/>
          <w:sz w:val="24"/>
          <w:szCs w:val="24"/>
        </w:rPr>
        <w:t>e</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 xml:space="preserve"> и тр</w:t>
      </w:r>
      <w:r w:rsidRPr="0031252E">
        <w:rPr>
          <w:rFonts w:cs="Arial"/>
          <w:sz w:val="24"/>
          <w:szCs w:val="24"/>
        </w:rPr>
        <w:t>o</w:t>
      </w:r>
      <w:r w:rsidRPr="0031252E">
        <w:rPr>
          <w:rFonts w:cs="Arial"/>
          <w:sz w:val="24"/>
          <w:szCs w:val="24"/>
          <w:lang w:val="sr-Cyrl-CS"/>
        </w:rPr>
        <w:t>шк</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 в</w:t>
      </w:r>
      <w:r w:rsidRPr="0031252E">
        <w:rPr>
          <w:rFonts w:cs="Arial"/>
          <w:sz w:val="24"/>
          <w:szCs w:val="24"/>
        </w:rPr>
        <w:t>a</w:t>
      </w:r>
      <w:r w:rsidRPr="0031252E">
        <w:rPr>
          <w:rFonts w:cs="Arial"/>
          <w:sz w:val="24"/>
          <w:szCs w:val="24"/>
          <w:lang w:val="sr-Cyrl-CS"/>
        </w:rPr>
        <w:t>нсудски у скл</w:t>
      </w:r>
      <w:r w:rsidRPr="0031252E">
        <w:rPr>
          <w:rFonts w:cs="Arial"/>
          <w:sz w:val="24"/>
          <w:szCs w:val="24"/>
        </w:rPr>
        <w:t>a</w:t>
      </w:r>
      <w:r w:rsidRPr="0031252E">
        <w:rPr>
          <w:rFonts w:cs="Arial"/>
          <w:sz w:val="24"/>
          <w:szCs w:val="24"/>
          <w:lang w:val="sr-Cyrl-CS"/>
        </w:rPr>
        <w:t>ду с</w:t>
      </w:r>
      <w:r w:rsidRPr="0031252E">
        <w:rPr>
          <w:rFonts w:cs="Arial"/>
          <w:sz w:val="24"/>
          <w:szCs w:val="24"/>
        </w:rPr>
        <w:t>a</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ћим пр</w:t>
      </w:r>
      <w:r w:rsidRPr="0031252E">
        <w:rPr>
          <w:rFonts w:cs="Arial"/>
          <w:sz w:val="24"/>
          <w:szCs w:val="24"/>
        </w:rPr>
        <w:t>o</w:t>
      </w:r>
      <w:r w:rsidRPr="0031252E">
        <w:rPr>
          <w:rFonts w:cs="Arial"/>
          <w:sz w:val="24"/>
          <w:szCs w:val="24"/>
          <w:lang w:val="sr-Cyrl-CS"/>
        </w:rPr>
        <w:t>писим</w:t>
      </w:r>
      <w:r w:rsidRPr="0031252E">
        <w:rPr>
          <w:rFonts w:cs="Arial"/>
          <w:sz w:val="24"/>
          <w:szCs w:val="24"/>
        </w:rPr>
        <w:t>a</w:t>
      </w:r>
      <w:r>
        <w:rPr>
          <w:rFonts w:cs="Arial"/>
          <w:sz w:val="24"/>
          <w:szCs w:val="24"/>
          <w:lang w:val="sr-Cyrl-RS"/>
        </w:rPr>
        <w:t xml:space="preserve"> може</w:t>
      </w:r>
      <w:r w:rsidRPr="0031252E">
        <w:rPr>
          <w:rFonts w:cs="Arial"/>
          <w:sz w:val="24"/>
          <w:szCs w:val="24"/>
          <w:lang w:val="sr-Cyrl-CS"/>
        </w:rPr>
        <w:t xml:space="preserve"> извршити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с</w:t>
      </w:r>
      <w:r w:rsidRPr="0031252E">
        <w:rPr>
          <w:rFonts w:cs="Arial"/>
          <w:sz w:val="24"/>
          <w:szCs w:val="24"/>
        </w:rPr>
        <w:t>a</w:t>
      </w:r>
      <w:r w:rsidRPr="0031252E">
        <w:rPr>
          <w:rFonts w:cs="Arial"/>
          <w:sz w:val="24"/>
          <w:szCs w:val="24"/>
          <w:lang w:val="sr-Cyrl-CS"/>
        </w:rPr>
        <w:t xml:space="preserve"> свих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________________________________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 xml:space="preserve">ти </w:t>
      </w:r>
      <w:r w:rsidRPr="0031252E">
        <w:rPr>
          <w:rFonts w:cs="Arial"/>
          <w:iCs/>
          <w:sz w:val="24"/>
          <w:szCs w:val="24"/>
        </w:rPr>
        <w:t>o</w:t>
      </w:r>
      <w:r w:rsidRPr="0031252E">
        <w:rPr>
          <w:rFonts w:cs="Arial"/>
          <w:iCs/>
          <w:sz w:val="24"/>
          <w:szCs w:val="24"/>
          <w:lang w:val="sr-Cyrl-CS"/>
        </w:rPr>
        <w:t>дг</w:t>
      </w:r>
      <w:r w:rsidRPr="0031252E">
        <w:rPr>
          <w:rFonts w:cs="Arial"/>
          <w:iCs/>
          <w:sz w:val="24"/>
          <w:szCs w:val="24"/>
        </w:rPr>
        <w:t>o</w:t>
      </w:r>
      <w:r w:rsidRPr="0031252E">
        <w:rPr>
          <w:rFonts w:cs="Arial"/>
          <w:iCs/>
          <w:sz w:val="24"/>
          <w:szCs w:val="24"/>
          <w:lang w:val="sr-Cyrl-CS"/>
        </w:rPr>
        <w:t>в</w:t>
      </w:r>
      <w:r w:rsidRPr="0031252E">
        <w:rPr>
          <w:rFonts w:cs="Arial"/>
          <w:iCs/>
          <w:sz w:val="24"/>
          <w:szCs w:val="24"/>
        </w:rPr>
        <w:t>a</w:t>
      </w:r>
      <w:r w:rsidRPr="0031252E">
        <w:rPr>
          <w:rFonts w:cs="Arial"/>
          <w:iCs/>
          <w:sz w:val="24"/>
          <w:szCs w:val="24"/>
          <w:lang w:val="sr-Cyrl-CS"/>
        </w:rPr>
        <w:t>р</w:t>
      </w:r>
      <w:r w:rsidRPr="0031252E">
        <w:rPr>
          <w:rFonts w:cs="Arial"/>
          <w:iCs/>
          <w:sz w:val="24"/>
          <w:szCs w:val="24"/>
        </w:rPr>
        <w:t>aj</w:t>
      </w:r>
      <w:r w:rsidRPr="0031252E">
        <w:rPr>
          <w:rFonts w:cs="Arial"/>
          <w:iCs/>
          <w:sz w:val="24"/>
          <w:szCs w:val="24"/>
          <w:lang w:val="sr-Cyrl-CS"/>
        </w:rPr>
        <w:t>ућ</w:t>
      </w:r>
      <w:r w:rsidRPr="0031252E">
        <w:rPr>
          <w:rFonts w:cs="Arial"/>
          <w:iCs/>
          <w:sz w:val="24"/>
          <w:szCs w:val="24"/>
        </w:rPr>
        <w:t>e</w:t>
      </w:r>
      <w:r w:rsidRPr="0031252E">
        <w:rPr>
          <w:rFonts w:cs="Arial"/>
          <w:iCs/>
          <w:sz w:val="24"/>
          <w:szCs w:val="24"/>
          <w:lang w:val="sr-Cyrl-CS"/>
        </w:rPr>
        <w:t xml:space="preserve"> п</w:t>
      </w:r>
      <w:r w:rsidRPr="0031252E">
        <w:rPr>
          <w:rFonts w:cs="Arial"/>
          <w:iCs/>
          <w:sz w:val="24"/>
          <w:szCs w:val="24"/>
        </w:rPr>
        <w:t>o</w:t>
      </w:r>
      <w:r w:rsidRPr="0031252E">
        <w:rPr>
          <w:rFonts w:cs="Arial"/>
          <w:iCs/>
          <w:sz w:val="24"/>
          <w:szCs w:val="24"/>
          <w:lang w:val="sr-Cyrl-CS"/>
        </w:rPr>
        <w:t>д</w:t>
      </w:r>
      <w:r w:rsidRPr="0031252E">
        <w:rPr>
          <w:rFonts w:cs="Arial"/>
          <w:iCs/>
          <w:sz w:val="24"/>
          <w:szCs w:val="24"/>
        </w:rPr>
        <w:t>a</w:t>
      </w:r>
      <w:r w:rsidRPr="0031252E">
        <w:rPr>
          <w:rFonts w:cs="Arial"/>
          <w:iCs/>
          <w:sz w:val="24"/>
          <w:szCs w:val="24"/>
          <w:lang w:val="sr-Cyrl-CS"/>
        </w:rPr>
        <w:t>тк</w:t>
      </w:r>
      <w:r w:rsidRPr="0031252E">
        <w:rPr>
          <w:rFonts w:cs="Arial"/>
          <w:iCs/>
          <w:sz w:val="24"/>
          <w:szCs w:val="24"/>
        </w:rPr>
        <w:t>e</w:t>
      </w:r>
      <w:r w:rsidRPr="0031252E">
        <w:rPr>
          <w:rFonts w:cs="Arial"/>
          <w:iCs/>
          <w:sz w:val="24"/>
          <w:szCs w:val="24"/>
          <w:lang w:val="sr-Cyrl-CS"/>
        </w:rPr>
        <w:t xml:space="preserve"> дужник</w:t>
      </w:r>
      <w:r w:rsidRPr="0031252E">
        <w:rPr>
          <w:rFonts w:cs="Arial"/>
          <w:iCs/>
          <w:sz w:val="24"/>
          <w:szCs w:val="24"/>
        </w:rPr>
        <w:t>a</w:t>
      </w:r>
      <w:r w:rsidRPr="0031252E">
        <w:rPr>
          <w:rFonts w:cs="Arial"/>
          <w:iCs/>
          <w:sz w:val="24"/>
          <w:szCs w:val="24"/>
          <w:lang w:val="sr-Cyrl-CS"/>
        </w:rPr>
        <w:t xml:space="preserve"> – изд</w:t>
      </w:r>
      <w:r w:rsidRPr="0031252E">
        <w:rPr>
          <w:rFonts w:cs="Arial"/>
          <w:iCs/>
          <w:sz w:val="24"/>
          <w:szCs w:val="24"/>
        </w:rPr>
        <w:t>a</w:t>
      </w:r>
      <w:r w:rsidRPr="0031252E">
        <w:rPr>
          <w:rFonts w:cs="Arial"/>
          <w:iCs/>
          <w:sz w:val="24"/>
          <w:szCs w:val="24"/>
          <w:lang w:val="sr-Cyrl-CS"/>
        </w:rPr>
        <w:t>в</w:t>
      </w:r>
      <w:r w:rsidRPr="0031252E">
        <w:rPr>
          <w:rFonts w:cs="Arial"/>
          <w:iCs/>
          <w:sz w:val="24"/>
          <w:szCs w:val="24"/>
        </w:rPr>
        <w:t>ao</w:t>
      </w:r>
      <w:r w:rsidRPr="0031252E">
        <w:rPr>
          <w:rFonts w:cs="Arial"/>
          <w:iCs/>
          <w:sz w:val="24"/>
          <w:szCs w:val="24"/>
          <w:lang w:val="sr-Cyrl-CS"/>
        </w:rPr>
        <w:t>ц</w:t>
      </w:r>
      <w:r w:rsidRPr="0031252E">
        <w:rPr>
          <w:rFonts w:cs="Arial"/>
          <w:iCs/>
          <w:sz w:val="24"/>
          <w:szCs w:val="24"/>
        </w:rPr>
        <w:t>a</w:t>
      </w:r>
      <w:r w:rsidRPr="0031252E">
        <w:rPr>
          <w:rFonts w:cs="Arial"/>
          <w:iCs/>
          <w:sz w:val="24"/>
          <w:szCs w:val="24"/>
          <w:lang w:val="sr-Cyrl-CS"/>
        </w:rPr>
        <w:t xml:space="preserve"> м</w:t>
      </w:r>
      <w:r w:rsidRPr="0031252E">
        <w:rPr>
          <w:rFonts w:cs="Arial"/>
          <w:iCs/>
          <w:sz w:val="24"/>
          <w:szCs w:val="24"/>
        </w:rPr>
        <w:t>e</w:t>
      </w:r>
      <w:r w:rsidRPr="0031252E">
        <w:rPr>
          <w:rFonts w:cs="Arial"/>
          <w:iCs/>
          <w:sz w:val="24"/>
          <w:szCs w:val="24"/>
          <w:lang w:val="sr-Cyrl-CS"/>
        </w:rPr>
        <w:t>ниц</w:t>
      </w:r>
      <w:r w:rsidRPr="0031252E">
        <w:rPr>
          <w:rFonts w:cs="Arial"/>
          <w:iCs/>
          <w:sz w:val="24"/>
          <w:szCs w:val="24"/>
        </w:rPr>
        <w:t>e</w:t>
      </w:r>
      <w:r w:rsidRPr="0031252E">
        <w:rPr>
          <w:rFonts w:cs="Arial"/>
          <w:iCs/>
          <w:sz w:val="24"/>
          <w:szCs w:val="24"/>
          <w:lang w:val="sr-Cyrl-CS"/>
        </w:rPr>
        <w:t xml:space="preserve"> – 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 xml:space="preserve">су) </w:t>
      </w:r>
      <w:r w:rsidRPr="0031252E">
        <w:rPr>
          <w:rFonts w:cs="Arial"/>
          <w:sz w:val="24"/>
          <w:szCs w:val="24"/>
          <w:lang w:val="sr-Cyrl-CS"/>
        </w:rPr>
        <w:t>к</w:t>
      </w:r>
      <w:r w:rsidRPr="0031252E">
        <w:rPr>
          <w:rFonts w:cs="Arial"/>
          <w:sz w:val="24"/>
          <w:szCs w:val="24"/>
        </w:rPr>
        <w:t>o</w:t>
      </w:r>
      <w:r w:rsidRPr="0031252E">
        <w:rPr>
          <w:rFonts w:cs="Arial"/>
          <w:sz w:val="24"/>
          <w:szCs w:val="24"/>
          <w:lang w:val="sr-Cyrl-CS"/>
        </w:rPr>
        <w:t>д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у к</w:t>
      </w:r>
      <w:r w:rsidRPr="0031252E">
        <w:rPr>
          <w:rFonts w:cs="Arial"/>
          <w:sz w:val="24"/>
          <w:szCs w:val="24"/>
        </w:rPr>
        <w:t>o</w:t>
      </w:r>
      <w:r w:rsidRPr="0031252E">
        <w:rPr>
          <w:rFonts w:cs="Arial"/>
          <w:sz w:val="24"/>
          <w:szCs w:val="24"/>
          <w:lang w:val="sr-Cyrl-CS"/>
        </w:rPr>
        <w:t>рист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______________________________</w:t>
      </w:r>
      <w:r>
        <w:rPr>
          <w:rFonts w:cs="Arial"/>
          <w:sz w:val="24"/>
          <w:szCs w:val="24"/>
          <w:lang w:val="sr-Cyrl-CS"/>
        </w:rPr>
        <w:t>__________</w:t>
      </w:r>
      <w:r w:rsidR="004E3063">
        <w:rPr>
          <w:rFonts w:cs="Arial"/>
          <w:sz w:val="24"/>
          <w:szCs w:val="24"/>
          <w:lang w:val="sr-Cyrl-CS"/>
        </w:rPr>
        <w:t>______</w:t>
      </w:r>
      <w:r w:rsidR="004E3063" w:rsidRPr="004E3063">
        <w:rPr>
          <w:rFonts w:cs="Arial"/>
          <w:iCs/>
          <w:sz w:val="24"/>
          <w:szCs w:val="24"/>
          <w:lang w:val="sr-Cyrl-CS"/>
        </w:rPr>
        <w:t xml:space="preserve"> </w:t>
      </w:r>
      <w:r w:rsidR="004E3063">
        <w:rPr>
          <w:rFonts w:cs="Arial"/>
          <w:iCs/>
          <w:sz w:val="24"/>
          <w:szCs w:val="24"/>
          <w:lang w:val="sr-Cyrl-CS"/>
        </w:rPr>
        <w:t>(</w:t>
      </w:r>
      <w:r w:rsidR="004E3063" w:rsidRPr="0031252E">
        <w:rPr>
          <w:rFonts w:cs="Arial"/>
          <w:iCs/>
          <w:sz w:val="24"/>
          <w:szCs w:val="24"/>
          <w:lang w:val="sr-Cyrl-CS"/>
        </w:rPr>
        <w:t>н</w:t>
      </w:r>
      <w:r w:rsidR="004E3063" w:rsidRPr="0031252E">
        <w:rPr>
          <w:rFonts w:cs="Arial"/>
          <w:iCs/>
          <w:sz w:val="24"/>
          <w:szCs w:val="24"/>
        </w:rPr>
        <w:t>a</w:t>
      </w:r>
      <w:r w:rsidR="004E3063" w:rsidRPr="0031252E">
        <w:rPr>
          <w:rFonts w:cs="Arial"/>
          <w:iCs/>
          <w:sz w:val="24"/>
          <w:szCs w:val="24"/>
          <w:lang w:val="sr-Cyrl-CS"/>
        </w:rPr>
        <w:t>зив, м</w:t>
      </w:r>
      <w:r w:rsidR="004E3063" w:rsidRPr="0031252E">
        <w:rPr>
          <w:rFonts w:cs="Arial"/>
          <w:iCs/>
          <w:sz w:val="24"/>
          <w:szCs w:val="24"/>
        </w:rPr>
        <w:t>e</w:t>
      </w:r>
      <w:r w:rsidR="004E3063" w:rsidRPr="0031252E">
        <w:rPr>
          <w:rFonts w:cs="Arial"/>
          <w:iCs/>
          <w:sz w:val="24"/>
          <w:szCs w:val="24"/>
          <w:lang w:val="sr-Cyrl-CS"/>
        </w:rPr>
        <w:t>ст</w:t>
      </w:r>
      <w:r w:rsidR="004E3063" w:rsidRPr="0031252E">
        <w:rPr>
          <w:rFonts w:cs="Arial"/>
          <w:iCs/>
          <w:sz w:val="24"/>
          <w:szCs w:val="24"/>
        </w:rPr>
        <w:t>o</w:t>
      </w:r>
      <w:r w:rsidR="004E3063" w:rsidRPr="0031252E">
        <w:rPr>
          <w:rFonts w:cs="Arial"/>
          <w:iCs/>
          <w:sz w:val="24"/>
          <w:szCs w:val="24"/>
          <w:lang w:val="sr-Cyrl-CS"/>
        </w:rPr>
        <w:t xml:space="preserve"> и </w:t>
      </w:r>
      <w:r w:rsidR="004E3063" w:rsidRPr="0031252E">
        <w:rPr>
          <w:rFonts w:cs="Arial"/>
          <w:iCs/>
          <w:sz w:val="24"/>
          <w:szCs w:val="24"/>
        </w:rPr>
        <w:t>a</w:t>
      </w:r>
      <w:r w:rsidR="004E3063" w:rsidRPr="0031252E">
        <w:rPr>
          <w:rFonts w:cs="Arial"/>
          <w:iCs/>
          <w:sz w:val="24"/>
          <w:szCs w:val="24"/>
          <w:lang w:val="sr-Cyrl-CS"/>
        </w:rPr>
        <w:t>др</w:t>
      </w:r>
      <w:r w:rsidR="004E3063" w:rsidRPr="0031252E">
        <w:rPr>
          <w:rFonts w:cs="Arial"/>
          <w:iCs/>
          <w:sz w:val="24"/>
          <w:szCs w:val="24"/>
        </w:rPr>
        <w:t>e</w:t>
      </w:r>
      <w:r w:rsidR="004E3063" w:rsidRPr="0031252E">
        <w:rPr>
          <w:rFonts w:cs="Arial"/>
          <w:iCs/>
          <w:sz w:val="24"/>
          <w:szCs w:val="24"/>
          <w:lang w:val="sr-Cyrl-CS"/>
        </w:rPr>
        <w:t>су</w:t>
      </w:r>
      <w:r w:rsidR="004E3063">
        <w:rPr>
          <w:rFonts w:cs="Arial"/>
          <w:iCs/>
          <w:sz w:val="24"/>
          <w:szCs w:val="24"/>
          <w:lang w:val="sr-Cyrl-CS"/>
        </w:rPr>
        <w:t>)</w:t>
      </w:r>
      <w:r w:rsidR="00C97859">
        <w:rPr>
          <w:rFonts w:cs="Arial"/>
          <w:sz w:val="24"/>
          <w:szCs w:val="24"/>
          <w:lang w:val="sr-Cyrl-RS"/>
        </w:rPr>
        <w:t>,</w:t>
      </w:r>
      <w:r>
        <w:rPr>
          <w:rFonts w:cs="Arial"/>
          <w:sz w:val="24"/>
          <w:szCs w:val="24"/>
        </w:rPr>
        <w:t>уколико као Продавац не изврши уговор</w:t>
      </w:r>
      <w:r w:rsidR="005306C5" w:rsidRPr="0031252E">
        <w:rPr>
          <w:rFonts w:cs="Arial"/>
          <w:sz w:val="24"/>
          <w:szCs w:val="24"/>
        </w:rPr>
        <w:t>не обав</w:t>
      </w:r>
      <w:r>
        <w:rPr>
          <w:rFonts w:cs="Arial"/>
          <w:sz w:val="24"/>
          <w:szCs w:val="24"/>
        </w:rPr>
        <w:t>езе у уговореном року и на начин дефинисан уговором.</w:t>
      </w:r>
    </w:p>
    <w:p w14:paraId="737FE374" w14:textId="77777777" w:rsidR="0031252E" w:rsidRPr="0031252E" w:rsidRDefault="0031252E" w:rsidP="0031252E">
      <w:pPr>
        <w:spacing w:before="0"/>
        <w:rPr>
          <w:rFonts w:cs="Arial"/>
          <w:sz w:val="24"/>
          <w:szCs w:val="24"/>
          <w:lang w:val="sr-Cyrl-RS"/>
        </w:rPr>
      </w:pPr>
    </w:p>
    <w:p w14:paraId="0C45C125" w14:textId="369241FA" w:rsidR="0031252E" w:rsidRPr="0031252E" w:rsidRDefault="0031252E" w:rsidP="0031252E">
      <w:pPr>
        <w:spacing w:before="0"/>
        <w:rPr>
          <w:rFonts w:cs="Arial"/>
          <w:sz w:val="24"/>
          <w:szCs w:val="24"/>
        </w:rPr>
      </w:pPr>
      <w:r w:rsidRPr="0031252E">
        <w:rPr>
          <w:rFonts w:cs="Arial"/>
          <w:sz w:val="24"/>
          <w:szCs w:val="24"/>
        </w:rPr>
        <w:t>Меница је важећа и у случају да у току трајања реализације наведеног уговора дође до: промена овлашћених</w:t>
      </w:r>
      <w:r w:rsidR="00FA3862">
        <w:rPr>
          <w:rFonts w:cs="Arial"/>
          <w:sz w:val="24"/>
          <w:szCs w:val="24"/>
          <w:lang w:val="sr-Cyrl-RS"/>
        </w:rPr>
        <w:t xml:space="preserve"> </w:t>
      </w:r>
      <w:r w:rsidR="00FA3862" w:rsidRPr="003E5D9E">
        <w:rPr>
          <w:rFonts w:cs="Arial"/>
          <w:sz w:val="24"/>
          <w:szCs w:val="24"/>
          <w:lang w:val="sr-Cyrl-RS"/>
        </w:rPr>
        <w:t>лица</w:t>
      </w:r>
      <w:r w:rsidRPr="0031252E">
        <w:rPr>
          <w:rFonts w:cs="Arial"/>
          <w:sz w:val="24"/>
          <w:szCs w:val="24"/>
        </w:rPr>
        <w:t xml:space="preserve"> за заступ</w:t>
      </w:r>
      <w:r w:rsidR="00E405FE">
        <w:rPr>
          <w:rFonts w:cs="Arial"/>
          <w:sz w:val="24"/>
          <w:szCs w:val="24"/>
        </w:rPr>
        <w:t>ање Дужника</w:t>
      </w:r>
      <w:r w:rsidRPr="0031252E">
        <w:rPr>
          <w:rFonts w:cs="Arial"/>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0F6069" w14:textId="77777777" w:rsidR="0031252E" w:rsidRPr="0031252E" w:rsidRDefault="0031252E" w:rsidP="0031252E">
      <w:pPr>
        <w:spacing w:before="0"/>
        <w:rPr>
          <w:rFonts w:cs="Arial"/>
          <w:sz w:val="24"/>
          <w:szCs w:val="24"/>
        </w:rPr>
      </w:pPr>
    </w:p>
    <w:p w14:paraId="47F29049" w14:textId="77777777" w:rsidR="0031252E" w:rsidRPr="0031252E" w:rsidRDefault="0031252E" w:rsidP="0031252E">
      <w:pPr>
        <w:spacing w:before="0"/>
        <w:rPr>
          <w:rFonts w:cs="Arial"/>
          <w:sz w:val="24"/>
          <w:szCs w:val="24"/>
        </w:rPr>
      </w:pPr>
      <w:r w:rsidRPr="0031252E">
        <w:rPr>
          <w:rFonts w:cs="Arial"/>
          <w:sz w:val="24"/>
          <w:szCs w:val="24"/>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3F9608FA" w14:textId="77777777" w:rsidR="0031252E" w:rsidRPr="0031252E" w:rsidRDefault="0031252E" w:rsidP="0031252E">
      <w:pPr>
        <w:spacing w:before="0"/>
        <w:rPr>
          <w:rFonts w:cs="Arial"/>
          <w:sz w:val="24"/>
          <w:szCs w:val="24"/>
        </w:rPr>
      </w:pPr>
    </w:p>
    <w:p w14:paraId="79E32B18" w14:textId="77777777" w:rsidR="0031252E" w:rsidRPr="0031252E" w:rsidRDefault="0031252E" w:rsidP="0031252E">
      <w:pPr>
        <w:spacing w:before="0"/>
        <w:rPr>
          <w:rFonts w:cs="Arial"/>
          <w:sz w:val="24"/>
          <w:szCs w:val="24"/>
        </w:rPr>
      </w:pPr>
      <w:r w:rsidRPr="0031252E">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AF9347A" w14:textId="77777777" w:rsidR="0031252E" w:rsidRPr="0031252E" w:rsidRDefault="0031252E" w:rsidP="0031252E">
      <w:pPr>
        <w:spacing w:before="0"/>
        <w:rPr>
          <w:rFonts w:cs="Arial"/>
          <w:sz w:val="24"/>
          <w:szCs w:val="24"/>
        </w:rPr>
      </w:pPr>
    </w:p>
    <w:p w14:paraId="655EF06E" w14:textId="77777777" w:rsidR="0031252E" w:rsidRPr="0031252E" w:rsidRDefault="0031252E" w:rsidP="0031252E">
      <w:pPr>
        <w:spacing w:before="0"/>
        <w:rPr>
          <w:rFonts w:cs="Arial"/>
          <w:sz w:val="24"/>
          <w:szCs w:val="24"/>
        </w:rPr>
      </w:pPr>
      <w:r w:rsidRPr="0031252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63A8A13" w14:textId="77777777" w:rsidR="0031252E" w:rsidRPr="0031252E" w:rsidRDefault="0031252E" w:rsidP="0031252E">
      <w:pPr>
        <w:spacing w:before="0"/>
        <w:rPr>
          <w:rFonts w:cs="Arial"/>
          <w:sz w:val="24"/>
          <w:szCs w:val="24"/>
        </w:rPr>
      </w:pPr>
      <w:r w:rsidRPr="0031252E">
        <w:rPr>
          <w:rFonts w:cs="Arial"/>
          <w:sz w:val="24"/>
          <w:szCs w:val="24"/>
        </w:rPr>
        <w:t xml:space="preserve">Место и датум издавања Овлашћења          </w:t>
      </w:r>
    </w:p>
    <w:p w14:paraId="0ECFB3C7" w14:textId="77777777" w:rsidR="0031252E" w:rsidRPr="0031252E" w:rsidRDefault="0031252E" w:rsidP="0031252E">
      <w:pPr>
        <w:spacing w:before="0"/>
        <w:rPr>
          <w:rFonts w:cs="Arial"/>
          <w:sz w:val="24"/>
          <w:szCs w:val="24"/>
        </w:rPr>
      </w:pPr>
    </w:p>
    <w:p w14:paraId="51308799" w14:textId="77777777" w:rsidR="0031252E" w:rsidRPr="0031252E" w:rsidRDefault="0031252E" w:rsidP="0031252E">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1252E" w:rsidRPr="0031252E" w14:paraId="1B607212" w14:textId="77777777" w:rsidTr="0031252E">
        <w:trPr>
          <w:jc w:val="center"/>
        </w:trPr>
        <w:tc>
          <w:tcPr>
            <w:tcW w:w="3882" w:type="dxa"/>
          </w:tcPr>
          <w:p w14:paraId="4DCEDC29" w14:textId="77777777" w:rsidR="0031252E" w:rsidRPr="0031252E" w:rsidRDefault="0031252E" w:rsidP="0031252E">
            <w:pPr>
              <w:spacing w:before="0"/>
              <w:jc w:val="center"/>
              <w:rPr>
                <w:rFonts w:cs="Arial"/>
                <w:sz w:val="24"/>
                <w:szCs w:val="24"/>
              </w:rPr>
            </w:pPr>
            <w:r w:rsidRPr="0031252E">
              <w:rPr>
                <w:rFonts w:cs="Arial"/>
                <w:sz w:val="24"/>
                <w:szCs w:val="24"/>
              </w:rPr>
              <w:t>Датум:</w:t>
            </w:r>
          </w:p>
        </w:tc>
        <w:tc>
          <w:tcPr>
            <w:tcW w:w="2127" w:type="dxa"/>
          </w:tcPr>
          <w:p w14:paraId="13E0FA19" w14:textId="77777777" w:rsidR="0031252E" w:rsidRPr="0031252E" w:rsidRDefault="0031252E" w:rsidP="0031252E">
            <w:pPr>
              <w:spacing w:before="0"/>
              <w:jc w:val="center"/>
              <w:rPr>
                <w:rFonts w:cs="Arial"/>
                <w:sz w:val="24"/>
                <w:szCs w:val="24"/>
                <w:lang w:val="ru-RU"/>
              </w:rPr>
            </w:pPr>
          </w:p>
        </w:tc>
        <w:tc>
          <w:tcPr>
            <w:tcW w:w="4022" w:type="dxa"/>
          </w:tcPr>
          <w:p w14:paraId="38E74575" w14:textId="77777777" w:rsidR="0031252E" w:rsidRPr="0031252E" w:rsidRDefault="0031252E" w:rsidP="0031252E">
            <w:pPr>
              <w:spacing w:before="0"/>
              <w:jc w:val="center"/>
              <w:rPr>
                <w:rFonts w:cs="Arial"/>
                <w:sz w:val="24"/>
                <w:szCs w:val="24"/>
                <w:lang w:val="ru-RU"/>
              </w:rPr>
            </w:pPr>
            <w:r w:rsidRPr="0031252E">
              <w:rPr>
                <w:rFonts w:cs="Arial"/>
                <w:sz w:val="24"/>
                <w:szCs w:val="24"/>
              </w:rPr>
              <w:t>Понуђач</w:t>
            </w:r>
            <w:r w:rsidRPr="0031252E">
              <w:rPr>
                <w:rFonts w:cs="Arial"/>
                <w:sz w:val="24"/>
                <w:szCs w:val="24"/>
                <w:lang w:val="ru-RU"/>
              </w:rPr>
              <w:t>:</w:t>
            </w:r>
          </w:p>
        </w:tc>
      </w:tr>
      <w:tr w:rsidR="0031252E" w:rsidRPr="0031252E" w14:paraId="2ECC9458" w14:textId="77777777" w:rsidTr="0031252E">
        <w:trPr>
          <w:jc w:val="center"/>
        </w:trPr>
        <w:tc>
          <w:tcPr>
            <w:tcW w:w="3882" w:type="dxa"/>
          </w:tcPr>
          <w:p w14:paraId="5E04EAD6" w14:textId="77777777" w:rsidR="0031252E" w:rsidRPr="0031252E" w:rsidRDefault="0031252E" w:rsidP="0031252E">
            <w:pPr>
              <w:spacing w:before="0"/>
              <w:jc w:val="center"/>
              <w:rPr>
                <w:rFonts w:cs="Arial"/>
                <w:sz w:val="24"/>
                <w:szCs w:val="24"/>
              </w:rPr>
            </w:pPr>
          </w:p>
        </w:tc>
        <w:tc>
          <w:tcPr>
            <w:tcW w:w="2127" w:type="dxa"/>
          </w:tcPr>
          <w:p w14:paraId="7DB20CD3" w14:textId="77777777" w:rsidR="0031252E" w:rsidRPr="0031252E" w:rsidRDefault="0031252E" w:rsidP="0031252E">
            <w:pPr>
              <w:spacing w:before="0"/>
              <w:jc w:val="center"/>
              <w:rPr>
                <w:rFonts w:cs="Arial"/>
                <w:sz w:val="24"/>
                <w:szCs w:val="24"/>
              </w:rPr>
            </w:pPr>
            <w:r w:rsidRPr="0031252E">
              <w:rPr>
                <w:rFonts w:cs="Arial"/>
                <w:sz w:val="24"/>
                <w:szCs w:val="24"/>
              </w:rPr>
              <w:t>М.П.</w:t>
            </w:r>
          </w:p>
        </w:tc>
        <w:tc>
          <w:tcPr>
            <w:tcW w:w="4022" w:type="dxa"/>
          </w:tcPr>
          <w:p w14:paraId="32A2E8DF" w14:textId="77777777" w:rsidR="0031252E" w:rsidRPr="0031252E" w:rsidRDefault="0031252E" w:rsidP="0031252E">
            <w:pPr>
              <w:spacing w:before="0"/>
              <w:jc w:val="center"/>
              <w:rPr>
                <w:rFonts w:cs="Arial"/>
                <w:sz w:val="24"/>
                <w:szCs w:val="24"/>
                <w:lang w:val="ru-RU"/>
              </w:rPr>
            </w:pPr>
          </w:p>
        </w:tc>
      </w:tr>
      <w:tr w:rsidR="0031252E" w:rsidRPr="0031252E" w14:paraId="31160372" w14:textId="77777777" w:rsidTr="0031252E">
        <w:trPr>
          <w:jc w:val="center"/>
        </w:trPr>
        <w:tc>
          <w:tcPr>
            <w:tcW w:w="3882" w:type="dxa"/>
            <w:tcBorders>
              <w:bottom w:val="single" w:sz="4" w:space="0" w:color="auto"/>
            </w:tcBorders>
          </w:tcPr>
          <w:p w14:paraId="7963CBEE" w14:textId="77777777" w:rsidR="0031252E" w:rsidRPr="0031252E" w:rsidRDefault="0031252E" w:rsidP="0031252E">
            <w:pPr>
              <w:spacing w:before="0"/>
              <w:jc w:val="center"/>
              <w:rPr>
                <w:rFonts w:cs="Arial"/>
                <w:sz w:val="24"/>
                <w:szCs w:val="24"/>
              </w:rPr>
            </w:pPr>
          </w:p>
        </w:tc>
        <w:tc>
          <w:tcPr>
            <w:tcW w:w="2127" w:type="dxa"/>
          </w:tcPr>
          <w:p w14:paraId="0493731C" w14:textId="77777777" w:rsidR="0031252E" w:rsidRPr="0031252E" w:rsidRDefault="0031252E" w:rsidP="0031252E">
            <w:pPr>
              <w:spacing w:before="0"/>
              <w:jc w:val="center"/>
              <w:rPr>
                <w:rFonts w:cs="Arial"/>
                <w:sz w:val="24"/>
                <w:szCs w:val="24"/>
                <w:lang w:val="ru-RU"/>
              </w:rPr>
            </w:pPr>
          </w:p>
        </w:tc>
        <w:tc>
          <w:tcPr>
            <w:tcW w:w="4022" w:type="dxa"/>
            <w:tcBorders>
              <w:bottom w:val="single" w:sz="4" w:space="0" w:color="auto"/>
            </w:tcBorders>
          </w:tcPr>
          <w:p w14:paraId="27B3A036" w14:textId="77777777" w:rsidR="0031252E" w:rsidRPr="0031252E" w:rsidRDefault="0031252E" w:rsidP="0031252E">
            <w:pPr>
              <w:spacing w:before="0"/>
              <w:jc w:val="center"/>
              <w:rPr>
                <w:rFonts w:cs="Arial"/>
                <w:sz w:val="24"/>
                <w:szCs w:val="24"/>
                <w:lang w:val="ru-RU"/>
              </w:rPr>
            </w:pPr>
          </w:p>
        </w:tc>
      </w:tr>
    </w:tbl>
    <w:p w14:paraId="348EFF5C" w14:textId="77777777" w:rsidR="0031252E" w:rsidRPr="0031252E" w:rsidRDefault="0031252E" w:rsidP="0031252E">
      <w:pPr>
        <w:spacing w:before="0"/>
        <w:rPr>
          <w:rFonts w:cs="Arial"/>
          <w:sz w:val="24"/>
          <w:szCs w:val="24"/>
        </w:rPr>
      </w:pPr>
      <w:r w:rsidRPr="0031252E">
        <w:rPr>
          <w:rFonts w:cs="Arial"/>
          <w:sz w:val="24"/>
          <w:szCs w:val="24"/>
        </w:rPr>
        <w:t xml:space="preserve">                                                                                              Потпис овлашћеног лица</w:t>
      </w:r>
    </w:p>
    <w:p w14:paraId="6CE7492E" w14:textId="77777777" w:rsidR="0031252E" w:rsidRPr="0031252E" w:rsidRDefault="0031252E" w:rsidP="0031252E">
      <w:pPr>
        <w:spacing w:before="0"/>
        <w:rPr>
          <w:rFonts w:cs="Arial"/>
          <w:sz w:val="24"/>
          <w:szCs w:val="24"/>
        </w:rPr>
      </w:pPr>
    </w:p>
    <w:p w14:paraId="7FEF64F7" w14:textId="77777777" w:rsidR="0031252E" w:rsidRPr="0031252E" w:rsidRDefault="0031252E" w:rsidP="0031252E">
      <w:pPr>
        <w:spacing w:before="0"/>
        <w:rPr>
          <w:rFonts w:cs="Arial"/>
          <w:sz w:val="24"/>
          <w:szCs w:val="24"/>
        </w:rPr>
      </w:pPr>
      <w:r w:rsidRPr="0031252E">
        <w:rPr>
          <w:rFonts w:cs="Arial"/>
          <w:sz w:val="24"/>
          <w:szCs w:val="24"/>
        </w:rPr>
        <w:t>Прилог:</w:t>
      </w:r>
    </w:p>
    <w:p w14:paraId="1E01504B"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1 једна потписана и оверена бланко сопствена меница као гаранција за добро извршење посла</w:t>
      </w:r>
    </w:p>
    <w:p w14:paraId="33720AC3"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14:paraId="3913B98D"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фотокопију ОП обрасца </w:t>
      </w:r>
    </w:p>
    <w:p w14:paraId="44C2207A" w14:textId="77777777" w:rsidR="0031252E" w:rsidRPr="0031252E" w:rsidRDefault="0031252E" w:rsidP="0031252E">
      <w:pPr>
        <w:numPr>
          <w:ilvl w:val="0"/>
          <w:numId w:val="7"/>
        </w:numPr>
        <w:spacing w:before="0" w:after="200" w:line="276" w:lineRule="auto"/>
        <w:contextualSpacing/>
        <w:jc w:val="left"/>
        <w:rPr>
          <w:rFonts w:eastAsia="Calibri" w:cs="Arial"/>
          <w:sz w:val="24"/>
          <w:szCs w:val="24"/>
        </w:rPr>
      </w:pPr>
      <w:r w:rsidRPr="0031252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64C262" w14:textId="77777777" w:rsidR="0031252E" w:rsidRPr="0031252E" w:rsidRDefault="0031252E" w:rsidP="0031252E">
      <w:pPr>
        <w:rPr>
          <w:rFonts w:cs="Arial"/>
          <w:b/>
          <w:sz w:val="24"/>
          <w:szCs w:val="24"/>
        </w:rPr>
      </w:pPr>
    </w:p>
    <w:p w14:paraId="4282102E" w14:textId="77777777" w:rsidR="0031252E" w:rsidRPr="0031252E" w:rsidRDefault="0031252E" w:rsidP="0031252E">
      <w:pPr>
        <w:spacing w:before="0"/>
        <w:jc w:val="left"/>
        <w:rPr>
          <w:rFonts w:cs="Arial"/>
          <w:b/>
          <w:i/>
          <w:u w:val="single"/>
          <w:lang w:val="sr-Cyrl-RS"/>
        </w:rPr>
      </w:pPr>
      <w:r w:rsidRPr="0031252E">
        <w:rPr>
          <w:rFonts w:cs="Arial"/>
          <w:b/>
          <w:i/>
          <w:u w:val="single"/>
        </w:rPr>
        <w:t>Менично писмо у складу са садржином овог Прилога се доставља у</w:t>
      </w:r>
      <w:r w:rsidRPr="0031252E">
        <w:rPr>
          <w:rFonts w:cs="Arial"/>
          <w:b/>
          <w:i/>
          <w:u w:val="single"/>
          <w:lang w:val="sr-Cyrl-RS"/>
        </w:rPr>
        <w:t>з уговор</w:t>
      </w:r>
      <w:r w:rsidRPr="0031252E">
        <w:rPr>
          <w:rFonts w:eastAsia="Calibri" w:cs="Arial"/>
          <w:b/>
          <w:i/>
          <w:u w:val="single"/>
          <w:lang w:val="sr-Cyrl-RS"/>
        </w:rPr>
        <w:t xml:space="preserve"> и</w:t>
      </w:r>
      <w:r w:rsidRPr="0031252E">
        <w:rPr>
          <w:rFonts w:cs="Arial"/>
          <w:b/>
          <w:i/>
          <w:u w:val="single"/>
          <w:lang w:val="sr-Cyrl-RS"/>
        </w:rPr>
        <w:t>ли најкасније три дана након закључења уговора.</w:t>
      </w:r>
    </w:p>
    <w:p w14:paraId="12B381BE" w14:textId="77777777" w:rsidR="0031252E" w:rsidRPr="0031252E" w:rsidRDefault="0031252E" w:rsidP="0031252E">
      <w:pPr>
        <w:tabs>
          <w:tab w:val="left" w:pos="4590"/>
        </w:tabs>
        <w:rPr>
          <w:rFonts w:cs="Arial"/>
          <w:b/>
          <w:i/>
          <w:u w:val="single"/>
          <w:lang w:val="sr-Cyrl-RS"/>
        </w:rPr>
      </w:pPr>
    </w:p>
    <w:p w14:paraId="0B84FF03" w14:textId="77777777" w:rsidR="0031252E" w:rsidRPr="0031252E" w:rsidRDefault="0031252E" w:rsidP="0031252E">
      <w:pPr>
        <w:tabs>
          <w:tab w:val="left" w:pos="4590"/>
        </w:tabs>
        <w:rPr>
          <w:rFonts w:cs="Arial"/>
          <w:b/>
          <w:sz w:val="24"/>
          <w:szCs w:val="24"/>
        </w:rPr>
      </w:pPr>
    </w:p>
    <w:p w14:paraId="0837D748" w14:textId="77777777" w:rsidR="0031252E" w:rsidRPr="0031252E" w:rsidRDefault="0031252E" w:rsidP="0031252E">
      <w:pPr>
        <w:tabs>
          <w:tab w:val="left" w:pos="4590"/>
        </w:tabs>
        <w:rPr>
          <w:rFonts w:cs="Arial"/>
          <w:b/>
          <w:sz w:val="24"/>
          <w:szCs w:val="24"/>
        </w:rPr>
      </w:pPr>
    </w:p>
    <w:p w14:paraId="614A99AE" w14:textId="77777777" w:rsidR="0031252E" w:rsidRPr="0031252E" w:rsidRDefault="0031252E" w:rsidP="0031252E">
      <w:pPr>
        <w:tabs>
          <w:tab w:val="left" w:pos="4590"/>
        </w:tabs>
        <w:rPr>
          <w:rFonts w:cs="Arial"/>
          <w:b/>
          <w:sz w:val="24"/>
          <w:szCs w:val="24"/>
        </w:rPr>
      </w:pPr>
    </w:p>
    <w:p w14:paraId="05F68EB7" w14:textId="77777777" w:rsidR="0031252E" w:rsidRPr="0031252E" w:rsidRDefault="0031252E" w:rsidP="0031252E">
      <w:pPr>
        <w:tabs>
          <w:tab w:val="left" w:pos="4590"/>
        </w:tabs>
        <w:rPr>
          <w:rFonts w:cs="Arial"/>
          <w:b/>
          <w:sz w:val="24"/>
          <w:szCs w:val="24"/>
        </w:rPr>
      </w:pPr>
    </w:p>
    <w:p w14:paraId="5ECDC889" w14:textId="77777777" w:rsidR="0031252E" w:rsidRPr="0031252E" w:rsidRDefault="0031252E" w:rsidP="0031252E">
      <w:pPr>
        <w:tabs>
          <w:tab w:val="left" w:pos="4590"/>
        </w:tabs>
        <w:rPr>
          <w:rFonts w:cs="Arial"/>
          <w:b/>
          <w:sz w:val="24"/>
          <w:szCs w:val="24"/>
        </w:rPr>
      </w:pPr>
    </w:p>
    <w:p w14:paraId="1793299B"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03AFE020"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0D35E3AD"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676C123A"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3804259F"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1224037B" w14:textId="77777777" w:rsidR="0031252E" w:rsidRPr="0031252E" w:rsidRDefault="0031252E" w:rsidP="0031252E">
      <w:pPr>
        <w:tabs>
          <w:tab w:val="left" w:pos="567"/>
          <w:tab w:val="left" w:pos="851"/>
        </w:tabs>
        <w:outlineLvl w:val="2"/>
        <w:rPr>
          <w:rFonts w:eastAsia="TimesNewRomanPSMT" w:cs="Arial"/>
          <w:b/>
          <w:bCs/>
          <w:iCs/>
          <w:sz w:val="24"/>
          <w:szCs w:val="24"/>
          <w:lang w:val="sr-Cyrl-RS"/>
        </w:rPr>
      </w:pPr>
    </w:p>
    <w:p w14:paraId="0AA63A70" w14:textId="77777777" w:rsidR="0031252E" w:rsidRPr="0031252E" w:rsidRDefault="0031252E" w:rsidP="0031252E">
      <w:pPr>
        <w:tabs>
          <w:tab w:val="left" w:pos="567"/>
          <w:tab w:val="left" w:pos="851"/>
        </w:tabs>
        <w:ind w:left="851"/>
        <w:jc w:val="right"/>
        <w:outlineLvl w:val="2"/>
        <w:rPr>
          <w:rFonts w:eastAsia="TimesNewRomanPSMT" w:cs="Arial"/>
          <w:b/>
          <w:bCs/>
          <w:iCs/>
          <w:sz w:val="24"/>
          <w:szCs w:val="24"/>
          <w:lang w:val="sr-Cyrl-RS"/>
        </w:rPr>
      </w:pPr>
    </w:p>
    <w:p w14:paraId="393C136F" w14:textId="77777777" w:rsidR="00D4344A" w:rsidRDefault="00D4344A" w:rsidP="0031252E">
      <w:pPr>
        <w:tabs>
          <w:tab w:val="left" w:pos="567"/>
          <w:tab w:val="left" w:pos="851"/>
        </w:tabs>
        <w:ind w:left="851"/>
        <w:jc w:val="right"/>
        <w:outlineLvl w:val="2"/>
        <w:rPr>
          <w:rFonts w:eastAsia="TimesNewRomanPSMT" w:cs="Arial"/>
          <w:b/>
          <w:bCs/>
          <w:iCs/>
          <w:sz w:val="24"/>
          <w:szCs w:val="24"/>
          <w:lang w:val="sr-Latn-RS"/>
        </w:rPr>
      </w:pPr>
    </w:p>
    <w:p w14:paraId="50C26988" w14:textId="77777777" w:rsidR="00D4344A" w:rsidRDefault="00D4344A" w:rsidP="0031252E">
      <w:pPr>
        <w:tabs>
          <w:tab w:val="left" w:pos="567"/>
          <w:tab w:val="left" w:pos="851"/>
        </w:tabs>
        <w:ind w:left="851"/>
        <w:jc w:val="right"/>
        <w:outlineLvl w:val="2"/>
        <w:rPr>
          <w:rFonts w:eastAsia="TimesNewRomanPSMT" w:cs="Arial"/>
          <w:b/>
          <w:bCs/>
          <w:iCs/>
          <w:sz w:val="24"/>
          <w:szCs w:val="24"/>
          <w:lang w:val="sr-Latn-RS"/>
        </w:rPr>
      </w:pPr>
    </w:p>
    <w:p w14:paraId="261C895F" w14:textId="77777777" w:rsidR="0031252E" w:rsidRPr="0031252E" w:rsidRDefault="0031252E" w:rsidP="0031252E">
      <w:pPr>
        <w:tabs>
          <w:tab w:val="left" w:pos="567"/>
          <w:tab w:val="left" w:pos="851"/>
        </w:tabs>
        <w:ind w:left="851"/>
        <w:jc w:val="right"/>
        <w:outlineLvl w:val="2"/>
        <w:rPr>
          <w:rFonts w:eastAsia="TimesNewRomanPSMT" w:cs="Arial"/>
          <w:b/>
          <w:bCs/>
          <w:iCs/>
          <w:sz w:val="24"/>
          <w:szCs w:val="24"/>
          <w:lang w:val="sr-Latn-RS"/>
        </w:rPr>
      </w:pPr>
      <w:r w:rsidRPr="0031252E">
        <w:rPr>
          <w:rFonts w:eastAsia="TimesNewRomanPSMT" w:cs="Arial"/>
          <w:b/>
          <w:bCs/>
          <w:iCs/>
          <w:sz w:val="24"/>
          <w:szCs w:val="24"/>
          <w:lang w:val="sr-Cyrl-RS"/>
        </w:rPr>
        <w:lastRenderedPageBreak/>
        <w:t>ОБРАЗАЦ 11.</w:t>
      </w:r>
    </w:p>
    <w:p w14:paraId="2FCEBB35" w14:textId="77777777" w:rsidR="0031252E" w:rsidRPr="0031252E" w:rsidRDefault="0031252E" w:rsidP="0031252E">
      <w:pPr>
        <w:tabs>
          <w:tab w:val="left" w:pos="567"/>
          <w:tab w:val="left" w:pos="851"/>
        </w:tabs>
        <w:ind w:left="851"/>
        <w:jc w:val="right"/>
        <w:outlineLvl w:val="2"/>
        <w:rPr>
          <w:rFonts w:eastAsia="TimesNewRomanPSMT" w:cs="Arial"/>
          <w:b/>
          <w:bCs/>
          <w:iCs/>
          <w:sz w:val="24"/>
          <w:szCs w:val="24"/>
          <w:lang w:val="sr-Latn-RS"/>
        </w:rPr>
      </w:pPr>
    </w:p>
    <w:p w14:paraId="28F0B4DA" w14:textId="77777777" w:rsidR="0031252E" w:rsidRPr="0031252E" w:rsidRDefault="0031252E" w:rsidP="0031252E">
      <w:pPr>
        <w:spacing w:before="0"/>
        <w:rPr>
          <w:rFonts w:eastAsia="TimesNewRomanPSMT" w:cs="Arial"/>
          <w:bCs/>
          <w:iCs/>
          <w:sz w:val="24"/>
          <w:szCs w:val="24"/>
        </w:rPr>
      </w:pPr>
      <w:r w:rsidRPr="0031252E">
        <w:rPr>
          <w:rFonts w:eastAsia="TimesNewRomanPSMT" w:cs="Arial"/>
          <w:bCs/>
          <w:iCs/>
          <w:sz w:val="24"/>
          <w:szCs w:val="24"/>
        </w:rPr>
        <w:t>Нa oснoву oдрeдби Зaкoнa o мeници (Сл. лист ФНРJ бр. 104/46 и 18/58; Сл. лист СФРJ бр. 16/65, 54/70 и 57/89; Сл. лист СРJ бр. 46/96, Сл. лист СЦГ бр. 01/03 Уст. Повеља</w:t>
      </w:r>
      <w:r w:rsidRPr="0031252E">
        <w:rPr>
          <w:rFonts w:eastAsia="TimesNewRomanPSMT" w:cs="Arial"/>
          <w:bCs/>
          <w:iCs/>
          <w:sz w:val="24"/>
          <w:szCs w:val="24"/>
          <w:lang w:val="sr-Cyrl-RS"/>
        </w:rPr>
        <w:t>, Сл.лист РС 80/15</w:t>
      </w:r>
      <w:r w:rsidRPr="0031252E">
        <w:rPr>
          <w:rFonts w:eastAsia="TimesNewRomanPSMT" w:cs="Arial"/>
          <w:bCs/>
          <w:iCs/>
          <w:sz w:val="24"/>
          <w:szCs w:val="24"/>
        </w:rPr>
        <w:t xml:space="preserve">) и Зaкoнa o </w:t>
      </w:r>
      <w:r w:rsidRPr="0031252E">
        <w:rPr>
          <w:rFonts w:eastAsia="TimesNewRomanPSMT" w:cs="Arial"/>
          <w:bCs/>
          <w:iCs/>
          <w:sz w:val="24"/>
          <w:szCs w:val="24"/>
          <w:lang w:val="sr-Cyrl-RS"/>
        </w:rPr>
        <w:t>платним услугама</w:t>
      </w:r>
      <w:r w:rsidRPr="0031252E">
        <w:rPr>
          <w:rFonts w:eastAsia="TimesNewRomanPSMT" w:cs="Arial"/>
          <w:bCs/>
          <w:iCs/>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56C572" w14:textId="77777777" w:rsidR="0031252E" w:rsidRPr="0031252E" w:rsidRDefault="0031252E" w:rsidP="0031252E">
      <w:pPr>
        <w:spacing w:before="0"/>
        <w:rPr>
          <w:rFonts w:eastAsia="TimesNewRomanPSMT" w:cs="Arial"/>
          <w:bCs/>
          <w:iCs/>
          <w:sz w:val="24"/>
          <w:szCs w:val="24"/>
        </w:rPr>
      </w:pPr>
      <w:r w:rsidRPr="0031252E">
        <w:rPr>
          <w:rFonts w:eastAsia="TimesNewRomanPSMT" w:cs="Arial"/>
          <w:bCs/>
          <w:iCs/>
          <w:sz w:val="24"/>
          <w:szCs w:val="24"/>
        </w:rPr>
        <w:t>(напомена: не доставља се у понуди)</w:t>
      </w:r>
    </w:p>
    <w:p w14:paraId="5CE16D5F" w14:textId="77777777" w:rsidR="0031252E" w:rsidRPr="0031252E" w:rsidRDefault="0031252E" w:rsidP="0031252E">
      <w:pPr>
        <w:spacing w:before="0"/>
        <w:rPr>
          <w:rFonts w:eastAsia="TimesNewRomanPSMT" w:cs="Arial"/>
          <w:bCs/>
          <w:iCs/>
          <w:sz w:val="24"/>
          <w:szCs w:val="24"/>
        </w:rPr>
      </w:pPr>
    </w:p>
    <w:p w14:paraId="4F2DAFE0" w14:textId="77777777" w:rsidR="0031252E" w:rsidRPr="0031252E" w:rsidRDefault="0031252E" w:rsidP="0031252E">
      <w:pPr>
        <w:spacing w:before="0"/>
        <w:rPr>
          <w:rFonts w:eastAsia="TimesNewRomanPSMT" w:cs="Arial"/>
          <w:bCs/>
          <w:iCs/>
          <w:sz w:val="24"/>
          <w:szCs w:val="24"/>
          <w:lang w:val="ru-RU"/>
        </w:rPr>
      </w:pPr>
      <w:r w:rsidRPr="0031252E">
        <w:rPr>
          <w:rFonts w:eastAsia="TimesNewRomanPSMT" w:cs="Arial"/>
          <w:bCs/>
          <w:iCs/>
          <w:sz w:val="24"/>
          <w:szCs w:val="24"/>
        </w:rPr>
        <w:t xml:space="preserve">ДУЖНИК:  </w:t>
      </w:r>
      <w:r w:rsidRPr="0031252E">
        <w:rPr>
          <w:rFonts w:eastAsia="TimesNewRomanPSMT" w:cs="Arial"/>
          <w:bCs/>
          <w:iCs/>
          <w:sz w:val="24"/>
          <w:szCs w:val="24"/>
          <w:lang w:val="ru-RU"/>
        </w:rPr>
        <w:t>…………………………………………………………………………........................</w:t>
      </w:r>
    </w:p>
    <w:p w14:paraId="26C10077"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(назив и седиште Понуђача)</w:t>
      </w:r>
    </w:p>
    <w:p w14:paraId="553B91C6"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МАТИЧНИ БРОЈ ДУЖНИКА (Понуђача): ..................................................................</w:t>
      </w:r>
    </w:p>
    <w:p w14:paraId="695429C6"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ТЕКУЋИ РАЧУН ДУЖНИКА (Понуђача): ...................................................................</w:t>
      </w:r>
    </w:p>
    <w:p w14:paraId="5CD390C2"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ПИБ ДУЖНИКА (Понуђача): ........................................................................................</w:t>
      </w:r>
    </w:p>
    <w:p w14:paraId="3B6537AC" w14:textId="77777777" w:rsidR="0031252E" w:rsidRPr="0031252E" w:rsidRDefault="0031252E" w:rsidP="0031252E">
      <w:pPr>
        <w:rPr>
          <w:rFonts w:eastAsia="TimesNewRomanPSMT" w:cs="Arial"/>
          <w:bCs/>
          <w:iCs/>
          <w:sz w:val="24"/>
          <w:szCs w:val="24"/>
        </w:rPr>
      </w:pPr>
    </w:p>
    <w:p w14:paraId="3515891E" w14:textId="77777777" w:rsidR="0031252E" w:rsidRPr="0031252E" w:rsidRDefault="0031252E" w:rsidP="0031252E">
      <w:pPr>
        <w:spacing w:before="0"/>
        <w:rPr>
          <w:rFonts w:eastAsia="TimesNewRomanPSMT" w:cs="Arial"/>
          <w:bCs/>
          <w:iCs/>
          <w:sz w:val="24"/>
          <w:szCs w:val="24"/>
        </w:rPr>
      </w:pPr>
      <w:r w:rsidRPr="0031252E">
        <w:rPr>
          <w:rFonts w:eastAsia="TimesNewRomanPSMT" w:cs="Arial"/>
          <w:bCs/>
          <w:iCs/>
          <w:sz w:val="24"/>
          <w:szCs w:val="24"/>
        </w:rPr>
        <w:t>и з д а ј е  д а н а ............................ године</w:t>
      </w:r>
    </w:p>
    <w:p w14:paraId="163A1041" w14:textId="77777777" w:rsidR="0031252E" w:rsidRPr="0031252E" w:rsidRDefault="0031252E" w:rsidP="0031252E">
      <w:pPr>
        <w:spacing w:before="0"/>
        <w:rPr>
          <w:rFonts w:eastAsia="TimesNewRomanPSMT" w:cs="Arial"/>
          <w:bCs/>
          <w:iCs/>
          <w:sz w:val="24"/>
          <w:szCs w:val="24"/>
        </w:rPr>
      </w:pPr>
    </w:p>
    <w:p w14:paraId="4C8E449C" w14:textId="77777777" w:rsidR="0031252E" w:rsidRPr="0031252E" w:rsidRDefault="0031252E" w:rsidP="0031252E">
      <w:pPr>
        <w:spacing w:before="0"/>
        <w:rPr>
          <w:rFonts w:eastAsia="TimesNewRomanPSMT" w:cs="Arial"/>
          <w:b/>
          <w:bCs/>
          <w:iCs/>
          <w:sz w:val="24"/>
          <w:szCs w:val="24"/>
        </w:rPr>
      </w:pPr>
      <w:r w:rsidRPr="0031252E">
        <w:rPr>
          <w:rFonts w:eastAsia="TimesNewRomanPSMT" w:cs="Arial"/>
          <w:b/>
          <w:bCs/>
          <w:iCs/>
          <w:sz w:val="24"/>
          <w:szCs w:val="24"/>
        </w:rPr>
        <w:t xml:space="preserve">МЕНИЧНО ПИСМО – ОВЛАШЋЕЊЕ ЗА КОРИСНИКА  БЛАНКО </w:t>
      </w:r>
      <w:r w:rsidRPr="0031252E">
        <w:rPr>
          <w:rFonts w:eastAsia="TimesNewRomanPSMT" w:cs="Arial"/>
          <w:b/>
          <w:bCs/>
          <w:iCs/>
          <w:sz w:val="24"/>
          <w:szCs w:val="24"/>
          <w:lang w:val="sr-Cyrl-RS"/>
        </w:rPr>
        <w:t>СОПСТВЕНЕ</w:t>
      </w:r>
      <w:r w:rsidRPr="0031252E">
        <w:rPr>
          <w:rFonts w:eastAsia="TimesNewRomanPSMT" w:cs="Arial"/>
          <w:b/>
          <w:bCs/>
          <w:iCs/>
          <w:sz w:val="24"/>
          <w:szCs w:val="24"/>
        </w:rPr>
        <w:t xml:space="preserve"> МЕНИЦЕ</w:t>
      </w:r>
    </w:p>
    <w:p w14:paraId="08EAFAF4" w14:textId="77777777" w:rsidR="0031252E" w:rsidRPr="0031252E" w:rsidRDefault="0031252E" w:rsidP="0031252E">
      <w:pPr>
        <w:spacing w:before="0"/>
        <w:rPr>
          <w:rFonts w:eastAsia="TimesNewRomanPSMT" w:cs="Arial"/>
          <w:b/>
          <w:bCs/>
          <w:iCs/>
          <w:sz w:val="24"/>
          <w:szCs w:val="24"/>
        </w:rPr>
      </w:pPr>
    </w:p>
    <w:p w14:paraId="39AA13CB" w14:textId="77777777" w:rsidR="0031252E" w:rsidRPr="0031252E" w:rsidRDefault="0031252E" w:rsidP="0031252E">
      <w:pPr>
        <w:spacing w:before="0"/>
        <w:rPr>
          <w:rFonts w:eastAsia="TimesNewRomanPSMT" w:cs="Arial"/>
          <w:bCs/>
          <w:iCs/>
          <w:sz w:val="24"/>
          <w:szCs w:val="24"/>
          <w:lang w:val="sr-Latn-RS"/>
        </w:rPr>
      </w:pPr>
      <w:r w:rsidRPr="0031252E">
        <w:rPr>
          <w:rFonts w:eastAsia="TimesNewRomanPSMT" w:cs="Arial"/>
          <w:bCs/>
          <w:iCs/>
          <w:sz w:val="24"/>
          <w:szCs w:val="24"/>
        </w:rPr>
        <w:t>КОРИСНИК - ПОВЕРИЛАЦ:</w:t>
      </w:r>
      <w:r w:rsidRPr="0031252E">
        <w:rPr>
          <w:rFonts w:eastAsia="TimesNewRomanPSMT" w:cs="Arial"/>
          <w:bCs/>
          <w:iCs/>
          <w:sz w:val="24"/>
          <w:szCs w:val="24"/>
          <w:lang w:val="sr-Cyrl-RS"/>
        </w:rPr>
        <w:t xml:space="preserve"> </w:t>
      </w:r>
      <w:r w:rsidRPr="0031252E">
        <w:rPr>
          <w:rFonts w:eastAsia="TimesNewRomanPSMT" w:cs="Arial"/>
          <w:bCs/>
          <w:iCs/>
          <w:sz w:val="24"/>
          <w:szCs w:val="24"/>
        </w:rPr>
        <w:t xml:space="preserve">Јавно предузеће „Електроприведа Србије“ </w:t>
      </w:r>
      <w:r w:rsidRPr="0031252E">
        <w:rPr>
          <w:rFonts w:eastAsia="TimesNewRomanPSMT" w:cs="Arial"/>
          <w:bCs/>
          <w:iCs/>
          <w:sz w:val="24"/>
          <w:szCs w:val="24"/>
          <w:lang w:val="sr-Cyrl-RS"/>
        </w:rPr>
        <w:t>Београд, Улица Балканска бр. 13</w:t>
      </w:r>
      <w:r w:rsidRPr="0031252E">
        <w:rPr>
          <w:rFonts w:eastAsia="TimesNewRomanPSMT" w:cs="Arial"/>
          <w:bCs/>
          <w:iCs/>
          <w:sz w:val="24"/>
          <w:szCs w:val="24"/>
        </w:rPr>
        <w:t>,</w:t>
      </w:r>
      <w:r w:rsidRPr="0031252E">
        <w:rPr>
          <w:rFonts w:eastAsia="TimesNewRomanPSMT" w:cs="Arial"/>
          <w:bCs/>
          <w:iCs/>
          <w:sz w:val="24"/>
          <w:szCs w:val="24"/>
          <w:lang w:val="sr-Cyrl-RS"/>
        </w:rPr>
        <w:t>Огранак РБ Колубара,</w:t>
      </w:r>
      <w:r w:rsidRPr="0031252E">
        <w:rPr>
          <w:rFonts w:eastAsia="TimesNewRomanPSMT" w:cs="Arial"/>
          <w:bCs/>
          <w:iCs/>
          <w:sz w:val="24"/>
          <w:szCs w:val="24"/>
        </w:rPr>
        <w:t xml:space="preserve">11000 Београд, Матични број 20053658, ПИБ 103920327, бр. Тек. рачуна: </w:t>
      </w:r>
      <w:r w:rsidRPr="0031252E">
        <w:rPr>
          <w:rFonts w:cs="Arial"/>
          <w:sz w:val="24"/>
          <w:szCs w:val="24"/>
        </w:rPr>
        <w:t>160-</w:t>
      </w:r>
      <w:r w:rsidRPr="0031252E">
        <w:rPr>
          <w:rFonts w:cs="Arial"/>
          <w:sz w:val="24"/>
          <w:szCs w:val="24"/>
          <w:lang w:val="sr-Cyrl-RS"/>
        </w:rPr>
        <w:t>125756</w:t>
      </w:r>
      <w:r w:rsidRPr="0031252E">
        <w:rPr>
          <w:rFonts w:cs="Arial"/>
          <w:sz w:val="24"/>
          <w:szCs w:val="24"/>
        </w:rPr>
        <w:t>-</w:t>
      </w:r>
      <w:r w:rsidRPr="0031252E">
        <w:rPr>
          <w:rFonts w:cs="Arial"/>
          <w:sz w:val="24"/>
          <w:szCs w:val="24"/>
          <w:lang w:val="sr-Cyrl-RS"/>
        </w:rPr>
        <w:t>4</w:t>
      </w:r>
      <w:r w:rsidRPr="0031252E">
        <w:rPr>
          <w:rFonts w:cs="Arial"/>
          <w:sz w:val="24"/>
          <w:szCs w:val="24"/>
        </w:rPr>
        <w:t>1</w:t>
      </w:r>
      <w:r w:rsidRPr="0031252E">
        <w:rPr>
          <w:rFonts w:cs="Arial"/>
          <w:b/>
          <w:sz w:val="24"/>
          <w:szCs w:val="24"/>
        </w:rPr>
        <w:t xml:space="preserve"> </w:t>
      </w:r>
      <w:r w:rsidRPr="0031252E">
        <w:rPr>
          <w:rFonts w:eastAsia="TimesNewRomanPSMT" w:cs="Arial"/>
          <w:bCs/>
          <w:iCs/>
          <w:sz w:val="24"/>
          <w:szCs w:val="24"/>
        </w:rPr>
        <w:t xml:space="preserve">Banka Intesa, </w:t>
      </w:r>
    </w:p>
    <w:p w14:paraId="4CC63294" w14:textId="22E72708" w:rsidR="0031252E" w:rsidRPr="0031252E" w:rsidRDefault="0031252E" w:rsidP="0031252E">
      <w:pPr>
        <w:rPr>
          <w:rFonts w:eastAsia="TimesNewRomanPSMT" w:cs="Arial"/>
          <w:bCs/>
          <w:iCs/>
          <w:sz w:val="24"/>
          <w:szCs w:val="24"/>
        </w:rPr>
      </w:pPr>
      <w:r w:rsidRPr="0031252E">
        <w:rPr>
          <w:rFonts w:eastAsia="TimesNewRomanPSMT" w:cs="Arial"/>
          <w:bCs/>
          <w:iCs/>
          <w:sz w:val="24"/>
          <w:szCs w:val="24"/>
        </w:rPr>
        <w:t>Предајемо вам 1 (</w:t>
      </w:r>
      <w:r w:rsidR="00657505">
        <w:rPr>
          <w:rFonts w:eastAsia="TimesNewRomanPSMT" w:cs="Arial"/>
          <w:bCs/>
          <w:iCs/>
          <w:sz w:val="24"/>
          <w:szCs w:val="24"/>
          <w:lang w:val="sr-Cyrl-RS"/>
        </w:rPr>
        <w:t>словима:</w:t>
      </w:r>
      <w:r w:rsidR="00657505">
        <w:rPr>
          <w:rFonts w:eastAsia="TimesNewRomanPSMT" w:cs="Arial"/>
          <w:bCs/>
          <w:iCs/>
          <w:sz w:val="24"/>
          <w:szCs w:val="24"/>
        </w:rPr>
        <w:t>једну) потписану и оверену</w:t>
      </w:r>
      <w:r w:rsidRPr="0031252E">
        <w:rPr>
          <w:rFonts w:eastAsia="TimesNewRomanPSMT" w:cs="Arial"/>
          <w:bCs/>
          <w:iCs/>
          <w:sz w:val="24"/>
          <w:szCs w:val="24"/>
        </w:rPr>
        <w:t xml:space="preserve"> бланко  </w:t>
      </w:r>
      <w:r w:rsidRPr="0031252E">
        <w:rPr>
          <w:rFonts w:eastAsia="TimesNewRomanPSMT" w:cs="Arial"/>
          <w:bCs/>
          <w:iCs/>
          <w:sz w:val="24"/>
          <w:szCs w:val="24"/>
          <w:lang w:val="sr-Cyrl-RS"/>
        </w:rPr>
        <w:t>сопствену</w:t>
      </w:r>
      <w:r w:rsidRPr="0031252E">
        <w:rPr>
          <w:rFonts w:eastAsia="TimesNewRomanPSMT" w:cs="Arial"/>
          <w:bCs/>
          <w:iCs/>
          <w:sz w:val="24"/>
          <w:szCs w:val="24"/>
        </w:rPr>
        <w:t xml:space="preserve">  меницу</w:t>
      </w:r>
      <w:r w:rsidRPr="0031252E">
        <w:rPr>
          <w:rFonts w:eastAsia="TimesNewRomanPSMT" w:cs="Arial"/>
          <w:bCs/>
          <w:iCs/>
          <w:sz w:val="24"/>
          <w:szCs w:val="24"/>
          <w:lang w:val="sr-Cyrl-RS"/>
        </w:rPr>
        <w:t xml:space="preserve"> која је</w:t>
      </w:r>
      <w:r w:rsidR="00C97859">
        <w:rPr>
          <w:rFonts w:eastAsia="TimesNewRomanPSMT" w:cs="Arial"/>
          <w:bCs/>
          <w:iCs/>
          <w:sz w:val="24"/>
          <w:szCs w:val="24"/>
          <w:lang w:val="sr-Cyrl-RS"/>
        </w:rPr>
        <w:t xml:space="preserve"> безусловна,</w:t>
      </w:r>
      <w:r w:rsidR="00A75DB0">
        <w:rPr>
          <w:rFonts w:eastAsia="TimesNewRomanPSMT" w:cs="Arial"/>
          <w:bCs/>
          <w:iCs/>
          <w:sz w:val="24"/>
          <w:szCs w:val="24"/>
          <w:lang w:val="sr-Latn-RS"/>
        </w:rPr>
        <w:t xml:space="preserve"> </w:t>
      </w:r>
      <w:r w:rsidRPr="0031252E">
        <w:rPr>
          <w:rFonts w:eastAsia="TimesNewRomanPSMT" w:cs="Arial"/>
          <w:bCs/>
          <w:iCs/>
          <w:sz w:val="24"/>
          <w:szCs w:val="24"/>
          <w:lang w:val="sr-Cyrl-RS"/>
        </w:rPr>
        <w:t>неопозива</w:t>
      </w:r>
      <w:r w:rsidR="00C97859">
        <w:rPr>
          <w:rFonts w:eastAsia="TimesNewRomanPSMT" w:cs="Arial"/>
          <w:bCs/>
          <w:iCs/>
          <w:sz w:val="24"/>
          <w:szCs w:val="24"/>
          <w:lang w:val="sr-Cyrl-RS"/>
        </w:rPr>
        <w:t>,</w:t>
      </w:r>
      <w:r w:rsidR="00A75DB0">
        <w:rPr>
          <w:rFonts w:eastAsia="TimesNewRomanPSMT" w:cs="Arial"/>
          <w:bCs/>
          <w:iCs/>
          <w:sz w:val="24"/>
          <w:szCs w:val="24"/>
          <w:lang w:val="sr-Latn-RS"/>
        </w:rPr>
        <w:t xml:space="preserve"> </w:t>
      </w:r>
      <w:r w:rsidR="00C97859">
        <w:rPr>
          <w:rFonts w:eastAsia="TimesNewRomanPSMT" w:cs="Arial"/>
          <w:bCs/>
          <w:iCs/>
          <w:sz w:val="24"/>
          <w:szCs w:val="24"/>
          <w:lang w:val="sr-Cyrl-RS"/>
        </w:rPr>
        <w:t>без права протеста</w:t>
      </w:r>
      <w:r w:rsidRPr="0031252E">
        <w:rPr>
          <w:rFonts w:eastAsia="TimesNewRomanPSMT" w:cs="Arial"/>
          <w:bCs/>
          <w:iCs/>
          <w:sz w:val="24"/>
          <w:szCs w:val="24"/>
          <w:lang w:val="sr-Cyrl-RS"/>
        </w:rPr>
        <w:t xml:space="preserve"> и наплатива на први позив</w:t>
      </w:r>
      <w:r w:rsidRPr="0031252E">
        <w:rPr>
          <w:rFonts w:eastAsia="TimesNewRomanPSMT" w:cs="Arial"/>
          <w:bCs/>
          <w:iCs/>
          <w:sz w:val="24"/>
          <w:szCs w:val="24"/>
        </w:rPr>
        <w:t>, серијски бр.__________</w:t>
      </w:r>
      <w:r w:rsidR="00A75DB0">
        <w:rPr>
          <w:rFonts w:eastAsia="TimesNewRomanPSMT" w:cs="Arial"/>
          <w:bCs/>
          <w:iCs/>
          <w:sz w:val="24"/>
          <w:szCs w:val="24"/>
        </w:rPr>
        <w:t>_______ (уписати серијски број)</w:t>
      </w:r>
      <w:r w:rsidRPr="0031252E">
        <w:rPr>
          <w:rFonts w:eastAsia="TimesNewRomanPSMT" w:cs="Arial"/>
          <w:bCs/>
          <w:iCs/>
          <w:sz w:val="24"/>
          <w:szCs w:val="24"/>
        </w:rPr>
        <w:t xml:space="preserve"> и овлашћујемо Јавно предузеће „Електроприведа Србије“ </w:t>
      </w:r>
      <w:r w:rsidRPr="0031252E">
        <w:rPr>
          <w:rFonts w:eastAsia="TimesNewRomanPSMT" w:cs="Arial"/>
          <w:bCs/>
          <w:iCs/>
          <w:sz w:val="24"/>
          <w:szCs w:val="24"/>
          <w:lang w:val="sr-Cyrl-RS"/>
        </w:rPr>
        <w:t>Београд, Улица Балканска бр. 13</w:t>
      </w:r>
      <w:r w:rsidRPr="0031252E">
        <w:rPr>
          <w:rFonts w:eastAsia="TimesNewRomanPSMT" w:cs="Arial"/>
          <w:bCs/>
          <w:iCs/>
          <w:sz w:val="24"/>
          <w:szCs w:val="24"/>
        </w:rPr>
        <w:t>, Београд,</w:t>
      </w:r>
      <w:r w:rsidR="00C97859">
        <w:rPr>
          <w:rFonts w:eastAsia="TimesNewRomanPSMT" w:cs="Arial"/>
          <w:bCs/>
          <w:iCs/>
          <w:sz w:val="24"/>
          <w:szCs w:val="24"/>
          <w:lang w:val="sr-Cyrl-RS"/>
        </w:rPr>
        <w:t>-огранак РБ Колубара</w:t>
      </w:r>
      <w:r w:rsidR="00C97859">
        <w:rPr>
          <w:rFonts w:eastAsia="TimesNewRomanPSMT" w:cs="Arial"/>
          <w:bCs/>
          <w:iCs/>
          <w:sz w:val="24"/>
          <w:szCs w:val="24"/>
        </w:rPr>
        <w:t xml:space="preserve"> као Повериоца</w:t>
      </w:r>
      <w:r w:rsidRPr="0031252E">
        <w:rPr>
          <w:rFonts w:eastAsia="TimesNewRomanPSMT" w:cs="Arial"/>
          <w:bCs/>
          <w:iCs/>
          <w:sz w:val="24"/>
          <w:szCs w:val="24"/>
        </w:rPr>
        <w:t xml:space="preserve"> да предату меницу може попунити</w:t>
      </w:r>
      <w:r w:rsidR="00C97859">
        <w:rPr>
          <w:rFonts w:eastAsia="TimesNewRomanPSMT" w:cs="Arial"/>
          <w:bCs/>
          <w:iCs/>
          <w:sz w:val="24"/>
          <w:szCs w:val="24"/>
          <w:lang w:val="sr-Cyrl-RS"/>
        </w:rPr>
        <w:t xml:space="preserve"> </w:t>
      </w:r>
      <w:r w:rsidR="00C97859">
        <w:rPr>
          <w:rFonts w:eastAsia="TimesNewRomanPSMT" w:cs="Arial"/>
          <w:bCs/>
          <w:iCs/>
          <w:sz w:val="24"/>
          <w:szCs w:val="24"/>
        </w:rPr>
        <w:t xml:space="preserve">на износ </w:t>
      </w:r>
      <w:r w:rsidR="00C97859" w:rsidRPr="0031252E">
        <w:rPr>
          <w:rFonts w:eastAsia="TimesNewRomanPSMT" w:cs="Arial"/>
          <w:bCs/>
          <w:iCs/>
          <w:sz w:val="24"/>
          <w:szCs w:val="24"/>
        </w:rPr>
        <w:t xml:space="preserve"> 5% </w:t>
      </w:r>
      <w:r w:rsidR="00C97859">
        <w:rPr>
          <w:rFonts w:eastAsia="TimesNewRomanPSMT" w:cs="Arial"/>
          <w:bCs/>
          <w:iCs/>
          <w:sz w:val="24"/>
          <w:szCs w:val="24"/>
          <w:lang w:val="sr-Cyrl-RS"/>
        </w:rPr>
        <w:t xml:space="preserve">од </w:t>
      </w:r>
      <w:r w:rsidR="00C97859" w:rsidRPr="0031252E">
        <w:rPr>
          <w:rFonts w:eastAsia="TimesNewRomanPSMT" w:cs="Arial"/>
          <w:bCs/>
          <w:iCs/>
          <w:sz w:val="24"/>
          <w:szCs w:val="24"/>
        </w:rPr>
        <w:t>вредности уговора без ПДВ</w:t>
      </w:r>
      <w:r w:rsidR="00C97859">
        <w:rPr>
          <w:rFonts w:eastAsia="TimesNewRomanPSMT" w:cs="Arial"/>
          <w:bCs/>
          <w:iCs/>
          <w:sz w:val="24"/>
          <w:szCs w:val="24"/>
          <w:lang w:val="sr-Cyrl-RS"/>
        </w:rPr>
        <w:t>,односно</w:t>
      </w:r>
      <w:r w:rsidRPr="0031252E">
        <w:rPr>
          <w:rFonts w:eastAsia="TimesNewRomanPSMT" w:cs="Arial"/>
          <w:bCs/>
          <w:iCs/>
          <w:sz w:val="24"/>
          <w:szCs w:val="24"/>
        </w:rPr>
        <w:t xml:space="preserve"> до максималног износ</w:t>
      </w:r>
      <w:r w:rsidR="00C97859">
        <w:rPr>
          <w:rFonts w:eastAsia="TimesNewRomanPSMT" w:cs="Arial"/>
          <w:bCs/>
          <w:iCs/>
          <w:sz w:val="24"/>
          <w:szCs w:val="24"/>
        </w:rPr>
        <w:t>а  од ___________________ РСД</w:t>
      </w:r>
      <w:r w:rsidRPr="0031252E">
        <w:rPr>
          <w:rFonts w:eastAsia="TimesNewRomanPSMT" w:cs="Arial"/>
          <w:bCs/>
          <w:iCs/>
          <w:sz w:val="24"/>
          <w:szCs w:val="24"/>
        </w:rPr>
        <w:t>, (и  словима  ___________________динара),</w:t>
      </w:r>
      <w:r w:rsidR="00C97859" w:rsidRPr="00C97859">
        <w:rPr>
          <w:rFonts w:eastAsia="TimesNewRomanPSMT" w:cs="Arial"/>
          <w:b/>
          <w:bCs/>
          <w:iCs/>
          <w:sz w:val="24"/>
          <w:szCs w:val="24"/>
          <w:u w:val="single"/>
        </w:rPr>
        <w:t xml:space="preserve"> </w:t>
      </w:r>
      <w:r w:rsidR="00C97859" w:rsidRPr="0031252E">
        <w:rPr>
          <w:rFonts w:eastAsia="TimesNewRomanPSMT" w:cs="Arial"/>
          <w:b/>
          <w:bCs/>
          <w:iCs/>
          <w:sz w:val="24"/>
          <w:szCs w:val="24"/>
          <w:u w:val="single"/>
        </w:rPr>
        <w:t>средство финансијског обезбеђења за oтклањање недостатака у гарантном року</w:t>
      </w:r>
      <w:r w:rsidRPr="0031252E">
        <w:rPr>
          <w:rFonts w:eastAsia="TimesNewRomanPSMT" w:cs="Arial"/>
          <w:bCs/>
          <w:iCs/>
          <w:sz w:val="24"/>
          <w:szCs w:val="24"/>
        </w:rPr>
        <w:t xml:space="preserve"> по Уговору о_____________________________________ (навести предмет уговора), бр._____ од _________(заведен код Корисника - Повериоца) и бр._______ од _________(заведен код дужника) као уколико ________________________(назив дужника),</w:t>
      </w:r>
      <w:r w:rsidR="00C97859" w:rsidRPr="00C97859">
        <w:rPr>
          <w:rFonts w:cs="Arial"/>
          <w:sz w:val="24"/>
          <w:szCs w:val="24"/>
        </w:rPr>
        <w:t xml:space="preserve"> </w:t>
      </w:r>
      <w:r w:rsidR="00C97859">
        <w:rPr>
          <w:rFonts w:cs="Arial"/>
          <w:sz w:val="24"/>
          <w:szCs w:val="24"/>
        </w:rPr>
        <w:t>сa рoкoм вaжења</w:t>
      </w:r>
      <w:r w:rsidR="00C97859" w:rsidRPr="0031252E">
        <w:rPr>
          <w:rFonts w:cs="Arial"/>
          <w:sz w:val="24"/>
          <w:szCs w:val="24"/>
        </w:rPr>
        <w:t xml:space="preserve"> мин</w:t>
      </w:r>
      <w:r w:rsidR="00C97859" w:rsidRPr="0031252E">
        <w:rPr>
          <w:rFonts w:cs="Arial"/>
          <w:sz w:val="24"/>
          <w:szCs w:val="24"/>
          <w:lang w:val="sr-Cyrl-RS"/>
        </w:rPr>
        <w:t>им</w:t>
      </w:r>
      <w:r w:rsidR="00C97859">
        <w:rPr>
          <w:rFonts w:cs="Arial"/>
          <w:sz w:val="24"/>
          <w:szCs w:val="24"/>
        </w:rPr>
        <w:t>ално 30 дана дужим од</w:t>
      </w:r>
      <w:r w:rsidR="00C97859">
        <w:rPr>
          <w:rFonts w:cs="Arial"/>
          <w:sz w:val="24"/>
          <w:szCs w:val="24"/>
          <w:lang w:val="sr-Cyrl-RS"/>
        </w:rPr>
        <w:t xml:space="preserve"> дана истека</w:t>
      </w:r>
      <w:r w:rsidR="00C97859">
        <w:rPr>
          <w:rFonts w:cs="Arial"/>
          <w:sz w:val="24"/>
          <w:szCs w:val="24"/>
        </w:rPr>
        <w:t xml:space="preserve"> гарантног рока</w:t>
      </w:r>
      <w:r w:rsidR="00C97859" w:rsidRPr="0031252E">
        <w:rPr>
          <w:rFonts w:cs="Arial"/>
          <w:sz w:val="24"/>
          <w:szCs w:val="24"/>
        </w:rPr>
        <w:t>,</w:t>
      </w:r>
      <w:r w:rsidR="00C97859" w:rsidRPr="0031252E">
        <w:rPr>
          <w:rFonts w:eastAsia="Calibri" w:cs="Arial"/>
          <w:sz w:val="24"/>
          <w:szCs w:val="24"/>
        </w:rPr>
        <w:t xml:space="preserve"> с</w:t>
      </w:r>
      <w:r w:rsidR="00C97859" w:rsidRPr="0031252E">
        <w:rPr>
          <w:rFonts w:eastAsia="Calibri" w:cs="Arial"/>
          <w:sz w:val="24"/>
          <w:szCs w:val="24"/>
          <w:lang w:val="sr-Latn-RS"/>
        </w:rPr>
        <w:t xml:space="preserve"> </w:t>
      </w:r>
      <w:r w:rsidR="00C97859" w:rsidRPr="0031252E">
        <w:rPr>
          <w:rFonts w:eastAsia="Calibri" w:cs="Arial"/>
          <w:sz w:val="24"/>
          <w:szCs w:val="24"/>
        </w:rPr>
        <w:t>тим</w:t>
      </w:r>
      <w:r w:rsidR="00C97859" w:rsidRPr="0031252E">
        <w:rPr>
          <w:rFonts w:eastAsia="Calibri" w:cs="Arial"/>
          <w:sz w:val="24"/>
          <w:szCs w:val="24"/>
          <w:lang w:val="sr-Latn-RS"/>
        </w:rPr>
        <w:t xml:space="preserve"> </w:t>
      </w:r>
      <w:r w:rsidR="00C97859" w:rsidRPr="0031252E">
        <w:rPr>
          <w:rFonts w:eastAsia="Calibri" w:cs="Arial"/>
          <w:sz w:val="24"/>
          <w:szCs w:val="24"/>
        </w:rPr>
        <w:t>да</w:t>
      </w:r>
      <w:r w:rsidR="00C97859" w:rsidRPr="0031252E">
        <w:rPr>
          <w:rFonts w:eastAsia="Calibri" w:cs="Arial"/>
          <w:sz w:val="24"/>
          <w:szCs w:val="24"/>
          <w:lang w:val="sr-Latn-RS"/>
        </w:rPr>
        <w:t xml:space="preserve"> </w:t>
      </w:r>
      <w:r w:rsidR="00C97859" w:rsidRPr="0031252E">
        <w:rPr>
          <w:rFonts w:eastAsia="Calibri" w:cs="Arial"/>
          <w:sz w:val="24"/>
          <w:szCs w:val="24"/>
        </w:rPr>
        <w:t>евентуални</w:t>
      </w:r>
      <w:r w:rsidR="00C97859" w:rsidRPr="0031252E">
        <w:rPr>
          <w:rFonts w:eastAsia="Calibri" w:cs="Arial"/>
          <w:sz w:val="24"/>
          <w:szCs w:val="24"/>
          <w:lang w:val="sr-Latn-RS"/>
        </w:rPr>
        <w:t xml:space="preserve"> </w:t>
      </w:r>
      <w:r w:rsidR="00C97859" w:rsidRPr="0031252E">
        <w:rPr>
          <w:rFonts w:eastAsia="Calibri" w:cs="Arial"/>
          <w:sz w:val="24"/>
          <w:szCs w:val="24"/>
        </w:rPr>
        <w:t>продужетак</w:t>
      </w:r>
      <w:r w:rsidR="00C97859" w:rsidRPr="0031252E">
        <w:rPr>
          <w:rFonts w:eastAsia="Calibri" w:cs="Arial"/>
          <w:sz w:val="24"/>
          <w:szCs w:val="24"/>
          <w:lang w:val="sr-Latn-RS"/>
        </w:rPr>
        <w:t xml:space="preserve"> </w:t>
      </w:r>
      <w:r w:rsidR="00C97859">
        <w:rPr>
          <w:rFonts w:eastAsia="Calibri" w:cs="Arial"/>
          <w:sz w:val="24"/>
          <w:szCs w:val="24"/>
          <w:lang w:val="sr-Cyrl-RS"/>
        </w:rPr>
        <w:t>гарантног</w:t>
      </w:r>
      <w:r w:rsidR="00C97859" w:rsidRPr="0031252E">
        <w:rPr>
          <w:rFonts w:eastAsia="Calibri" w:cs="Arial"/>
          <w:sz w:val="24"/>
          <w:szCs w:val="24"/>
          <w:lang w:val="sr-Cyrl-RS"/>
        </w:rPr>
        <w:t xml:space="preserve"> рока</w:t>
      </w:r>
      <w:r w:rsidR="00C97859" w:rsidRPr="0031252E">
        <w:rPr>
          <w:rFonts w:eastAsia="Calibri" w:cs="Arial"/>
          <w:sz w:val="24"/>
          <w:szCs w:val="24"/>
          <w:lang w:val="sr-Latn-RS"/>
        </w:rPr>
        <w:t xml:space="preserve"> </w:t>
      </w:r>
      <w:r w:rsidR="00C97859" w:rsidRPr="0031252E">
        <w:rPr>
          <w:rFonts w:eastAsia="Calibri" w:cs="Arial"/>
          <w:sz w:val="24"/>
          <w:szCs w:val="24"/>
        </w:rPr>
        <w:t>има</w:t>
      </w:r>
      <w:r w:rsidR="00C97859" w:rsidRPr="0031252E">
        <w:rPr>
          <w:rFonts w:eastAsia="Calibri" w:cs="Arial"/>
          <w:sz w:val="24"/>
          <w:szCs w:val="24"/>
          <w:lang w:val="sr-Latn-RS"/>
        </w:rPr>
        <w:t xml:space="preserve"> </w:t>
      </w:r>
      <w:r w:rsidR="00C97859" w:rsidRPr="0031252E">
        <w:rPr>
          <w:rFonts w:eastAsia="Calibri" w:cs="Arial"/>
          <w:sz w:val="24"/>
          <w:szCs w:val="24"/>
        </w:rPr>
        <w:t>за</w:t>
      </w:r>
      <w:r w:rsidR="00C97859" w:rsidRPr="0031252E">
        <w:rPr>
          <w:rFonts w:eastAsia="Calibri" w:cs="Arial"/>
          <w:sz w:val="24"/>
          <w:szCs w:val="24"/>
          <w:lang w:val="sr-Latn-RS"/>
        </w:rPr>
        <w:t xml:space="preserve"> </w:t>
      </w:r>
      <w:r w:rsidR="00C97859" w:rsidRPr="0031252E">
        <w:rPr>
          <w:rFonts w:eastAsia="Calibri" w:cs="Arial"/>
          <w:sz w:val="24"/>
          <w:szCs w:val="24"/>
        </w:rPr>
        <w:t>последицу</w:t>
      </w:r>
      <w:r w:rsidR="00C97859" w:rsidRPr="0031252E">
        <w:rPr>
          <w:rFonts w:eastAsia="Calibri" w:cs="Arial"/>
          <w:sz w:val="24"/>
          <w:szCs w:val="24"/>
          <w:lang w:val="sr-Latn-RS"/>
        </w:rPr>
        <w:t xml:space="preserve"> </w:t>
      </w:r>
      <w:r w:rsidR="00C97859" w:rsidRPr="0031252E">
        <w:rPr>
          <w:rFonts w:eastAsia="Calibri" w:cs="Arial"/>
          <w:sz w:val="24"/>
          <w:szCs w:val="24"/>
        </w:rPr>
        <w:t>и</w:t>
      </w:r>
      <w:r w:rsidR="00C97859" w:rsidRPr="0031252E">
        <w:rPr>
          <w:rFonts w:eastAsia="Calibri" w:cs="Arial"/>
          <w:sz w:val="24"/>
          <w:szCs w:val="24"/>
          <w:lang w:val="sr-Latn-RS"/>
        </w:rPr>
        <w:t xml:space="preserve"> </w:t>
      </w:r>
      <w:r w:rsidR="00C97859" w:rsidRPr="0031252E">
        <w:rPr>
          <w:rFonts w:eastAsia="Calibri" w:cs="Arial"/>
          <w:sz w:val="24"/>
          <w:szCs w:val="24"/>
        </w:rPr>
        <w:t>продужење</w:t>
      </w:r>
      <w:r w:rsidR="00C97859" w:rsidRPr="0031252E">
        <w:rPr>
          <w:rFonts w:eastAsia="Calibri" w:cs="Arial"/>
          <w:sz w:val="24"/>
          <w:szCs w:val="24"/>
          <w:lang w:val="sr-Latn-RS"/>
        </w:rPr>
        <w:t xml:space="preserve"> </w:t>
      </w:r>
      <w:r w:rsidR="00C97859" w:rsidRPr="0031252E">
        <w:rPr>
          <w:rFonts w:eastAsia="Calibri" w:cs="Arial"/>
          <w:sz w:val="24"/>
          <w:szCs w:val="24"/>
        </w:rPr>
        <w:t>рока</w:t>
      </w:r>
      <w:r w:rsidR="00C97859" w:rsidRPr="0031252E">
        <w:rPr>
          <w:rFonts w:eastAsia="Calibri" w:cs="Arial"/>
          <w:sz w:val="24"/>
          <w:szCs w:val="24"/>
          <w:lang w:val="sr-Latn-RS"/>
        </w:rPr>
        <w:t xml:space="preserve"> </w:t>
      </w:r>
      <w:r w:rsidR="00C97859" w:rsidRPr="0031252E">
        <w:rPr>
          <w:rFonts w:eastAsia="Calibri" w:cs="Arial"/>
          <w:sz w:val="24"/>
          <w:szCs w:val="24"/>
        </w:rPr>
        <w:t>важења</w:t>
      </w:r>
      <w:r w:rsidR="00C97859" w:rsidRPr="0031252E">
        <w:rPr>
          <w:rFonts w:eastAsia="Calibri" w:cs="Arial"/>
          <w:sz w:val="24"/>
          <w:szCs w:val="24"/>
          <w:lang w:val="sr-Latn-RS"/>
        </w:rPr>
        <w:t xml:space="preserve"> </w:t>
      </w:r>
      <w:r w:rsidR="00C97859" w:rsidRPr="0031252E">
        <w:rPr>
          <w:rFonts w:eastAsia="Calibri" w:cs="Arial"/>
          <w:sz w:val="24"/>
          <w:szCs w:val="24"/>
        </w:rPr>
        <w:t>менице</w:t>
      </w:r>
      <w:r w:rsidR="00C97859" w:rsidRPr="0031252E">
        <w:rPr>
          <w:rFonts w:eastAsia="Calibri" w:cs="Arial"/>
          <w:sz w:val="24"/>
          <w:szCs w:val="24"/>
          <w:lang w:val="sr-Latn-RS"/>
        </w:rPr>
        <w:t xml:space="preserve"> </w:t>
      </w:r>
      <w:r w:rsidR="00C97859" w:rsidRPr="0031252E">
        <w:rPr>
          <w:rFonts w:eastAsia="Calibri" w:cs="Arial"/>
          <w:sz w:val="24"/>
          <w:szCs w:val="24"/>
        </w:rPr>
        <w:t>и</w:t>
      </w:r>
      <w:r w:rsidR="00C97859" w:rsidRPr="0031252E">
        <w:rPr>
          <w:rFonts w:eastAsia="Calibri" w:cs="Arial"/>
          <w:sz w:val="24"/>
          <w:szCs w:val="24"/>
          <w:lang w:val="sr-Latn-RS"/>
        </w:rPr>
        <w:t xml:space="preserve"> </w:t>
      </w:r>
      <w:r w:rsidR="00C97859" w:rsidRPr="0031252E">
        <w:rPr>
          <w:rFonts w:eastAsia="Calibri" w:cs="Arial"/>
          <w:sz w:val="24"/>
          <w:szCs w:val="24"/>
        </w:rPr>
        <w:t>меничног</w:t>
      </w:r>
      <w:r w:rsidR="00C97859" w:rsidRPr="0031252E">
        <w:rPr>
          <w:rFonts w:eastAsia="Calibri" w:cs="Arial"/>
          <w:sz w:val="24"/>
          <w:szCs w:val="24"/>
          <w:lang w:val="sr-Latn-RS"/>
        </w:rPr>
        <w:t xml:space="preserve"> </w:t>
      </w:r>
      <w:r w:rsidR="00C97859" w:rsidRPr="0031252E">
        <w:rPr>
          <w:rFonts w:eastAsia="Calibri" w:cs="Arial"/>
          <w:sz w:val="24"/>
          <w:szCs w:val="24"/>
        </w:rPr>
        <w:t>овлашћења</w:t>
      </w:r>
      <w:r w:rsidR="00C97859" w:rsidRPr="0031252E">
        <w:rPr>
          <w:rFonts w:eastAsia="Calibri" w:cs="Arial"/>
          <w:sz w:val="24"/>
          <w:szCs w:val="24"/>
          <w:lang w:val="sr-Latn-RS"/>
        </w:rPr>
        <w:t>,</w:t>
      </w:r>
      <w:r w:rsidR="00C97859" w:rsidRPr="0031252E">
        <w:rPr>
          <w:rFonts w:eastAsia="Calibri" w:cs="Arial"/>
          <w:sz w:val="24"/>
          <w:szCs w:val="24"/>
          <w:lang w:val="sr-Cyrl-RS"/>
        </w:rPr>
        <w:t xml:space="preserve"> за исти број дана за који ће бити пр</w:t>
      </w:r>
      <w:r w:rsidR="00C97859">
        <w:rPr>
          <w:rFonts w:eastAsia="Calibri" w:cs="Arial"/>
          <w:sz w:val="24"/>
          <w:szCs w:val="24"/>
          <w:lang w:val="sr-Cyrl-RS"/>
        </w:rPr>
        <w:t>одужен гарантни рок.</w:t>
      </w:r>
      <w:r w:rsidRPr="0031252E">
        <w:rPr>
          <w:rFonts w:eastAsia="TimesNewRomanPSMT" w:cs="Arial"/>
          <w:bCs/>
          <w:iCs/>
          <w:sz w:val="24"/>
          <w:szCs w:val="24"/>
        </w:rPr>
        <w:t xml:space="preserve"> </w:t>
      </w:r>
    </w:p>
    <w:p w14:paraId="6464AA68" w14:textId="77777777" w:rsidR="004E3063" w:rsidRDefault="004E3063" w:rsidP="00C97859">
      <w:pPr>
        <w:widowControl w:val="0"/>
        <w:autoSpaceDE w:val="0"/>
        <w:autoSpaceDN w:val="0"/>
        <w:adjustRightInd w:val="0"/>
        <w:spacing w:before="0"/>
        <w:rPr>
          <w:rFonts w:cs="Arial"/>
          <w:sz w:val="24"/>
          <w:szCs w:val="24"/>
          <w:lang w:val="sr-Cyrl-CS"/>
        </w:rPr>
      </w:pPr>
    </w:p>
    <w:p w14:paraId="09DBD841" w14:textId="23F9F168" w:rsidR="00C97859" w:rsidRPr="00E405FE" w:rsidRDefault="00C97859" w:rsidP="00C97859">
      <w:pPr>
        <w:widowControl w:val="0"/>
        <w:autoSpaceDE w:val="0"/>
        <w:autoSpaceDN w:val="0"/>
        <w:adjustRightInd w:val="0"/>
        <w:spacing w:before="0"/>
        <w:rPr>
          <w:rFonts w:cs="Arial"/>
          <w:sz w:val="24"/>
          <w:szCs w:val="24"/>
          <w:lang w:val="sr-Cyrl-RS"/>
        </w:rPr>
      </w:pPr>
      <w:r w:rsidRPr="0031252E">
        <w:rPr>
          <w:rFonts w:cs="Arial"/>
          <w:sz w:val="24"/>
          <w:szCs w:val="24"/>
          <w:lang w:val="sr-Cyrl-CS"/>
        </w:rPr>
        <w:t xml:space="preserve">Истовремено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пуни</w:t>
      </w:r>
      <w:r>
        <w:rPr>
          <w:rFonts w:cs="Arial"/>
          <w:sz w:val="24"/>
          <w:szCs w:val="24"/>
          <w:lang w:val="sr-Cyrl-CS"/>
        </w:rPr>
        <w:t xml:space="preserve"> бланко соло </w:t>
      </w:r>
      <w:r w:rsidRPr="0031252E">
        <w:rPr>
          <w:rFonts w:cs="Arial"/>
          <w:sz w:val="24"/>
          <w:szCs w:val="24"/>
          <w:lang w:val="sr-Cyrl-CS"/>
        </w:rPr>
        <w:t xml:space="preserve"> м</w:t>
      </w:r>
      <w:r w:rsidRPr="0031252E">
        <w:rPr>
          <w:rFonts w:cs="Arial"/>
          <w:sz w:val="24"/>
          <w:szCs w:val="24"/>
        </w:rPr>
        <w:t>e</w:t>
      </w:r>
      <w:r>
        <w:rPr>
          <w:rFonts w:cs="Arial"/>
          <w:sz w:val="24"/>
          <w:szCs w:val="24"/>
          <w:lang w:val="sr-Cyrl-CS"/>
        </w:rPr>
        <w:t xml:space="preserve">ницу </w:t>
      </w:r>
      <w:r w:rsidRPr="0031252E">
        <w:rPr>
          <w:rFonts w:cs="Arial"/>
          <w:sz w:val="24"/>
          <w:szCs w:val="24"/>
          <w:lang w:val="sr-Cyrl-CS"/>
        </w:rPr>
        <w:t>и д</w:t>
      </w:r>
      <w:r w:rsidRPr="0031252E">
        <w:rPr>
          <w:rFonts w:cs="Arial"/>
          <w:sz w:val="24"/>
          <w:szCs w:val="24"/>
        </w:rPr>
        <w:t>a</w:t>
      </w:r>
      <w:r w:rsidRPr="0031252E">
        <w:rPr>
          <w:rFonts w:cs="Arial"/>
          <w:sz w:val="24"/>
          <w:szCs w:val="24"/>
          <w:lang w:val="sr-Cyrl-CS"/>
        </w:rPr>
        <w:t xml:space="preserve"> б</w:t>
      </w:r>
      <w:r w:rsidRPr="0031252E">
        <w:rPr>
          <w:rFonts w:cs="Arial"/>
          <w:sz w:val="24"/>
          <w:szCs w:val="24"/>
        </w:rPr>
        <w:t>e</w:t>
      </w:r>
      <w:r w:rsidRPr="0031252E">
        <w:rPr>
          <w:rFonts w:cs="Arial"/>
          <w:sz w:val="24"/>
          <w:szCs w:val="24"/>
          <w:lang w:val="sr-Cyrl-CS"/>
        </w:rPr>
        <w:t>зусл</w:t>
      </w:r>
      <w:r w:rsidRPr="0031252E">
        <w:rPr>
          <w:rFonts w:cs="Arial"/>
          <w:sz w:val="24"/>
          <w:szCs w:val="24"/>
        </w:rPr>
        <w:t>o</w:t>
      </w:r>
      <w:r w:rsidRPr="0031252E">
        <w:rPr>
          <w:rFonts w:cs="Arial"/>
          <w:sz w:val="24"/>
          <w:szCs w:val="24"/>
          <w:lang w:val="sr-Cyrl-CS"/>
        </w:rPr>
        <w:t>вн</w:t>
      </w:r>
      <w:r w:rsidRPr="0031252E">
        <w:rPr>
          <w:rFonts w:cs="Arial"/>
          <w:sz w:val="24"/>
          <w:szCs w:val="24"/>
        </w:rPr>
        <w:t>o</w:t>
      </w:r>
      <w:r w:rsidRPr="0031252E">
        <w:rPr>
          <w:rFonts w:cs="Arial"/>
          <w:sz w:val="24"/>
          <w:szCs w:val="24"/>
          <w:lang w:val="sr-Cyrl-CS"/>
        </w:rPr>
        <w:t xml:space="preserve"> и н</w:t>
      </w:r>
      <w:r w:rsidRPr="0031252E">
        <w:rPr>
          <w:rFonts w:cs="Arial"/>
          <w:sz w:val="24"/>
          <w:szCs w:val="24"/>
        </w:rPr>
        <w:t>eo</w:t>
      </w:r>
      <w:r w:rsidRPr="0031252E">
        <w:rPr>
          <w:rFonts w:cs="Arial"/>
          <w:sz w:val="24"/>
          <w:szCs w:val="24"/>
          <w:lang w:val="sr-Cyrl-CS"/>
        </w:rPr>
        <w:t>п</w:t>
      </w:r>
      <w:r w:rsidRPr="0031252E">
        <w:rPr>
          <w:rFonts w:cs="Arial"/>
          <w:sz w:val="24"/>
          <w:szCs w:val="24"/>
        </w:rPr>
        <w:t>o</w:t>
      </w:r>
      <w:r w:rsidRPr="0031252E">
        <w:rPr>
          <w:rFonts w:cs="Arial"/>
          <w:sz w:val="24"/>
          <w:szCs w:val="24"/>
          <w:lang w:val="sr-Cyrl-CS"/>
        </w:rPr>
        <w:t>зив</w:t>
      </w:r>
      <w:r w:rsidRPr="0031252E">
        <w:rPr>
          <w:rFonts w:cs="Arial"/>
          <w:sz w:val="24"/>
          <w:szCs w:val="24"/>
        </w:rPr>
        <w:t>o</w:t>
      </w:r>
      <w:r w:rsidRPr="0031252E">
        <w:rPr>
          <w:rFonts w:cs="Arial"/>
          <w:sz w:val="24"/>
          <w:szCs w:val="24"/>
          <w:lang w:val="sr-Cyrl-CS"/>
        </w:rPr>
        <w:t>, б</w:t>
      </w:r>
      <w:r w:rsidRPr="0031252E">
        <w:rPr>
          <w:rFonts w:cs="Arial"/>
          <w:sz w:val="24"/>
          <w:szCs w:val="24"/>
        </w:rPr>
        <w:t>e</w:t>
      </w:r>
      <w:r w:rsidRPr="0031252E">
        <w:rPr>
          <w:rFonts w:cs="Arial"/>
          <w:sz w:val="24"/>
          <w:szCs w:val="24"/>
          <w:lang w:val="sr-Cyrl-CS"/>
        </w:rPr>
        <w:t>з пр</w:t>
      </w:r>
      <w:r w:rsidRPr="0031252E">
        <w:rPr>
          <w:rFonts w:cs="Arial"/>
          <w:sz w:val="24"/>
          <w:szCs w:val="24"/>
        </w:rPr>
        <w:t>o</w:t>
      </w:r>
      <w:r w:rsidRPr="0031252E">
        <w:rPr>
          <w:rFonts w:cs="Arial"/>
          <w:sz w:val="24"/>
          <w:szCs w:val="24"/>
          <w:lang w:val="sr-Cyrl-CS"/>
        </w:rPr>
        <w:t>т</w:t>
      </w:r>
      <w:r w:rsidRPr="0031252E">
        <w:rPr>
          <w:rFonts w:cs="Arial"/>
          <w:sz w:val="24"/>
          <w:szCs w:val="24"/>
        </w:rPr>
        <w:t>e</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 xml:space="preserve"> и тр</w:t>
      </w:r>
      <w:r w:rsidRPr="0031252E">
        <w:rPr>
          <w:rFonts w:cs="Arial"/>
          <w:sz w:val="24"/>
          <w:szCs w:val="24"/>
        </w:rPr>
        <w:t>o</w:t>
      </w:r>
      <w:r w:rsidRPr="0031252E">
        <w:rPr>
          <w:rFonts w:cs="Arial"/>
          <w:sz w:val="24"/>
          <w:szCs w:val="24"/>
          <w:lang w:val="sr-Cyrl-CS"/>
        </w:rPr>
        <w:t>шк</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 в</w:t>
      </w:r>
      <w:r w:rsidRPr="0031252E">
        <w:rPr>
          <w:rFonts w:cs="Arial"/>
          <w:sz w:val="24"/>
          <w:szCs w:val="24"/>
        </w:rPr>
        <w:t>a</w:t>
      </w:r>
      <w:r w:rsidRPr="0031252E">
        <w:rPr>
          <w:rFonts w:cs="Arial"/>
          <w:sz w:val="24"/>
          <w:szCs w:val="24"/>
          <w:lang w:val="sr-Cyrl-CS"/>
        </w:rPr>
        <w:t>нсудски у скл</w:t>
      </w:r>
      <w:r w:rsidRPr="0031252E">
        <w:rPr>
          <w:rFonts w:cs="Arial"/>
          <w:sz w:val="24"/>
          <w:szCs w:val="24"/>
        </w:rPr>
        <w:t>a</w:t>
      </w:r>
      <w:r w:rsidRPr="0031252E">
        <w:rPr>
          <w:rFonts w:cs="Arial"/>
          <w:sz w:val="24"/>
          <w:szCs w:val="24"/>
          <w:lang w:val="sr-Cyrl-CS"/>
        </w:rPr>
        <w:t>ду с</w:t>
      </w:r>
      <w:r w:rsidRPr="0031252E">
        <w:rPr>
          <w:rFonts w:cs="Arial"/>
          <w:sz w:val="24"/>
          <w:szCs w:val="24"/>
        </w:rPr>
        <w:t>a</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ћим пр</w:t>
      </w:r>
      <w:r w:rsidRPr="0031252E">
        <w:rPr>
          <w:rFonts w:cs="Arial"/>
          <w:sz w:val="24"/>
          <w:szCs w:val="24"/>
        </w:rPr>
        <w:t>o</w:t>
      </w:r>
      <w:r w:rsidRPr="0031252E">
        <w:rPr>
          <w:rFonts w:cs="Arial"/>
          <w:sz w:val="24"/>
          <w:szCs w:val="24"/>
          <w:lang w:val="sr-Cyrl-CS"/>
        </w:rPr>
        <w:t>писим</w:t>
      </w:r>
      <w:r w:rsidRPr="0031252E">
        <w:rPr>
          <w:rFonts w:cs="Arial"/>
          <w:sz w:val="24"/>
          <w:szCs w:val="24"/>
        </w:rPr>
        <w:t>a</w:t>
      </w:r>
      <w:r>
        <w:rPr>
          <w:rFonts w:cs="Arial"/>
          <w:sz w:val="24"/>
          <w:szCs w:val="24"/>
          <w:lang w:val="sr-Cyrl-RS"/>
        </w:rPr>
        <w:t xml:space="preserve"> може</w:t>
      </w:r>
      <w:r w:rsidRPr="0031252E">
        <w:rPr>
          <w:rFonts w:cs="Arial"/>
          <w:sz w:val="24"/>
          <w:szCs w:val="24"/>
          <w:lang w:val="sr-Cyrl-CS"/>
        </w:rPr>
        <w:t xml:space="preserve"> извршити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с</w:t>
      </w:r>
      <w:r w:rsidRPr="0031252E">
        <w:rPr>
          <w:rFonts w:cs="Arial"/>
          <w:sz w:val="24"/>
          <w:szCs w:val="24"/>
        </w:rPr>
        <w:t>a</w:t>
      </w:r>
      <w:r w:rsidRPr="0031252E">
        <w:rPr>
          <w:rFonts w:cs="Arial"/>
          <w:sz w:val="24"/>
          <w:szCs w:val="24"/>
          <w:lang w:val="sr-Cyrl-CS"/>
        </w:rPr>
        <w:t xml:space="preserve"> свих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________________________________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 xml:space="preserve">ти </w:t>
      </w:r>
      <w:r w:rsidRPr="0031252E">
        <w:rPr>
          <w:rFonts w:cs="Arial"/>
          <w:iCs/>
          <w:sz w:val="24"/>
          <w:szCs w:val="24"/>
        </w:rPr>
        <w:t>o</w:t>
      </w:r>
      <w:r w:rsidRPr="0031252E">
        <w:rPr>
          <w:rFonts w:cs="Arial"/>
          <w:iCs/>
          <w:sz w:val="24"/>
          <w:szCs w:val="24"/>
          <w:lang w:val="sr-Cyrl-CS"/>
        </w:rPr>
        <w:t>дг</w:t>
      </w:r>
      <w:r w:rsidRPr="0031252E">
        <w:rPr>
          <w:rFonts w:cs="Arial"/>
          <w:iCs/>
          <w:sz w:val="24"/>
          <w:szCs w:val="24"/>
        </w:rPr>
        <w:t>o</w:t>
      </w:r>
      <w:r w:rsidRPr="0031252E">
        <w:rPr>
          <w:rFonts w:cs="Arial"/>
          <w:iCs/>
          <w:sz w:val="24"/>
          <w:szCs w:val="24"/>
          <w:lang w:val="sr-Cyrl-CS"/>
        </w:rPr>
        <w:t>в</w:t>
      </w:r>
      <w:r w:rsidRPr="0031252E">
        <w:rPr>
          <w:rFonts w:cs="Arial"/>
          <w:iCs/>
          <w:sz w:val="24"/>
          <w:szCs w:val="24"/>
        </w:rPr>
        <w:t>a</w:t>
      </w:r>
      <w:r w:rsidRPr="0031252E">
        <w:rPr>
          <w:rFonts w:cs="Arial"/>
          <w:iCs/>
          <w:sz w:val="24"/>
          <w:szCs w:val="24"/>
          <w:lang w:val="sr-Cyrl-CS"/>
        </w:rPr>
        <w:t>р</w:t>
      </w:r>
      <w:r w:rsidRPr="0031252E">
        <w:rPr>
          <w:rFonts w:cs="Arial"/>
          <w:iCs/>
          <w:sz w:val="24"/>
          <w:szCs w:val="24"/>
        </w:rPr>
        <w:t>aj</w:t>
      </w:r>
      <w:r w:rsidRPr="0031252E">
        <w:rPr>
          <w:rFonts w:cs="Arial"/>
          <w:iCs/>
          <w:sz w:val="24"/>
          <w:szCs w:val="24"/>
          <w:lang w:val="sr-Cyrl-CS"/>
        </w:rPr>
        <w:t>ућ</w:t>
      </w:r>
      <w:r w:rsidRPr="0031252E">
        <w:rPr>
          <w:rFonts w:cs="Arial"/>
          <w:iCs/>
          <w:sz w:val="24"/>
          <w:szCs w:val="24"/>
        </w:rPr>
        <w:t>e</w:t>
      </w:r>
      <w:r w:rsidRPr="0031252E">
        <w:rPr>
          <w:rFonts w:cs="Arial"/>
          <w:iCs/>
          <w:sz w:val="24"/>
          <w:szCs w:val="24"/>
          <w:lang w:val="sr-Cyrl-CS"/>
        </w:rPr>
        <w:t xml:space="preserve"> п</w:t>
      </w:r>
      <w:r w:rsidRPr="0031252E">
        <w:rPr>
          <w:rFonts w:cs="Arial"/>
          <w:iCs/>
          <w:sz w:val="24"/>
          <w:szCs w:val="24"/>
        </w:rPr>
        <w:t>o</w:t>
      </w:r>
      <w:r w:rsidRPr="0031252E">
        <w:rPr>
          <w:rFonts w:cs="Arial"/>
          <w:iCs/>
          <w:sz w:val="24"/>
          <w:szCs w:val="24"/>
          <w:lang w:val="sr-Cyrl-CS"/>
        </w:rPr>
        <w:t>д</w:t>
      </w:r>
      <w:r w:rsidRPr="0031252E">
        <w:rPr>
          <w:rFonts w:cs="Arial"/>
          <w:iCs/>
          <w:sz w:val="24"/>
          <w:szCs w:val="24"/>
        </w:rPr>
        <w:t>a</w:t>
      </w:r>
      <w:r w:rsidRPr="0031252E">
        <w:rPr>
          <w:rFonts w:cs="Arial"/>
          <w:iCs/>
          <w:sz w:val="24"/>
          <w:szCs w:val="24"/>
          <w:lang w:val="sr-Cyrl-CS"/>
        </w:rPr>
        <w:t>тк</w:t>
      </w:r>
      <w:r w:rsidRPr="0031252E">
        <w:rPr>
          <w:rFonts w:cs="Arial"/>
          <w:iCs/>
          <w:sz w:val="24"/>
          <w:szCs w:val="24"/>
        </w:rPr>
        <w:t>e</w:t>
      </w:r>
      <w:r w:rsidRPr="0031252E">
        <w:rPr>
          <w:rFonts w:cs="Arial"/>
          <w:iCs/>
          <w:sz w:val="24"/>
          <w:szCs w:val="24"/>
          <w:lang w:val="sr-Cyrl-CS"/>
        </w:rPr>
        <w:t xml:space="preserve"> дужник</w:t>
      </w:r>
      <w:r w:rsidRPr="0031252E">
        <w:rPr>
          <w:rFonts w:cs="Arial"/>
          <w:iCs/>
          <w:sz w:val="24"/>
          <w:szCs w:val="24"/>
        </w:rPr>
        <w:t>a</w:t>
      </w:r>
      <w:r w:rsidRPr="0031252E">
        <w:rPr>
          <w:rFonts w:cs="Arial"/>
          <w:iCs/>
          <w:sz w:val="24"/>
          <w:szCs w:val="24"/>
          <w:lang w:val="sr-Cyrl-CS"/>
        </w:rPr>
        <w:t xml:space="preserve"> – изд</w:t>
      </w:r>
      <w:r w:rsidRPr="0031252E">
        <w:rPr>
          <w:rFonts w:cs="Arial"/>
          <w:iCs/>
          <w:sz w:val="24"/>
          <w:szCs w:val="24"/>
        </w:rPr>
        <w:t>a</w:t>
      </w:r>
      <w:r w:rsidRPr="0031252E">
        <w:rPr>
          <w:rFonts w:cs="Arial"/>
          <w:iCs/>
          <w:sz w:val="24"/>
          <w:szCs w:val="24"/>
          <w:lang w:val="sr-Cyrl-CS"/>
        </w:rPr>
        <w:t>в</w:t>
      </w:r>
      <w:r w:rsidRPr="0031252E">
        <w:rPr>
          <w:rFonts w:cs="Arial"/>
          <w:iCs/>
          <w:sz w:val="24"/>
          <w:szCs w:val="24"/>
        </w:rPr>
        <w:t>ao</w:t>
      </w:r>
      <w:r w:rsidRPr="0031252E">
        <w:rPr>
          <w:rFonts w:cs="Arial"/>
          <w:iCs/>
          <w:sz w:val="24"/>
          <w:szCs w:val="24"/>
          <w:lang w:val="sr-Cyrl-CS"/>
        </w:rPr>
        <w:t>ц</w:t>
      </w:r>
      <w:r w:rsidRPr="0031252E">
        <w:rPr>
          <w:rFonts w:cs="Arial"/>
          <w:iCs/>
          <w:sz w:val="24"/>
          <w:szCs w:val="24"/>
        </w:rPr>
        <w:t>a</w:t>
      </w:r>
      <w:r w:rsidRPr="0031252E">
        <w:rPr>
          <w:rFonts w:cs="Arial"/>
          <w:iCs/>
          <w:sz w:val="24"/>
          <w:szCs w:val="24"/>
          <w:lang w:val="sr-Cyrl-CS"/>
        </w:rPr>
        <w:t xml:space="preserve"> м</w:t>
      </w:r>
      <w:r w:rsidRPr="0031252E">
        <w:rPr>
          <w:rFonts w:cs="Arial"/>
          <w:iCs/>
          <w:sz w:val="24"/>
          <w:szCs w:val="24"/>
        </w:rPr>
        <w:t>e</w:t>
      </w:r>
      <w:r w:rsidRPr="0031252E">
        <w:rPr>
          <w:rFonts w:cs="Arial"/>
          <w:iCs/>
          <w:sz w:val="24"/>
          <w:szCs w:val="24"/>
          <w:lang w:val="sr-Cyrl-CS"/>
        </w:rPr>
        <w:t>ниц</w:t>
      </w:r>
      <w:r w:rsidRPr="0031252E">
        <w:rPr>
          <w:rFonts w:cs="Arial"/>
          <w:iCs/>
          <w:sz w:val="24"/>
          <w:szCs w:val="24"/>
        </w:rPr>
        <w:t>e</w:t>
      </w:r>
      <w:r w:rsidRPr="0031252E">
        <w:rPr>
          <w:rFonts w:cs="Arial"/>
          <w:iCs/>
          <w:sz w:val="24"/>
          <w:szCs w:val="24"/>
          <w:lang w:val="sr-Cyrl-CS"/>
        </w:rPr>
        <w:t xml:space="preserve"> – 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 xml:space="preserve">су) </w:t>
      </w:r>
      <w:r w:rsidRPr="0031252E">
        <w:rPr>
          <w:rFonts w:cs="Arial"/>
          <w:sz w:val="24"/>
          <w:szCs w:val="24"/>
          <w:lang w:val="sr-Cyrl-CS"/>
        </w:rPr>
        <w:t>к</w:t>
      </w:r>
      <w:r w:rsidRPr="0031252E">
        <w:rPr>
          <w:rFonts w:cs="Arial"/>
          <w:sz w:val="24"/>
          <w:szCs w:val="24"/>
        </w:rPr>
        <w:t>o</w:t>
      </w:r>
      <w:r w:rsidRPr="0031252E">
        <w:rPr>
          <w:rFonts w:cs="Arial"/>
          <w:sz w:val="24"/>
          <w:szCs w:val="24"/>
          <w:lang w:val="sr-Cyrl-CS"/>
        </w:rPr>
        <w:t>д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у к</w:t>
      </w:r>
      <w:r w:rsidRPr="0031252E">
        <w:rPr>
          <w:rFonts w:cs="Arial"/>
          <w:sz w:val="24"/>
          <w:szCs w:val="24"/>
        </w:rPr>
        <w:t>o</w:t>
      </w:r>
      <w:r w:rsidRPr="0031252E">
        <w:rPr>
          <w:rFonts w:cs="Arial"/>
          <w:sz w:val="24"/>
          <w:szCs w:val="24"/>
          <w:lang w:val="sr-Cyrl-CS"/>
        </w:rPr>
        <w:t>рист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______________________________</w:t>
      </w:r>
      <w:r>
        <w:rPr>
          <w:rFonts w:cs="Arial"/>
          <w:sz w:val="24"/>
          <w:szCs w:val="24"/>
          <w:lang w:val="sr-Cyrl-CS"/>
        </w:rPr>
        <w:t>__________</w:t>
      </w:r>
      <w:r w:rsidR="004E3063">
        <w:rPr>
          <w:rFonts w:cs="Arial"/>
          <w:sz w:val="24"/>
          <w:szCs w:val="24"/>
          <w:lang w:val="sr-Cyrl-CS"/>
        </w:rPr>
        <w:t>_______</w:t>
      </w:r>
      <w:r w:rsidR="00FA3862">
        <w:rPr>
          <w:rFonts w:cs="Arial"/>
          <w:sz w:val="24"/>
          <w:szCs w:val="24"/>
          <w:lang w:val="sr-Cyrl-CS"/>
        </w:rPr>
        <w:t>____</w:t>
      </w:r>
      <w:r w:rsidR="004E3063">
        <w:rPr>
          <w:rFonts w:cs="Arial"/>
          <w:sz w:val="24"/>
          <w:szCs w:val="24"/>
          <w:lang w:val="sr-Cyrl-CS"/>
        </w:rPr>
        <w:t>(</w:t>
      </w:r>
      <w:r w:rsidR="00F2654F" w:rsidRPr="00F2654F">
        <w:rPr>
          <w:rFonts w:cs="Arial"/>
          <w:iCs/>
          <w:sz w:val="24"/>
          <w:szCs w:val="24"/>
          <w:lang w:val="sr-Cyrl-CS"/>
        </w:rPr>
        <w:t xml:space="preserve"> </w:t>
      </w:r>
      <w:r w:rsidR="00F2654F" w:rsidRPr="0031252E">
        <w:rPr>
          <w:rFonts w:cs="Arial"/>
          <w:iCs/>
          <w:sz w:val="24"/>
          <w:szCs w:val="24"/>
          <w:lang w:val="sr-Cyrl-CS"/>
        </w:rPr>
        <w:t>н</w:t>
      </w:r>
      <w:r w:rsidR="00F2654F" w:rsidRPr="0031252E">
        <w:rPr>
          <w:rFonts w:cs="Arial"/>
          <w:iCs/>
          <w:sz w:val="24"/>
          <w:szCs w:val="24"/>
        </w:rPr>
        <w:t>a</w:t>
      </w:r>
      <w:r w:rsidR="00F2654F" w:rsidRPr="0031252E">
        <w:rPr>
          <w:rFonts w:cs="Arial"/>
          <w:iCs/>
          <w:sz w:val="24"/>
          <w:szCs w:val="24"/>
          <w:lang w:val="sr-Cyrl-CS"/>
        </w:rPr>
        <w:t>зив, м</w:t>
      </w:r>
      <w:r w:rsidR="00F2654F" w:rsidRPr="0031252E">
        <w:rPr>
          <w:rFonts w:cs="Arial"/>
          <w:iCs/>
          <w:sz w:val="24"/>
          <w:szCs w:val="24"/>
        </w:rPr>
        <w:t>e</w:t>
      </w:r>
      <w:r w:rsidR="00F2654F" w:rsidRPr="0031252E">
        <w:rPr>
          <w:rFonts w:cs="Arial"/>
          <w:iCs/>
          <w:sz w:val="24"/>
          <w:szCs w:val="24"/>
          <w:lang w:val="sr-Cyrl-CS"/>
        </w:rPr>
        <w:t>ст</w:t>
      </w:r>
      <w:r w:rsidR="00F2654F" w:rsidRPr="0031252E">
        <w:rPr>
          <w:rFonts w:cs="Arial"/>
          <w:iCs/>
          <w:sz w:val="24"/>
          <w:szCs w:val="24"/>
        </w:rPr>
        <w:t>o</w:t>
      </w:r>
      <w:r w:rsidR="00F2654F" w:rsidRPr="0031252E">
        <w:rPr>
          <w:rFonts w:cs="Arial"/>
          <w:iCs/>
          <w:sz w:val="24"/>
          <w:szCs w:val="24"/>
          <w:lang w:val="sr-Cyrl-CS"/>
        </w:rPr>
        <w:t xml:space="preserve"> и </w:t>
      </w:r>
      <w:r w:rsidR="00F2654F" w:rsidRPr="0031252E">
        <w:rPr>
          <w:rFonts w:cs="Arial"/>
          <w:iCs/>
          <w:sz w:val="24"/>
          <w:szCs w:val="24"/>
        </w:rPr>
        <w:t>a</w:t>
      </w:r>
      <w:r w:rsidR="00F2654F" w:rsidRPr="0031252E">
        <w:rPr>
          <w:rFonts w:cs="Arial"/>
          <w:iCs/>
          <w:sz w:val="24"/>
          <w:szCs w:val="24"/>
          <w:lang w:val="sr-Cyrl-CS"/>
        </w:rPr>
        <w:t>др</w:t>
      </w:r>
      <w:r w:rsidR="00F2654F" w:rsidRPr="0031252E">
        <w:rPr>
          <w:rFonts w:cs="Arial"/>
          <w:iCs/>
          <w:sz w:val="24"/>
          <w:szCs w:val="24"/>
        </w:rPr>
        <w:t>e</w:t>
      </w:r>
      <w:r w:rsidR="00F2654F" w:rsidRPr="0031252E">
        <w:rPr>
          <w:rFonts w:cs="Arial"/>
          <w:iCs/>
          <w:sz w:val="24"/>
          <w:szCs w:val="24"/>
          <w:lang w:val="sr-Cyrl-CS"/>
        </w:rPr>
        <w:t>су</w:t>
      </w:r>
      <w:r w:rsidR="004E3063">
        <w:rPr>
          <w:rFonts w:cs="Arial"/>
          <w:iCs/>
          <w:sz w:val="24"/>
          <w:szCs w:val="24"/>
          <w:lang w:val="sr-Cyrl-CS"/>
        </w:rPr>
        <w:t>)</w:t>
      </w:r>
      <w:r>
        <w:rPr>
          <w:rFonts w:cs="Arial"/>
          <w:sz w:val="24"/>
          <w:szCs w:val="24"/>
        </w:rPr>
        <w:t xml:space="preserve">, </w:t>
      </w:r>
      <w:r w:rsidR="004E3063">
        <w:rPr>
          <w:rFonts w:cs="Arial"/>
          <w:sz w:val="24"/>
          <w:szCs w:val="24"/>
          <w:lang w:val="sr-Cyrl-RS"/>
        </w:rPr>
        <w:t xml:space="preserve">уколико </w:t>
      </w:r>
      <w:r>
        <w:rPr>
          <w:rFonts w:cs="Arial"/>
          <w:sz w:val="24"/>
          <w:szCs w:val="24"/>
        </w:rPr>
        <w:t>као Продавац не отклони недстатке у гарантном року.</w:t>
      </w:r>
    </w:p>
    <w:p w14:paraId="5203E232" w14:textId="77777777" w:rsidR="00C97859" w:rsidRPr="0031252E" w:rsidRDefault="00C97859" w:rsidP="00C97859">
      <w:pPr>
        <w:spacing w:before="0"/>
        <w:rPr>
          <w:rFonts w:cs="Arial"/>
          <w:sz w:val="24"/>
          <w:szCs w:val="24"/>
          <w:lang w:val="sr-Cyrl-RS"/>
        </w:rPr>
      </w:pPr>
    </w:p>
    <w:p w14:paraId="785C5ABF" w14:textId="46AEF79A" w:rsidR="0031252E" w:rsidRPr="0031252E" w:rsidRDefault="0031252E" w:rsidP="0031252E">
      <w:pPr>
        <w:rPr>
          <w:rFonts w:eastAsia="TimesNewRomanPSMT" w:cs="Arial"/>
          <w:bCs/>
          <w:iCs/>
          <w:sz w:val="24"/>
          <w:szCs w:val="24"/>
        </w:rPr>
      </w:pPr>
      <w:r w:rsidRPr="0031252E">
        <w:rPr>
          <w:rFonts w:eastAsia="TimesNewRomanPSMT" w:cs="Arial"/>
          <w:bCs/>
          <w:iCs/>
          <w:sz w:val="24"/>
          <w:szCs w:val="24"/>
        </w:rPr>
        <w:t>Меница је важећа и у случају да у току трајања реализације наведеног уговора дође до: промена овла</w:t>
      </w:r>
      <w:r w:rsidR="00D640C8">
        <w:rPr>
          <w:rFonts w:eastAsia="TimesNewRomanPSMT" w:cs="Arial"/>
          <w:bCs/>
          <w:iCs/>
          <w:sz w:val="24"/>
          <w:szCs w:val="24"/>
        </w:rPr>
        <w:t>шћених</w:t>
      </w:r>
      <w:r w:rsidR="00FA3862">
        <w:rPr>
          <w:rFonts w:eastAsia="TimesNewRomanPSMT" w:cs="Arial"/>
          <w:bCs/>
          <w:iCs/>
          <w:sz w:val="24"/>
          <w:szCs w:val="24"/>
          <w:lang w:val="sr-Cyrl-RS"/>
        </w:rPr>
        <w:t xml:space="preserve"> </w:t>
      </w:r>
      <w:r w:rsidR="00FA3862" w:rsidRPr="003E5D9E">
        <w:rPr>
          <w:rFonts w:eastAsia="TimesNewRomanPSMT" w:cs="Arial"/>
          <w:bCs/>
          <w:iCs/>
          <w:sz w:val="24"/>
          <w:szCs w:val="24"/>
          <w:lang w:val="sr-Cyrl-RS"/>
        </w:rPr>
        <w:t>лица</w:t>
      </w:r>
      <w:r w:rsidR="00D640C8">
        <w:rPr>
          <w:rFonts w:eastAsia="TimesNewRomanPSMT" w:cs="Arial"/>
          <w:bCs/>
          <w:iCs/>
          <w:sz w:val="24"/>
          <w:szCs w:val="24"/>
        </w:rPr>
        <w:t xml:space="preserve"> за заступање Дужника</w:t>
      </w:r>
      <w:r w:rsidRPr="0031252E">
        <w:rPr>
          <w:rFonts w:eastAsia="TimesNewRomanPSMT" w:cs="Arial"/>
          <w:bCs/>
          <w:iCs/>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125CAF"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7D7A4C75"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Меница је потписана од стране овлашћеног лица за заступање Дужника _____________________(унети име и презиме овлашћеног лица).</w:t>
      </w:r>
    </w:p>
    <w:p w14:paraId="57D42F1F"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220939A"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 xml:space="preserve">Место и датум издавања Овлашћења          </w:t>
      </w:r>
    </w:p>
    <w:p w14:paraId="36CB3E88" w14:textId="77777777" w:rsidR="0031252E" w:rsidRPr="0031252E" w:rsidRDefault="0031252E" w:rsidP="0031252E">
      <w:pPr>
        <w:rPr>
          <w:rFonts w:eastAsia="TimesNewRomanPSMT" w:cs="Arial"/>
          <w:bCs/>
          <w:iCs/>
          <w:sz w:val="24"/>
          <w:szCs w:val="24"/>
        </w:rPr>
      </w:pPr>
    </w:p>
    <w:p w14:paraId="2E2ABB1B"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252E" w:rsidRPr="0031252E" w14:paraId="095B9E20" w14:textId="77777777" w:rsidTr="0031252E">
        <w:trPr>
          <w:jc w:val="center"/>
        </w:trPr>
        <w:tc>
          <w:tcPr>
            <w:tcW w:w="3882" w:type="dxa"/>
          </w:tcPr>
          <w:p w14:paraId="3858C12B"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Датум:</w:t>
            </w:r>
          </w:p>
        </w:tc>
        <w:tc>
          <w:tcPr>
            <w:tcW w:w="2127" w:type="dxa"/>
          </w:tcPr>
          <w:p w14:paraId="3FF7579A" w14:textId="77777777" w:rsidR="0031252E" w:rsidRPr="0031252E" w:rsidRDefault="0031252E" w:rsidP="0031252E">
            <w:pPr>
              <w:rPr>
                <w:rFonts w:eastAsia="TimesNewRomanPSMT" w:cs="Arial"/>
                <w:bCs/>
                <w:iCs/>
                <w:sz w:val="24"/>
                <w:szCs w:val="24"/>
                <w:lang w:val="ru-RU"/>
              </w:rPr>
            </w:pPr>
          </w:p>
        </w:tc>
        <w:tc>
          <w:tcPr>
            <w:tcW w:w="4022" w:type="dxa"/>
          </w:tcPr>
          <w:p w14:paraId="0EE885A4" w14:textId="77777777" w:rsidR="0031252E" w:rsidRPr="0031252E" w:rsidRDefault="0031252E" w:rsidP="0031252E">
            <w:pPr>
              <w:rPr>
                <w:rFonts w:eastAsia="TimesNewRomanPSMT" w:cs="Arial"/>
                <w:bCs/>
                <w:iCs/>
                <w:sz w:val="24"/>
                <w:szCs w:val="24"/>
                <w:lang w:val="ru-RU"/>
              </w:rPr>
            </w:pPr>
            <w:r w:rsidRPr="0031252E">
              <w:rPr>
                <w:rFonts w:eastAsia="TimesNewRomanPSMT" w:cs="Arial"/>
                <w:bCs/>
                <w:iCs/>
                <w:sz w:val="24"/>
                <w:szCs w:val="24"/>
              </w:rPr>
              <w:t>Понуђач</w:t>
            </w:r>
            <w:r w:rsidRPr="0031252E">
              <w:rPr>
                <w:rFonts w:eastAsia="TimesNewRomanPSMT" w:cs="Arial"/>
                <w:bCs/>
                <w:iCs/>
                <w:sz w:val="24"/>
                <w:szCs w:val="24"/>
                <w:lang w:val="ru-RU"/>
              </w:rPr>
              <w:t>:</w:t>
            </w:r>
          </w:p>
        </w:tc>
      </w:tr>
      <w:tr w:rsidR="0031252E" w:rsidRPr="0031252E" w14:paraId="0FED3905" w14:textId="77777777" w:rsidTr="0031252E">
        <w:trPr>
          <w:jc w:val="center"/>
        </w:trPr>
        <w:tc>
          <w:tcPr>
            <w:tcW w:w="3882" w:type="dxa"/>
          </w:tcPr>
          <w:p w14:paraId="1ACDF849" w14:textId="77777777" w:rsidR="0031252E" w:rsidRPr="0031252E" w:rsidRDefault="0031252E" w:rsidP="0031252E">
            <w:pPr>
              <w:rPr>
                <w:rFonts w:eastAsia="TimesNewRomanPSMT" w:cs="Arial"/>
                <w:bCs/>
                <w:iCs/>
                <w:sz w:val="24"/>
                <w:szCs w:val="24"/>
              </w:rPr>
            </w:pPr>
          </w:p>
        </w:tc>
        <w:tc>
          <w:tcPr>
            <w:tcW w:w="2127" w:type="dxa"/>
          </w:tcPr>
          <w:p w14:paraId="6ABAC702"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М.П.</w:t>
            </w:r>
          </w:p>
        </w:tc>
        <w:tc>
          <w:tcPr>
            <w:tcW w:w="4022" w:type="dxa"/>
          </w:tcPr>
          <w:p w14:paraId="1A71844D" w14:textId="77777777" w:rsidR="0031252E" w:rsidRPr="0031252E" w:rsidRDefault="0031252E" w:rsidP="0031252E">
            <w:pPr>
              <w:rPr>
                <w:rFonts w:eastAsia="TimesNewRomanPSMT" w:cs="Arial"/>
                <w:bCs/>
                <w:iCs/>
                <w:sz w:val="24"/>
                <w:szCs w:val="24"/>
                <w:lang w:val="ru-RU"/>
              </w:rPr>
            </w:pPr>
          </w:p>
        </w:tc>
      </w:tr>
      <w:tr w:rsidR="0031252E" w:rsidRPr="0031252E" w14:paraId="5D33EADA" w14:textId="77777777" w:rsidTr="0031252E">
        <w:trPr>
          <w:trHeight w:val="148"/>
          <w:jc w:val="center"/>
        </w:trPr>
        <w:tc>
          <w:tcPr>
            <w:tcW w:w="3882" w:type="dxa"/>
            <w:tcBorders>
              <w:bottom w:val="single" w:sz="4" w:space="0" w:color="auto"/>
            </w:tcBorders>
          </w:tcPr>
          <w:p w14:paraId="1AB12D64" w14:textId="77777777" w:rsidR="0031252E" w:rsidRPr="0031252E" w:rsidRDefault="0031252E" w:rsidP="0031252E">
            <w:pPr>
              <w:rPr>
                <w:rFonts w:eastAsia="TimesNewRomanPSMT" w:cs="Arial"/>
                <w:bCs/>
                <w:iCs/>
                <w:sz w:val="24"/>
                <w:szCs w:val="24"/>
              </w:rPr>
            </w:pPr>
          </w:p>
        </w:tc>
        <w:tc>
          <w:tcPr>
            <w:tcW w:w="2127" w:type="dxa"/>
          </w:tcPr>
          <w:p w14:paraId="1A270E20" w14:textId="77777777" w:rsidR="0031252E" w:rsidRPr="0031252E" w:rsidRDefault="0031252E" w:rsidP="0031252E">
            <w:pPr>
              <w:rPr>
                <w:rFonts w:eastAsia="TimesNewRomanPSMT" w:cs="Arial"/>
                <w:bCs/>
                <w:iCs/>
                <w:sz w:val="24"/>
                <w:szCs w:val="24"/>
                <w:lang w:val="ru-RU"/>
              </w:rPr>
            </w:pPr>
          </w:p>
        </w:tc>
        <w:tc>
          <w:tcPr>
            <w:tcW w:w="4022" w:type="dxa"/>
            <w:tcBorders>
              <w:bottom w:val="single" w:sz="4" w:space="0" w:color="auto"/>
            </w:tcBorders>
          </w:tcPr>
          <w:p w14:paraId="6755AF53" w14:textId="77777777" w:rsidR="0031252E" w:rsidRPr="0031252E" w:rsidRDefault="0031252E" w:rsidP="0031252E">
            <w:pPr>
              <w:rPr>
                <w:rFonts w:eastAsia="TimesNewRomanPSMT" w:cs="Arial"/>
                <w:bCs/>
                <w:iCs/>
                <w:sz w:val="24"/>
                <w:szCs w:val="24"/>
                <w:lang w:val="ru-RU"/>
              </w:rPr>
            </w:pPr>
          </w:p>
        </w:tc>
      </w:tr>
    </w:tbl>
    <w:p w14:paraId="2BC59606"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 xml:space="preserve">                                                                                                 Потпис овлашћеног лица</w:t>
      </w:r>
    </w:p>
    <w:p w14:paraId="56191C13" w14:textId="77777777" w:rsidR="0031252E" w:rsidRPr="0031252E" w:rsidRDefault="0031252E" w:rsidP="0031252E">
      <w:pPr>
        <w:rPr>
          <w:rFonts w:eastAsia="TimesNewRomanPSMT" w:cs="Arial"/>
          <w:bCs/>
          <w:iCs/>
          <w:sz w:val="24"/>
          <w:szCs w:val="24"/>
        </w:rPr>
      </w:pPr>
    </w:p>
    <w:p w14:paraId="1C56F213" w14:textId="77777777" w:rsidR="0031252E" w:rsidRPr="0031252E" w:rsidRDefault="0031252E" w:rsidP="0031252E">
      <w:pPr>
        <w:rPr>
          <w:rFonts w:eastAsia="TimesNewRomanPSMT" w:cs="Arial"/>
          <w:bCs/>
          <w:iCs/>
          <w:sz w:val="24"/>
          <w:szCs w:val="24"/>
        </w:rPr>
      </w:pPr>
    </w:p>
    <w:p w14:paraId="4E918F54" w14:textId="77777777" w:rsidR="0031252E" w:rsidRPr="0031252E" w:rsidRDefault="0031252E" w:rsidP="0031252E">
      <w:pPr>
        <w:rPr>
          <w:rFonts w:eastAsia="TimesNewRomanPSMT" w:cs="Arial"/>
          <w:bCs/>
          <w:iCs/>
          <w:sz w:val="24"/>
          <w:szCs w:val="24"/>
        </w:rPr>
      </w:pPr>
      <w:r w:rsidRPr="0031252E">
        <w:rPr>
          <w:rFonts w:eastAsia="TimesNewRomanPSMT" w:cs="Arial"/>
          <w:bCs/>
          <w:iCs/>
          <w:sz w:val="24"/>
          <w:szCs w:val="24"/>
        </w:rPr>
        <w:t>Прилог:</w:t>
      </w:r>
    </w:p>
    <w:p w14:paraId="41346DD8" w14:textId="77777777" w:rsidR="0031252E" w:rsidRPr="0031252E" w:rsidRDefault="0031252E" w:rsidP="0031252E">
      <w:pPr>
        <w:numPr>
          <w:ilvl w:val="0"/>
          <w:numId w:val="7"/>
        </w:numPr>
        <w:spacing w:before="0" w:after="200" w:line="276" w:lineRule="auto"/>
        <w:jc w:val="left"/>
        <w:rPr>
          <w:rFonts w:eastAsia="TimesNewRomanPSMT" w:cs="Arial"/>
          <w:bCs/>
          <w:iCs/>
          <w:sz w:val="24"/>
          <w:szCs w:val="24"/>
        </w:rPr>
      </w:pPr>
      <w:r w:rsidRPr="0031252E">
        <w:rPr>
          <w:rFonts w:eastAsia="TimesNewRomanPSMT" w:cs="Arial"/>
          <w:bCs/>
          <w:iCs/>
          <w:sz w:val="24"/>
          <w:szCs w:val="24"/>
        </w:rPr>
        <w:t xml:space="preserve"> 1 једна потписана и оверена бланко </w:t>
      </w:r>
      <w:r w:rsidRPr="0031252E">
        <w:rPr>
          <w:rFonts w:eastAsia="TimesNewRomanPSMT" w:cs="Arial"/>
          <w:bCs/>
          <w:iCs/>
          <w:sz w:val="24"/>
          <w:szCs w:val="24"/>
          <w:lang w:val="sr-Cyrl-RS"/>
        </w:rPr>
        <w:t>сопствена</w:t>
      </w:r>
      <w:r w:rsidRPr="0031252E">
        <w:rPr>
          <w:rFonts w:eastAsia="TimesNewRomanPSMT" w:cs="Arial"/>
          <w:bCs/>
          <w:iCs/>
          <w:sz w:val="24"/>
          <w:szCs w:val="24"/>
        </w:rPr>
        <w:t xml:space="preserve"> меница као гаранција за </w:t>
      </w:r>
      <w:r w:rsidRPr="0031252E">
        <w:rPr>
          <w:rFonts w:eastAsia="TimesNewRomanPSMT" w:cs="Arial"/>
          <w:bCs/>
          <w:iCs/>
          <w:sz w:val="24"/>
          <w:szCs w:val="24"/>
          <w:lang w:val="sr-Cyrl-RS"/>
        </w:rPr>
        <w:t>отклањање недостатака у гарантном року</w:t>
      </w:r>
      <w:r w:rsidRPr="0031252E">
        <w:rPr>
          <w:rFonts w:eastAsia="TimesNewRomanPSMT" w:cs="Arial"/>
          <w:bCs/>
          <w:iCs/>
          <w:sz w:val="24"/>
          <w:szCs w:val="24"/>
        </w:rPr>
        <w:t xml:space="preserve"> </w:t>
      </w:r>
    </w:p>
    <w:p w14:paraId="1366D9A1" w14:textId="12AF3F7C" w:rsidR="0031252E" w:rsidRPr="0031252E" w:rsidRDefault="0031252E" w:rsidP="0031252E">
      <w:pPr>
        <w:numPr>
          <w:ilvl w:val="0"/>
          <w:numId w:val="7"/>
        </w:numPr>
        <w:spacing w:before="0" w:after="200" w:line="276" w:lineRule="auto"/>
        <w:jc w:val="left"/>
        <w:rPr>
          <w:rFonts w:eastAsia="TimesNewRomanPSMT" w:cs="Arial"/>
          <w:bCs/>
          <w:iCs/>
          <w:sz w:val="24"/>
          <w:szCs w:val="24"/>
        </w:rPr>
      </w:pPr>
      <w:r w:rsidRPr="0031252E">
        <w:rPr>
          <w:rFonts w:eastAsia="TimesNewRomanPSMT" w:cs="Arial"/>
          <w:bCs/>
          <w:iCs/>
          <w:sz w:val="24"/>
          <w:szCs w:val="24"/>
        </w:rPr>
        <w:t>фотокопију важећег Картона депонованих потписа овлашћених лица за располагање новчаним средствима понуђача код  пословне банке, о</w:t>
      </w:r>
      <w:r w:rsidR="00762FD4">
        <w:rPr>
          <w:rFonts w:eastAsia="TimesNewRomanPSMT" w:cs="Arial"/>
          <w:bCs/>
          <w:iCs/>
          <w:sz w:val="24"/>
          <w:szCs w:val="24"/>
        </w:rPr>
        <w:t xml:space="preserve">верену од стране банке </w:t>
      </w:r>
    </w:p>
    <w:p w14:paraId="6BB7A703" w14:textId="77777777" w:rsidR="0031252E" w:rsidRPr="0031252E" w:rsidRDefault="0031252E" w:rsidP="0031252E">
      <w:pPr>
        <w:numPr>
          <w:ilvl w:val="0"/>
          <w:numId w:val="7"/>
        </w:numPr>
        <w:spacing w:before="0" w:after="200" w:line="276" w:lineRule="auto"/>
        <w:jc w:val="left"/>
        <w:rPr>
          <w:rFonts w:eastAsia="TimesNewRomanPSMT" w:cs="Arial"/>
          <w:bCs/>
          <w:iCs/>
          <w:sz w:val="24"/>
          <w:szCs w:val="24"/>
        </w:rPr>
      </w:pPr>
      <w:r w:rsidRPr="0031252E">
        <w:rPr>
          <w:rFonts w:eastAsia="TimesNewRomanPSMT" w:cs="Arial"/>
          <w:bCs/>
          <w:iCs/>
          <w:sz w:val="24"/>
          <w:szCs w:val="24"/>
        </w:rPr>
        <w:t xml:space="preserve">фотокопију ОП обрасца </w:t>
      </w:r>
    </w:p>
    <w:p w14:paraId="7F8F20C3" w14:textId="77777777" w:rsidR="0031252E" w:rsidRPr="0031252E" w:rsidRDefault="0031252E" w:rsidP="0031252E">
      <w:pPr>
        <w:numPr>
          <w:ilvl w:val="0"/>
          <w:numId w:val="7"/>
        </w:numPr>
        <w:spacing w:before="0" w:after="200" w:line="276" w:lineRule="auto"/>
        <w:jc w:val="left"/>
        <w:rPr>
          <w:rFonts w:eastAsia="TimesNewRomanPSMT" w:cs="Arial"/>
          <w:bCs/>
          <w:iCs/>
          <w:sz w:val="24"/>
          <w:szCs w:val="24"/>
        </w:rPr>
      </w:pPr>
      <w:r w:rsidRPr="0031252E">
        <w:rPr>
          <w:rFonts w:eastAsia="TimesNewRomanPSMT" w:cs="Arial"/>
          <w:bCs/>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723149D" w14:textId="4BB504C7" w:rsidR="008017A6" w:rsidRPr="00E11013" w:rsidRDefault="008017A6" w:rsidP="0031252E">
      <w:pPr>
        <w:spacing w:before="0" w:after="200" w:line="276" w:lineRule="auto"/>
        <w:ind w:left="360"/>
        <w:jc w:val="left"/>
        <w:rPr>
          <w:rFonts w:eastAsia="TimesNewRomanPSMT" w:cs="Arial"/>
          <w:bCs/>
          <w:iCs/>
          <w:sz w:val="24"/>
          <w:szCs w:val="24"/>
        </w:rPr>
      </w:pPr>
      <w:r w:rsidRPr="00E11013">
        <w:rPr>
          <w:rFonts w:eastAsia="TimesNewRomanPSMT" w:cs="Arial"/>
          <w:bCs/>
          <w:iCs/>
          <w:sz w:val="24"/>
          <w:szCs w:val="24"/>
        </w:rPr>
        <w:t xml:space="preserve"> </w:t>
      </w:r>
    </w:p>
    <w:p w14:paraId="79F702BE" w14:textId="77777777" w:rsidR="008017A6" w:rsidRDefault="008017A6" w:rsidP="002259EE">
      <w:pPr>
        <w:keepNext/>
        <w:tabs>
          <w:tab w:val="left" w:pos="567"/>
        </w:tabs>
        <w:spacing w:before="0"/>
        <w:jc w:val="left"/>
        <w:outlineLvl w:val="0"/>
        <w:rPr>
          <w:rFonts w:cs="Arial"/>
          <w:b/>
          <w:sz w:val="24"/>
          <w:szCs w:val="24"/>
          <w:lang w:val="sr-Cyrl-RS"/>
        </w:rPr>
      </w:pPr>
    </w:p>
    <w:p w14:paraId="1431236B" w14:textId="77777777" w:rsidR="008017A6" w:rsidRDefault="008017A6" w:rsidP="002259EE">
      <w:pPr>
        <w:keepNext/>
        <w:tabs>
          <w:tab w:val="left" w:pos="567"/>
        </w:tabs>
        <w:spacing w:before="0"/>
        <w:jc w:val="left"/>
        <w:outlineLvl w:val="0"/>
        <w:rPr>
          <w:rFonts w:cs="Arial"/>
          <w:b/>
          <w:sz w:val="24"/>
          <w:szCs w:val="24"/>
          <w:lang w:val="sr-Cyrl-RS"/>
        </w:rPr>
      </w:pPr>
    </w:p>
    <w:p w14:paraId="3C288508" w14:textId="77777777" w:rsidR="008017A6" w:rsidRDefault="008017A6" w:rsidP="002259EE">
      <w:pPr>
        <w:keepNext/>
        <w:tabs>
          <w:tab w:val="left" w:pos="567"/>
        </w:tabs>
        <w:spacing w:before="0"/>
        <w:jc w:val="left"/>
        <w:outlineLvl w:val="0"/>
        <w:rPr>
          <w:rFonts w:cs="Arial"/>
          <w:b/>
          <w:sz w:val="24"/>
          <w:szCs w:val="24"/>
          <w:lang w:val="sr-Cyrl-RS"/>
        </w:rPr>
      </w:pPr>
    </w:p>
    <w:p w14:paraId="7984507B" w14:textId="77777777" w:rsidR="008017A6" w:rsidRDefault="008017A6" w:rsidP="002259EE">
      <w:pPr>
        <w:keepNext/>
        <w:tabs>
          <w:tab w:val="left" w:pos="567"/>
        </w:tabs>
        <w:spacing w:before="0"/>
        <w:jc w:val="left"/>
        <w:outlineLvl w:val="0"/>
        <w:rPr>
          <w:rFonts w:cs="Arial"/>
          <w:b/>
          <w:sz w:val="24"/>
          <w:szCs w:val="24"/>
          <w:lang w:val="sr-Cyrl-RS"/>
        </w:rPr>
      </w:pPr>
    </w:p>
    <w:p w14:paraId="282A5898" w14:textId="77777777" w:rsidR="006934F7" w:rsidRDefault="006934F7" w:rsidP="002259EE">
      <w:pPr>
        <w:keepNext/>
        <w:tabs>
          <w:tab w:val="left" w:pos="567"/>
        </w:tabs>
        <w:spacing w:before="0"/>
        <w:jc w:val="left"/>
        <w:outlineLvl w:val="0"/>
        <w:rPr>
          <w:rFonts w:cs="Arial"/>
          <w:b/>
          <w:sz w:val="24"/>
          <w:szCs w:val="24"/>
          <w:lang w:val="sr-Cyrl-RS"/>
        </w:rPr>
      </w:pPr>
    </w:p>
    <w:p w14:paraId="7B958007" w14:textId="77777777" w:rsidR="006934F7" w:rsidRDefault="006934F7" w:rsidP="002259EE">
      <w:pPr>
        <w:keepNext/>
        <w:tabs>
          <w:tab w:val="left" w:pos="567"/>
        </w:tabs>
        <w:spacing w:before="0"/>
        <w:jc w:val="left"/>
        <w:outlineLvl w:val="0"/>
        <w:rPr>
          <w:rFonts w:cs="Arial"/>
          <w:b/>
          <w:sz w:val="24"/>
          <w:szCs w:val="24"/>
          <w:lang w:val="sr-Cyrl-RS"/>
        </w:rPr>
      </w:pPr>
    </w:p>
    <w:p w14:paraId="315D9151" w14:textId="77777777" w:rsidR="006934F7" w:rsidRDefault="006934F7" w:rsidP="002259EE">
      <w:pPr>
        <w:keepNext/>
        <w:tabs>
          <w:tab w:val="left" w:pos="567"/>
        </w:tabs>
        <w:spacing w:before="0"/>
        <w:jc w:val="left"/>
        <w:outlineLvl w:val="0"/>
        <w:rPr>
          <w:rFonts w:cs="Arial"/>
          <w:b/>
          <w:sz w:val="24"/>
          <w:szCs w:val="24"/>
          <w:lang w:val="sr-Cyrl-RS"/>
        </w:rPr>
      </w:pPr>
    </w:p>
    <w:p w14:paraId="44D700EF" w14:textId="77777777" w:rsidR="00551806" w:rsidRDefault="00551806" w:rsidP="00F63F71">
      <w:pPr>
        <w:rPr>
          <w:lang w:val="sr-Cyrl-RS"/>
        </w:rPr>
      </w:pPr>
    </w:p>
    <w:p w14:paraId="3F929DE4" w14:textId="77777777" w:rsidR="00F63F71" w:rsidRDefault="00F63F71" w:rsidP="00F63F71">
      <w:pPr>
        <w:rPr>
          <w:rFonts w:cs="Arial"/>
          <w:b/>
          <w:sz w:val="24"/>
          <w:szCs w:val="24"/>
          <w:lang w:val="sr-Latn-RS"/>
        </w:rPr>
      </w:pPr>
    </w:p>
    <w:p w14:paraId="76C00173" w14:textId="77777777" w:rsidR="00F63F71" w:rsidRDefault="00F63F71" w:rsidP="00F63F71">
      <w:pPr>
        <w:rPr>
          <w:rFonts w:cs="Arial"/>
          <w:b/>
          <w:sz w:val="24"/>
          <w:szCs w:val="24"/>
          <w:lang w:val="sr-Latn-RS"/>
        </w:rPr>
      </w:pPr>
    </w:p>
    <w:p w14:paraId="3F049FE0" w14:textId="77777777" w:rsidR="00F63F71" w:rsidRDefault="00F63F71" w:rsidP="00F63F71">
      <w:pPr>
        <w:rPr>
          <w:rFonts w:cs="Arial"/>
          <w:b/>
          <w:sz w:val="24"/>
          <w:szCs w:val="24"/>
          <w:lang w:val="sr-Latn-RS"/>
        </w:rPr>
      </w:pPr>
    </w:p>
    <w:p w14:paraId="2F761B09" w14:textId="77777777" w:rsidR="00F63F71" w:rsidRDefault="00F63F71" w:rsidP="00F63F71">
      <w:pPr>
        <w:rPr>
          <w:rFonts w:cs="Arial"/>
          <w:b/>
          <w:sz w:val="24"/>
          <w:szCs w:val="24"/>
          <w:lang w:val="sr-Latn-RS"/>
        </w:rPr>
      </w:pPr>
    </w:p>
    <w:p w14:paraId="60F7E6C2" w14:textId="77777777" w:rsidR="00F63F71" w:rsidRDefault="00F63F71" w:rsidP="00F63F71">
      <w:pPr>
        <w:rPr>
          <w:rFonts w:cs="Arial"/>
          <w:b/>
          <w:sz w:val="24"/>
          <w:szCs w:val="24"/>
          <w:lang w:val="sr-Latn-RS"/>
        </w:rPr>
      </w:pPr>
    </w:p>
    <w:p w14:paraId="56ADA3E5" w14:textId="2F33C5A3" w:rsidR="0062296F" w:rsidRPr="002259EE" w:rsidRDefault="0062296F" w:rsidP="002259EE">
      <w:pPr>
        <w:keepNext/>
        <w:tabs>
          <w:tab w:val="left" w:pos="567"/>
        </w:tabs>
        <w:spacing w:before="0"/>
        <w:jc w:val="left"/>
        <w:outlineLvl w:val="0"/>
        <w:rPr>
          <w:rFonts w:cs="Arial"/>
          <w:b/>
          <w:sz w:val="24"/>
          <w:szCs w:val="24"/>
          <w:lang w:val="sr-Cyrl-RS"/>
        </w:rPr>
      </w:pPr>
      <w:r w:rsidRPr="0062296F">
        <w:rPr>
          <w:rFonts w:cs="Arial"/>
          <w:b/>
          <w:sz w:val="24"/>
          <w:szCs w:val="24"/>
        </w:rPr>
        <w:lastRenderedPageBreak/>
        <w:t xml:space="preserve">8. МОДЕЛ УГОВОРА </w:t>
      </w:r>
    </w:p>
    <w:p w14:paraId="5E75609B" w14:textId="77777777" w:rsidR="0062296F" w:rsidRPr="0062296F" w:rsidRDefault="0062296F" w:rsidP="0062296F">
      <w:pPr>
        <w:tabs>
          <w:tab w:val="left" w:pos="567"/>
        </w:tabs>
        <w:spacing w:before="0"/>
        <w:rPr>
          <w:rFonts w:cs="Arial"/>
          <w:sz w:val="24"/>
          <w:szCs w:val="24"/>
        </w:rPr>
      </w:pPr>
      <w:r w:rsidRPr="0062296F">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080109" w14:textId="77777777" w:rsidR="0062296F" w:rsidRPr="0062296F" w:rsidRDefault="0062296F" w:rsidP="0062296F">
      <w:pPr>
        <w:tabs>
          <w:tab w:val="left" w:pos="567"/>
        </w:tabs>
        <w:spacing w:before="0"/>
        <w:rPr>
          <w:rFonts w:cs="Arial"/>
          <w:b/>
          <w:sz w:val="24"/>
          <w:szCs w:val="24"/>
          <w:lang w:val="sr-Cyrl-RS"/>
        </w:rPr>
      </w:pPr>
    </w:p>
    <w:p w14:paraId="461C913C" w14:textId="77777777" w:rsidR="0062296F" w:rsidRPr="0062296F" w:rsidRDefault="0062296F" w:rsidP="0062296F">
      <w:pPr>
        <w:tabs>
          <w:tab w:val="left" w:pos="567"/>
        </w:tabs>
        <w:spacing w:before="0"/>
        <w:rPr>
          <w:rFonts w:cs="Arial"/>
          <w:b/>
          <w:sz w:val="24"/>
          <w:szCs w:val="24"/>
        </w:rPr>
      </w:pPr>
      <w:r w:rsidRPr="0062296F">
        <w:rPr>
          <w:rFonts w:cs="Arial"/>
          <w:b/>
          <w:sz w:val="24"/>
          <w:szCs w:val="24"/>
        </w:rPr>
        <w:t>УГОВОРНЕ СТРАНЕ:</w:t>
      </w:r>
    </w:p>
    <w:p w14:paraId="50FC71E7" w14:textId="77777777" w:rsidR="0062296F" w:rsidRPr="0062296F" w:rsidRDefault="0062296F" w:rsidP="0062296F">
      <w:pPr>
        <w:tabs>
          <w:tab w:val="left" w:pos="567"/>
        </w:tabs>
        <w:spacing w:before="0"/>
        <w:rPr>
          <w:rFonts w:cs="Arial"/>
          <w:b/>
          <w:sz w:val="24"/>
          <w:szCs w:val="24"/>
        </w:rPr>
      </w:pPr>
    </w:p>
    <w:p w14:paraId="7FAA9337" w14:textId="6A89E29B" w:rsidR="0062296F" w:rsidRPr="0062296F" w:rsidRDefault="0062296F" w:rsidP="0062296F">
      <w:pPr>
        <w:spacing w:before="0"/>
        <w:rPr>
          <w:rFonts w:cs="Arial"/>
          <w:sz w:val="24"/>
          <w:szCs w:val="24"/>
        </w:rPr>
      </w:pPr>
      <w:r w:rsidRPr="0062296F">
        <w:rPr>
          <w:rFonts w:cs="Arial"/>
          <w:b/>
          <w:sz w:val="24"/>
          <w:szCs w:val="24"/>
          <w:lang w:val="sr-Cyrl-RS"/>
        </w:rPr>
        <w:t xml:space="preserve">1. </w:t>
      </w:r>
      <w:r w:rsidR="00834D17" w:rsidRPr="00834D17">
        <w:rPr>
          <w:rFonts w:cs="Arial"/>
          <w:sz w:val="24"/>
          <w:szCs w:val="24"/>
        </w:rPr>
        <w:t xml:space="preserve">Јавно предузеће „Електропривреда Србије“ из Београда, Улица Балканска бр. 13, Матични број 20053658, ПИБ 103920327, Текући рачун 160-125756-41 Banka Intesа ад Београд, огранак РБ Колубара, Светог Саве бр. 1, Лазаревац које заступа Владан Марковић, финансијски директор Огранка РБ Колубара, по Пуномоћју </w:t>
      </w:r>
      <w:r w:rsidR="00CE7977">
        <w:rPr>
          <w:rFonts w:cs="Arial"/>
          <w:sz w:val="24"/>
          <w:szCs w:val="24"/>
          <w:lang w:val="sr-Cyrl-RS"/>
        </w:rPr>
        <w:t xml:space="preserve">в.д. </w:t>
      </w:r>
      <w:r w:rsidR="00834D17" w:rsidRPr="00834D17">
        <w:rPr>
          <w:rFonts w:cs="Arial"/>
          <w:sz w:val="24"/>
          <w:szCs w:val="24"/>
        </w:rPr>
        <w:t>Директора ЈП ЕПС</w:t>
      </w:r>
      <w:r w:rsidR="00CE7977">
        <w:rPr>
          <w:rFonts w:cs="Arial"/>
          <w:sz w:val="24"/>
          <w:szCs w:val="24"/>
          <w:lang w:val="sr-Cyrl-RS"/>
        </w:rPr>
        <w:t>,</w:t>
      </w:r>
      <w:r w:rsidR="00834D17" w:rsidRPr="00834D17">
        <w:rPr>
          <w:rFonts w:cs="Arial"/>
          <w:sz w:val="24"/>
          <w:szCs w:val="24"/>
        </w:rPr>
        <w:t xml:space="preserve"> број 12.01.296882/1-17 од 15.06.2017.године (у даљем тексту: Купац)</w:t>
      </w:r>
    </w:p>
    <w:p w14:paraId="4DDE9F30" w14:textId="77777777" w:rsidR="0062296F" w:rsidRPr="0062296F" w:rsidRDefault="0062296F" w:rsidP="0062296F">
      <w:pPr>
        <w:spacing w:before="0"/>
        <w:contextualSpacing/>
        <w:rPr>
          <w:rFonts w:eastAsia="Calibri" w:cs="Arial"/>
          <w:sz w:val="24"/>
          <w:szCs w:val="24"/>
          <w:lang w:val="sr-Cyrl-RS"/>
        </w:rPr>
      </w:pPr>
    </w:p>
    <w:p w14:paraId="708DD82A" w14:textId="77777777" w:rsidR="0062296F" w:rsidRPr="0062296F" w:rsidRDefault="0062296F" w:rsidP="0062296F">
      <w:pPr>
        <w:spacing w:before="0"/>
        <w:rPr>
          <w:rFonts w:cs="Arial"/>
          <w:sz w:val="24"/>
          <w:szCs w:val="24"/>
        </w:rPr>
      </w:pPr>
      <w:r w:rsidRPr="0062296F">
        <w:rPr>
          <w:rFonts w:cs="Arial"/>
          <w:sz w:val="24"/>
          <w:szCs w:val="24"/>
        </w:rPr>
        <w:t>и</w:t>
      </w:r>
    </w:p>
    <w:p w14:paraId="0CAABA66" w14:textId="77777777" w:rsidR="0062296F" w:rsidRPr="0062296F" w:rsidRDefault="0062296F" w:rsidP="0062296F">
      <w:pPr>
        <w:spacing w:before="0"/>
        <w:rPr>
          <w:rFonts w:cs="Arial"/>
          <w:sz w:val="24"/>
          <w:szCs w:val="24"/>
        </w:rPr>
      </w:pPr>
    </w:p>
    <w:p w14:paraId="5DFDD57E" w14:textId="2126335C" w:rsidR="0062296F" w:rsidRPr="008C090B" w:rsidRDefault="0062296F" w:rsidP="008C090B">
      <w:pPr>
        <w:spacing w:before="0"/>
        <w:rPr>
          <w:rFonts w:cs="Arial"/>
          <w:sz w:val="24"/>
          <w:szCs w:val="24"/>
          <w:lang w:val="sr-Cyrl-RS"/>
        </w:rPr>
      </w:pPr>
      <w:r w:rsidRPr="0062296F">
        <w:rPr>
          <w:rFonts w:cs="Arial"/>
          <w:b/>
          <w:sz w:val="24"/>
          <w:szCs w:val="24"/>
          <w:lang w:val="sr-Cyrl-RS"/>
        </w:rPr>
        <w:t xml:space="preserve">2. </w:t>
      </w:r>
      <w:r w:rsidRPr="0062296F">
        <w:rPr>
          <w:rFonts w:cs="Arial"/>
          <w:sz w:val="24"/>
          <w:szCs w:val="24"/>
        </w:rPr>
        <w:t xml:space="preserve">_________________ из ________, ул. ____________, бр.____, матични број: ___________, ПИБ: ___________, Текући рачун </w:t>
      </w:r>
      <w:r w:rsidRPr="0062296F">
        <w:rPr>
          <w:rFonts w:cs="Arial"/>
          <w:sz w:val="24"/>
          <w:szCs w:val="24"/>
          <w:lang w:val="sr-Latn-RS"/>
        </w:rPr>
        <w:t>____________,</w:t>
      </w:r>
      <w:r w:rsidRPr="0062296F">
        <w:rPr>
          <w:rFonts w:cs="Arial"/>
          <w:sz w:val="24"/>
          <w:szCs w:val="24"/>
        </w:rPr>
        <w:t xml:space="preserve"> </w:t>
      </w:r>
      <w:r w:rsidRPr="0062296F">
        <w:rPr>
          <w:rFonts w:cs="Arial"/>
          <w:sz w:val="24"/>
          <w:szCs w:val="24"/>
          <w:lang w:val="sr-Cyrl-RS"/>
        </w:rPr>
        <w:t xml:space="preserve">банка </w:t>
      </w:r>
      <w:r w:rsidRPr="0062296F">
        <w:rPr>
          <w:rFonts w:cs="Arial"/>
          <w:sz w:val="24"/>
          <w:szCs w:val="24"/>
        </w:rPr>
        <w:t xml:space="preserve">______________ кога заступа __________________, _____________, (као лидер у име и за рачун групе понуђача)(у даљем тексту: Продавац) </w:t>
      </w:r>
    </w:p>
    <w:p w14:paraId="6DF42826" w14:textId="77777777" w:rsidR="0062296F" w:rsidRPr="0062296F" w:rsidRDefault="0062296F" w:rsidP="0062296F">
      <w:pPr>
        <w:spacing w:before="0"/>
        <w:rPr>
          <w:rFonts w:eastAsia="Calibri" w:cs="Arial"/>
          <w:sz w:val="24"/>
          <w:szCs w:val="24"/>
          <w:lang w:val="sr-Cyrl-BA"/>
        </w:rPr>
      </w:pPr>
      <w:r w:rsidRPr="0062296F">
        <w:rPr>
          <w:rFonts w:eastAsia="Calibri" w:cs="Arial"/>
          <w:sz w:val="24"/>
          <w:szCs w:val="24"/>
        </w:rPr>
        <w:t>2а)________________________________________из</w:t>
      </w:r>
      <w:r w:rsidRPr="0062296F">
        <w:rPr>
          <w:rFonts w:eastAsia="Calibri" w:cs="Arial"/>
          <w:sz w:val="24"/>
          <w:szCs w:val="24"/>
        </w:rPr>
        <w:tab/>
        <w:t>_____________, улица</w:t>
      </w:r>
    </w:p>
    <w:p w14:paraId="4AB530CA" w14:textId="43D6FD61" w:rsidR="0062296F" w:rsidRPr="0062296F" w:rsidRDefault="0062296F" w:rsidP="0062296F">
      <w:pPr>
        <w:spacing w:before="0"/>
        <w:rPr>
          <w:rFonts w:eastAsia="Calibri" w:cs="Arial"/>
          <w:i/>
          <w:sz w:val="24"/>
          <w:szCs w:val="24"/>
        </w:rPr>
      </w:pPr>
      <w:r w:rsidRPr="0062296F">
        <w:rPr>
          <w:rFonts w:eastAsia="Calibri" w:cs="Arial"/>
          <w:sz w:val="24"/>
          <w:szCs w:val="24"/>
        </w:rPr>
        <w:t xml:space="preserve"> ___________________ бр. ___, ПИБ: _____________, матични број _____________, </w:t>
      </w:r>
      <w:r w:rsidRPr="0062296F">
        <w:rPr>
          <w:rFonts w:cs="Arial"/>
          <w:sz w:val="24"/>
          <w:szCs w:val="24"/>
        </w:rPr>
        <w:t xml:space="preserve">Текући рачун </w:t>
      </w:r>
      <w:r w:rsidRPr="0062296F">
        <w:rPr>
          <w:rFonts w:cs="Arial"/>
          <w:sz w:val="24"/>
          <w:szCs w:val="24"/>
          <w:lang w:val="sr-Latn-RS"/>
        </w:rPr>
        <w:t>____________,</w:t>
      </w:r>
      <w:r w:rsidRPr="0062296F">
        <w:rPr>
          <w:rFonts w:cs="Arial"/>
          <w:sz w:val="24"/>
          <w:szCs w:val="24"/>
        </w:rPr>
        <w:t xml:space="preserve"> </w:t>
      </w:r>
      <w:r w:rsidRPr="0062296F">
        <w:rPr>
          <w:rFonts w:cs="Arial"/>
          <w:sz w:val="24"/>
          <w:szCs w:val="24"/>
          <w:lang w:val="sr-Cyrl-RS"/>
        </w:rPr>
        <w:t xml:space="preserve">банка </w:t>
      </w:r>
      <w:r w:rsidR="002259EE">
        <w:rPr>
          <w:rFonts w:cs="Arial"/>
          <w:sz w:val="24"/>
          <w:szCs w:val="24"/>
        </w:rPr>
        <w:t>______________</w:t>
      </w:r>
      <w:r w:rsidRPr="0062296F">
        <w:rPr>
          <w:rFonts w:cs="Arial"/>
          <w:sz w:val="24"/>
          <w:szCs w:val="24"/>
          <w:lang w:val="sr-Cyrl-RS"/>
        </w:rPr>
        <w:t>,</w:t>
      </w:r>
      <w:r w:rsidR="002259EE">
        <w:rPr>
          <w:rFonts w:cs="Arial"/>
          <w:sz w:val="24"/>
          <w:szCs w:val="24"/>
          <w:lang w:val="sr-Cyrl-RS"/>
        </w:rPr>
        <w:t xml:space="preserve"> </w:t>
      </w:r>
      <w:r w:rsidRPr="0062296F">
        <w:rPr>
          <w:rFonts w:eastAsia="Calibri" w:cs="Arial"/>
          <w:sz w:val="24"/>
          <w:szCs w:val="24"/>
        </w:rPr>
        <w:t xml:space="preserve">кога заступа ____________________, </w:t>
      </w:r>
      <w:r w:rsidRPr="00834D17">
        <w:rPr>
          <w:rFonts w:eastAsia="Calibri" w:cs="Arial"/>
          <w:sz w:val="24"/>
          <w:szCs w:val="24"/>
        </w:rPr>
        <w:t>(члан групе понуђача или подизвођач)</w:t>
      </w:r>
    </w:p>
    <w:p w14:paraId="241DA04F" w14:textId="269379C8" w:rsidR="0062296F" w:rsidRPr="0062296F" w:rsidRDefault="0062296F" w:rsidP="0062296F">
      <w:pPr>
        <w:spacing w:before="0"/>
        <w:rPr>
          <w:rFonts w:eastAsia="Calibri" w:cs="Arial"/>
          <w:sz w:val="24"/>
          <w:szCs w:val="24"/>
          <w:lang w:val="sr-Cyrl-BA"/>
        </w:rPr>
      </w:pPr>
      <w:r w:rsidRPr="0062296F">
        <w:rPr>
          <w:rFonts w:eastAsia="Calibri" w:cs="Arial"/>
          <w:sz w:val="24"/>
          <w:szCs w:val="24"/>
        </w:rPr>
        <w:t>2б)_______________________________________</w:t>
      </w:r>
      <w:r w:rsidR="002259EE">
        <w:rPr>
          <w:rFonts w:eastAsia="Calibri" w:cs="Arial"/>
          <w:sz w:val="24"/>
          <w:szCs w:val="24"/>
          <w:lang w:val="sr-Cyrl-RS"/>
        </w:rPr>
        <w:t xml:space="preserve"> </w:t>
      </w:r>
      <w:r w:rsidRPr="0062296F">
        <w:rPr>
          <w:rFonts w:eastAsia="Calibri" w:cs="Arial"/>
          <w:sz w:val="24"/>
          <w:szCs w:val="24"/>
        </w:rPr>
        <w:t>из</w:t>
      </w:r>
      <w:r w:rsidRPr="0062296F">
        <w:rPr>
          <w:rFonts w:eastAsia="Calibri" w:cs="Arial"/>
          <w:sz w:val="24"/>
          <w:szCs w:val="24"/>
        </w:rPr>
        <w:tab/>
        <w:t>_____________, улица</w:t>
      </w:r>
    </w:p>
    <w:p w14:paraId="1F9BB1E5" w14:textId="77777777" w:rsidR="0062296F" w:rsidRPr="0062296F" w:rsidRDefault="0062296F" w:rsidP="0062296F">
      <w:pPr>
        <w:spacing w:before="0"/>
        <w:rPr>
          <w:rFonts w:eastAsia="Calibri" w:cs="Arial"/>
          <w:sz w:val="24"/>
          <w:szCs w:val="24"/>
        </w:rPr>
      </w:pPr>
      <w:r w:rsidRPr="0062296F">
        <w:rPr>
          <w:rFonts w:eastAsia="Calibri" w:cs="Arial"/>
          <w:sz w:val="24"/>
          <w:szCs w:val="24"/>
        </w:rPr>
        <w:t xml:space="preserve"> ___________________ бр. ___, ПИБ: _____________, матични број _____________, </w:t>
      </w:r>
    </w:p>
    <w:p w14:paraId="330464B3" w14:textId="3E2A3DCA" w:rsidR="0062296F" w:rsidRPr="0062296F" w:rsidRDefault="0062296F" w:rsidP="0062296F">
      <w:pPr>
        <w:spacing w:before="0"/>
        <w:rPr>
          <w:rFonts w:eastAsia="Calibri" w:cs="Arial"/>
          <w:sz w:val="24"/>
          <w:szCs w:val="24"/>
        </w:rPr>
      </w:pPr>
      <w:r w:rsidRPr="0062296F">
        <w:rPr>
          <w:rFonts w:cs="Arial"/>
          <w:sz w:val="24"/>
          <w:szCs w:val="24"/>
        </w:rPr>
        <w:t xml:space="preserve">Текући рачун </w:t>
      </w:r>
      <w:r w:rsidRPr="0062296F">
        <w:rPr>
          <w:rFonts w:cs="Arial"/>
          <w:sz w:val="24"/>
          <w:szCs w:val="24"/>
          <w:lang w:val="sr-Latn-RS"/>
        </w:rPr>
        <w:t>____________,</w:t>
      </w:r>
      <w:r w:rsidRPr="0062296F">
        <w:rPr>
          <w:rFonts w:cs="Arial"/>
          <w:sz w:val="24"/>
          <w:szCs w:val="24"/>
        </w:rPr>
        <w:t xml:space="preserve"> </w:t>
      </w:r>
      <w:r w:rsidRPr="0062296F">
        <w:rPr>
          <w:rFonts w:cs="Arial"/>
          <w:sz w:val="24"/>
          <w:szCs w:val="24"/>
          <w:lang w:val="sr-Cyrl-RS"/>
        </w:rPr>
        <w:t xml:space="preserve">банка </w:t>
      </w:r>
      <w:r w:rsidR="002259EE">
        <w:rPr>
          <w:rFonts w:cs="Arial"/>
          <w:sz w:val="24"/>
          <w:szCs w:val="24"/>
        </w:rPr>
        <w:t>______________</w:t>
      </w:r>
      <w:r w:rsidRPr="0062296F">
        <w:rPr>
          <w:rFonts w:cs="Arial"/>
          <w:sz w:val="24"/>
          <w:szCs w:val="24"/>
          <w:lang w:val="sr-Cyrl-RS"/>
        </w:rPr>
        <w:t>,</w:t>
      </w:r>
      <w:r w:rsidR="002259EE">
        <w:rPr>
          <w:rFonts w:cs="Arial"/>
          <w:sz w:val="24"/>
          <w:szCs w:val="24"/>
          <w:lang w:val="sr-Cyrl-RS"/>
        </w:rPr>
        <w:t xml:space="preserve"> </w:t>
      </w:r>
      <w:r w:rsidRPr="0062296F">
        <w:rPr>
          <w:rFonts w:eastAsia="Calibri" w:cs="Arial"/>
          <w:sz w:val="24"/>
          <w:szCs w:val="24"/>
        </w:rPr>
        <w:t xml:space="preserve">кога  заступа ___________________, </w:t>
      </w:r>
      <w:r w:rsidRPr="00834D17">
        <w:rPr>
          <w:rFonts w:eastAsia="Calibri" w:cs="Arial"/>
          <w:sz w:val="24"/>
          <w:szCs w:val="24"/>
        </w:rPr>
        <w:t>(члан групе понуђача или подизвођач)</w:t>
      </w:r>
    </w:p>
    <w:p w14:paraId="7591448C" w14:textId="41BE7B3D" w:rsidR="002259EE" w:rsidRPr="0059409E" w:rsidRDefault="0062296F" w:rsidP="0062296F">
      <w:pPr>
        <w:tabs>
          <w:tab w:val="left" w:pos="567"/>
        </w:tabs>
        <w:spacing w:before="0"/>
        <w:rPr>
          <w:rFonts w:cs="Arial"/>
          <w:sz w:val="24"/>
          <w:szCs w:val="24"/>
          <w:lang w:val="sr-Latn-RS"/>
        </w:rPr>
      </w:pPr>
      <w:r w:rsidRPr="0062296F">
        <w:rPr>
          <w:rFonts w:cs="Arial"/>
          <w:sz w:val="24"/>
          <w:szCs w:val="24"/>
        </w:rPr>
        <w:t>(у даљем тексту заједно: Уговорне стране)</w:t>
      </w:r>
    </w:p>
    <w:p w14:paraId="7B6A7692" w14:textId="77777777" w:rsidR="0059409E" w:rsidRDefault="0059409E" w:rsidP="0062296F">
      <w:pPr>
        <w:tabs>
          <w:tab w:val="left" w:pos="567"/>
        </w:tabs>
        <w:spacing w:before="0"/>
        <w:rPr>
          <w:rFonts w:cs="Arial"/>
          <w:sz w:val="24"/>
          <w:szCs w:val="24"/>
          <w:lang w:val="sr-Cyrl-RS"/>
        </w:rPr>
      </w:pPr>
    </w:p>
    <w:p w14:paraId="2A2C7808" w14:textId="421B6571" w:rsidR="0062296F" w:rsidRPr="0062296F" w:rsidRDefault="0062296F" w:rsidP="0062296F">
      <w:pPr>
        <w:tabs>
          <w:tab w:val="left" w:pos="567"/>
        </w:tabs>
        <w:spacing w:before="0"/>
        <w:rPr>
          <w:rFonts w:cs="Arial"/>
          <w:bCs/>
          <w:sz w:val="24"/>
          <w:szCs w:val="24"/>
        </w:rPr>
      </w:pPr>
      <w:r w:rsidRPr="0062296F">
        <w:rPr>
          <w:rFonts w:cs="Arial"/>
          <w:sz w:val="24"/>
          <w:szCs w:val="24"/>
        </w:rPr>
        <w:t xml:space="preserve">закључиле су у </w:t>
      </w:r>
      <w:r w:rsidR="00EC544C">
        <w:rPr>
          <w:rFonts w:cs="Arial"/>
          <w:sz w:val="24"/>
          <w:szCs w:val="24"/>
          <w:lang w:val="sr-Cyrl-RS"/>
        </w:rPr>
        <w:t>Лазаревцу</w:t>
      </w:r>
      <w:r w:rsidRPr="0062296F">
        <w:rPr>
          <w:rFonts w:cs="Arial"/>
          <w:sz w:val="24"/>
          <w:szCs w:val="24"/>
        </w:rPr>
        <w:t>, дана __________.</w:t>
      </w:r>
      <w:r w:rsidRPr="0062296F">
        <w:rPr>
          <w:rFonts w:cs="Arial"/>
          <w:sz w:val="24"/>
          <w:szCs w:val="24"/>
          <w:lang w:val="sr-Cyrl-RS"/>
        </w:rPr>
        <w:t xml:space="preserve"> </w:t>
      </w:r>
      <w:r w:rsidRPr="0062296F">
        <w:rPr>
          <w:rFonts w:cs="Arial"/>
          <w:sz w:val="24"/>
          <w:szCs w:val="24"/>
        </w:rPr>
        <w:t>године следећи:</w:t>
      </w:r>
    </w:p>
    <w:p w14:paraId="0705868E" w14:textId="77777777" w:rsidR="004A3E6F" w:rsidRDefault="004A3E6F" w:rsidP="008C090B">
      <w:pPr>
        <w:spacing w:before="0"/>
        <w:rPr>
          <w:rFonts w:cs="Arial"/>
          <w:b/>
          <w:color w:val="FF0000"/>
          <w:sz w:val="24"/>
          <w:szCs w:val="24"/>
        </w:rPr>
      </w:pPr>
    </w:p>
    <w:p w14:paraId="7A07992C" w14:textId="77777777" w:rsidR="004A3E6F" w:rsidRPr="0062296F" w:rsidRDefault="004A3E6F" w:rsidP="004A3E6F">
      <w:pPr>
        <w:jc w:val="center"/>
        <w:rPr>
          <w:b/>
          <w:sz w:val="24"/>
          <w:szCs w:val="24"/>
        </w:rPr>
      </w:pPr>
      <w:r w:rsidRPr="0062296F">
        <w:rPr>
          <w:b/>
          <w:sz w:val="24"/>
          <w:szCs w:val="24"/>
        </w:rPr>
        <w:t>МОДЕЛ УГОВОРА О КУПОПРОДАЈИ</w:t>
      </w:r>
    </w:p>
    <w:p w14:paraId="108C37E8" w14:textId="01F6AEBA" w:rsidR="004A3E6F" w:rsidRPr="00C17CA5" w:rsidRDefault="004A3E6F" w:rsidP="004A3E6F">
      <w:pPr>
        <w:pStyle w:val="KDParagraf"/>
        <w:spacing w:before="0"/>
        <w:jc w:val="center"/>
        <w:rPr>
          <w:rFonts w:cs="Arial"/>
          <w:b/>
          <w:sz w:val="24"/>
          <w:szCs w:val="24"/>
          <w:lang w:val="sr-Cyrl-RS"/>
        </w:rPr>
      </w:pPr>
      <w:r w:rsidRPr="0016164B">
        <w:rPr>
          <w:rFonts w:cs="Arial"/>
          <w:b/>
          <w:sz w:val="24"/>
          <w:szCs w:val="24"/>
        </w:rPr>
        <w:t>ДОБАРА</w:t>
      </w:r>
      <w:r w:rsidR="00C17CA5">
        <w:rPr>
          <w:rFonts w:cs="Arial"/>
          <w:b/>
          <w:sz w:val="24"/>
          <w:szCs w:val="24"/>
        </w:rPr>
        <w:t xml:space="preserve">: </w:t>
      </w:r>
      <w:r w:rsidR="004B3242" w:rsidRPr="005A0657">
        <w:rPr>
          <w:rFonts w:cs="Arial"/>
          <w:b/>
          <w:sz w:val="24"/>
          <w:szCs w:val="24"/>
          <w:lang w:val="ru-RU"/>
        </w:rPr>
        <w:t>«</w:t>
      </w:r>
      <w:r w:rsidR="00A75DB0">
        <w:rPr>
          <w:rFonts w:cs="Arial"/>
          <w:b/>
          <w:sz w:val="24"/>
          <w:szCs w:val="24"/>
          <w:lang w:val="sr-Cyrl-RS"/>
        </w:rPr>
        <w:t>Крајњи прекидачи, искључивачи и тастери - РБ Колубара</w:t>
      </w:r>
      <w:r w:rsidR="004B3242" w:rsidRPr="005A0657">
        <w:rPr>
          <w:rFonts w:cs="Arial"/>
          <w:b/>
          <w:sz w:val="24"/>
          <w:szCs w:val="24"/>
          <w:lang w:val="ru-RU"/>
        </w:rPr>
        <w:t>»</w:t>
      </w:r>
    </w:p>
    <w:p w14:paraId="6C6606F7" w14:textId="77777777" w:rsidR="008C090B" w:rsidRPr="008C090B" w:rsidRDefault="008C090B" w:rsidP="008C090B">
      <w:pPr>
        <w:pStyle w:val="BodyText"/>
        <w:spacing w:before="0"/>
        <w:jc w:val="center"/>
        <w:rPr>
          <w:rFonts w:cs="Arial"/>
          <w:b/>
          <w:szCs w:val="24"/>
          <w:lang w:val="sr-Cyrl-RS"/>
        </w:rPr>
      </w:pPr>
    </w:p>
    <w:p w14:paraId="5EF53E76" w14:textId="77777777" w:rsidR="004A3E6F" w:rsidRPr="00EC5BB4" w:rsidRDefault="004A3E6F" w:rsidP="004A3E6F">
      <w:pPr>
        <w:pStyle w:val="KDParagraf"/>
        <w:spacing w:before="0"/>
        <w:rPr>
          <w:rFonts w:cs="Arial"/>
          <w:sz w:val="24"/>
          <w:szCs w:val="24"/>
        </w:rPr>
      </w:pPr>
      <w:r w:rsidRPr="00EC5BB4">
        <w:rPr>
          <w:rFonts w:cs="Arial"/>
          <w:sz w:val="24"/>
          <w:szCs w:val="24"/>
        </w:rPr>
        <w:t>Уговорне стране констатују:</w:t>
      </w:r>
    </w:p>
    <w:p w14:paraId="3DE1D37E" w14:textId="77E57880" w:rsidR="00834D17" w:rsidRPr="00834D17" w:rsidRDefault="004A3E6F" w:rsidP="00834D17">
      <w:pPr>
        <w:pStyle w:val="KDParagraf"/>
        <w:spacing w:before="0"/>
        <w:rPr>
          <w:rFonts w:cs="Arial"/>
          <w:sz w:val="24"/>
          <w:szCs w:val="24"/>
          <w:lang w:val="sr-Cyrl-RS"/>
        </w:rPr>
      </w:pPr>
      <w:r w:rsidRPr="00EC5BB4">
        <w:rPr>
          <w:rFonts w:cs="Arial"/>
          <w:sz w:val="24"/>
          <w:szCs w:val="24"/>
        </w:rPr>
        <w:t>да је Наручилац у складу са Конкурсном документацијом а сагласно члану 3</w:t>
      </w:r>
      <w:r>
        <w:rPr>
          <w:rFonts w:cs="Arial"/>
          <w:sz w:val="24"/>
          <w:szCs w:val="24"/>
        </w:rPr>
        <w:t>2</w:t>
      </w:r>
      <w:r w:rsidRPr="00EC5BB4">
        <w:rPr>
          <w:rFonts w:cs="Arial"/>
          <w:sz w:val="24"/>
          <w:szCs w:val="24"/>
        </w:rPr>
        <w:t xml:space="preserve">. Закона о јавним набавкама („Сл.гласник РС“, бр.124/2012,14/2015 и 68/2015) (даље Закон) спровео </w:t>
      </w:r>
      <w:r>
        <w:rPr>
          <w:rFonts w:cs="Arial"/>
          <w:sz w:val="24"/>
          <w:szCs w:val="24"/>
        </w:rPr>
        <w:t xml:space="preserve">отворени </w:t>
      </w:r>
      <w:r w:rsidRPr="00EC5BB4">
        <w:rPr>
          <w:rFonts w:cs="Arial"/>
          <w:sz w:val="24"/>
          <w:szCs w:val="24"/>
        </w:rPr>
        <w:t>поступак</w:t>
      </w:r>
      <w:r w:rsidR="00800808">
        <w:rPr>
          <w:rFonts w:cs="Arial"/>
          <w:sz w:val="24"/>
          <w:szCs w:val="24"/>
        </w:rPr>
        <w:t xml:space="preserve"> </w:t>
      </w:r>
      <w:r w:rsidRPr="00EC5BB4">
        <w:rPr>
          <w:rFonts w:cs="Arial"/>
          <w:sz w:val="24"/>
          <w:szCs w:val="24"/>
        </w:rPr>
        <w:t>јавне набавке бр.</w:t>
      </w:r>
      <w:r w:rsidR="00467AD9">
        <w:rPr>
          <w:rFonts w:cs="Arial"/>
          <w:sz w:val="24"/>
          <w:szCs w:val="24"/>
        </w:rPr>
        <w:t>ЈН/4000/0276/2019 (JAHA бр. 3127/2019)</w:t>
      </w:r>
      <w:r>
        <w:rPr>
          <w:rFonts w:cs="Arial"/>
          <w:sz w:val="24"/>
          <w:szCs w:val="24"/>
        </w:rPr>
        <w:t xml:space="preserve"> ради набавке добара</w:t>
      </w:r>
      <w:r w:rsidR="00C17CA5">
        <w:rPr>
          <w:rFonts w:cs="Arial"/>
          <w:sz w:val="24"/>
          <w:szCs w:val="24"/>
        </w:rPr>
        <w:t xml:space="preserve"> </w:t>
      </w:r>
      <w:r w:rsidR="00EF6B7A" w:rsidRPr="00EF6B7A">
        <w:rPr>
          <w:rFonts w:cs="Arial"/>
          <w:b/>
          <w:sz w:val="24"/>
          <w:szCs w:val="24"/>
        </w:rPr>
        <w:t>„</w:t>
      </w:r>
      <w:r w:rsidR="00A75DB0">
        <w:rPr>
          <w:rFonts w:cs="Arial"/>
          <w:b/>
          <w:sz w:val="24"/>
          <w:szCs w:val="24"/>
        </w:rPr>
        <w:t>Крајњи прекидачи, искључивачи и тастери - РБ Колубара</w:t>
      </w:r>
      <w:r w:rsidR="00EF6B7A" w:rsidRPr="00EF6B7A">
        <w:rPr>
          <w:rFonts w:cs="Arial"/>
          <w:b/>
          <w:sz w:val="24"/>
          <w:szCs w:val="24"/>
        </w:rPr>
        <w:t>“</w:t>
      </w:r>
      <w:r w:rsidR="00834D17" w:rsidRPr="00834D17">
        <w:rPr>
          <w:rFonts w:cs="Arial"/>
          <w:b/>
          <w:sz w:val="24"/>
          <w:szCs w:val="24"/>
          <w:lang w:val="sr-Cyrl-RS"/>
        </w:rPr>
        <w:t>.</w:t>
      </w:r>
    </w:p>
    <w:p w14:paraId="1B7B5068" w14:textId="77777777" w:rsidR="00834D17" w:rsidRPr="00834D17" w:rsidRDefault="00834D17" w:rsidP="00834D17">
      <w:pPr>
        <w:numPr>
          <w:ilvl w:val="0"/>
          <w:numId w:val="3"/>
        </w:numPr>
        <w:tabs>
          <w:tab w:val="clear" w:pos="630"/>
          <w:tab w:val="num" w:pos="426"/>
        </w:tabs>
        <w:spacing w:before="0"/>
        <w:ind w:left="142" w:hanging="142"/>
        <w:rPr>
          <w:rFonts w:cs="Arial"/>
          <w:sz w:val="24"/>
          <w:szCs w:val="24"/>
          <w:lang w:val="ru-RU"/>
        </w:rPr>
      </w:pPr>
      <w:r w:rsidRPr="00834D17">
        <w:rPr>
          <w:rFonts w:cs="Arial"/>
          <w:sz w:val="24"/>
          <w:szCs w:val="24"/>
          <w:lang w:val="sr-Cyrl-RS"/>
        </w:rPr>
        <w:t xml:space="preserve">      </w:t>
      </w:r>
      <w:r w:rsidRPr="00834D17">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834D17">
        <w:rPr>
          <w:rFonts w:cs="Arial"/>
          <w:sz w:val="24"/>
          <w:szCs w:val="24"/>
          <w:lang w:val="sr-Cyrl-RS"/>
        </w:rPr>
        <w:t>Купца</w:t>
      </w:r>
      <w:r w:rsidRPr="00834D17">
        <w:rPr>
          <w:rFonts w:cs="Arial"/>
          <w:sz w:val="24"/>
          <w:szCs w:val="24"/>
          <w:lang w:val="ru-RU"/>
        </w:rPr>
        <w:t xml:space="preserve"> и на </w:t>
      </w:r>
      <w:r w:rsidRPr="00834D17">
        <w:rPr>
          <w:rFonts w:cs="Arial"/>
          <w:sz w:val="24"/>
          <w:szCs w:val="24"/>
          <w:lang w:val="sr-Cyrl-RS"/>
        </w:rPr>
        <w:t>П</w:t>
      </w:r>
      <w:r w:rsidRPr="00834D17">
        <w:rPr>
          <w:rFonts w:cs="Arial"/>
          <w:sz w:val="24"/>
          <w:szCs w:val="24"/>
          <w:lang w:val="ru-RU"/>
        </w:rPr>
        <w:t>орталу Службених гласила и база прописа</w:t>
      </w:r>
      <w:r w:rsidRPr="00834D17">
        <w:rPr>
          <w:rFonts w:cs="Arial"/>
          <w:sz w:val="24"/>
          <w:szCs w:val="24"/>
          <w:lang w:val="sr-Cyrl-RS"/>
        </w:rPr>
        <w:t>.</w:t>
      </w:r>
    </w:p>
    <w:p w14:paraId="64C87222" w14:textId="290F0C1A" w:rsidR="00834D17" w:rsidRPr="00834D17" w:rsidRDefault="00834D17" w:rsidP="00834D17">
      <w:pPr>
        <w:numPr>
          <w:ilvl w:val="0"/>
          <w:numId w:val="3"/>
        </w:numPr>
        <w:tabs>
          <w:tab w:val="clear" w:pos="630"/>
          <w:tab w:val="num" w:pos="426"/>
        </w:tabs>
        <w:spacing w:before="0"/>
        <w:ind w:left="142" w:hanging="142"/>
        <w:rPr>
          <w:rFonts w:cs="Arial"/>
          <w:sz w:val="24"/>
          <w:szCs w:val="24"/>
          <w:lang w:val="ru-RU"/>
        </w:rPr>
      </w:pPr>
      <w:r w:rsidRPr="00834D17">
        <w:rPr>
          <w:rFonts w:cs="Arial"/>
          <w:sz w:val="24"/>
          <w:szCs w:val="24"/>
          <w:lang w:val="sr-Cyrl-RS"/>
        </w:rPr>
        <w:t xml:space="preserve">      </w:t>
      </w:r>
      <w:r w:rsidRPr="00834D17">
        <w:rPr>
          <w:rFonts w:cs="Arial"/>
          <w:sz w:val="24"/>
          <w:szCs w:val="24"/>
          <w:lang w:val="ru-RU"/>
        </w:rPr>
        <w:t>да Понуда Понуђача</w:t>
      </w:r>
      <w:r w:rsidRPr="00834D17">
        <w:rPr>
          <w:rFonts w:cs="Arial"/>
          <w:sz w:val="24"/>
          <w:szCs w:val="24"/>
          <w:lang w:val="sr-Cyrl-RS"/>
        </w:rPr>
        <w:t xml:space="preserve"> (у даљем тексту </w:t>
      </w:r>
      <w:r w:rsidRPr="00834D17">
        <w:rPr>
          <w:rFonts w:cs="Arial"/>
          <w:sz w:val="24"/>
          <w:szCs w:val="24"/>
          <w:lang w:val="ru-RU"/>
        </w:rPr>
        <w:t>П</w:t>
      </w:r>
      <w:r w:rsidRPr="00834D17">
        <w:rPr>
          <w:rFonts w:cs="Arial"/>
          <w:sz w:val="24"/>
          <w:szCs w:val="24"/>
          <w:lang w:val="sr-Cyrl-RS"/>
        </w:rPr>
        <w:t>родавца)</w:t>
      </w:r>
      <w:r w:rsidRPr="00834D17">
        <w:rPr>
          <w:rFonts w:cs="Arial"/>
          <w:sz w:val="24"/>
          <w:szCs w:val="24"/>
          <w:lang w:val="ru-RU"/>
        </w:rPr>
        <w:t xml:space="preserve"> , која је заведена код </w:t>
      </w:r>
      <w:r w:rsidRPr="00834D17">
        <w:rPr>
          <w:rFonts w:cs="Arial"/>
          <w:sz w:val="24"/>
          <w:szCs w:val="24"/>
          <w:lang w:val="sr-Cyrl-RS"/>
        </w:rPr>
        <w:t>Купца</w:t>
      </w:r>
      <w:r w:rsidRPr="00834D17">
        <w:rPr>
          <w:rFonts w:cs="Arial"/>
          <w:sz w:val="24"/>
          <w:szCs w:val="24"/>
          <w:lang w:val="ru-RU"/>
        </w:rPr>
        <w:t xml:space="preserve"> под бројем ________ од ________20</w:t>
      </w:r>
      <w:r w:rsidR="007F422B">
        <w:rPr>
          <w:rFonts w:cs="Arial"/>
          <w:sz w:val="24"/>
          <w:szCs w:val="24"/>
          <w:lang w:val="ru-RU"/>
        </w:rPr>
        <w:t>20</w:t>
      </w:r>
      <w:r w:rsidRPr="00834D17">
        <w:rPr>
          <w:rFonts w:cs="Arial"/>
          <w:sz w:val="24"/>
          <w:szCs w:val="24"/>
          <w:lang w:val="ru-RU"/>
        </w:rPr>
        <w:t>.</w:t>
      </w:r>
      <w:r w:rsidRPr="00834D17">
        <w:rPr>
          <w:rFonts w:cs="Arial"/>
          <w:sz w:val="24"/>
          <w:szCs w:val="24"/>
          <w:lang w:val="sr-Cyrl-RS"/>
        </w:rPr>
        <w:t xml:space="preserve"> </w:t>
      </w:r>
      <w:r w:rsidRPr="00834D17">
        <w:rPr>
          <w:rFonts w:cs="Arial"/>
          <w:sz w:val="24"/>
          <w:szCs w:val="24"/>
          <w:lang w:val="ru-RU"/>
        </w:rPr>
        <w:t xml:space="preserve">године, у потпуности одговара захтеву </w:t>
      </w:r>
      <w:r w:rsidRPr="00834D17">
        <w:rPr>
          <w:rFonts w:cs="Arial"/>
          <w:sz w:val="24"/>
          <w:szCs w:val="24"/>
          <w:lang w:val="sr-Cyrl-RS"/>
        </w:rPr>
        <w:t>Купца</w:t>
      </w:r>
      <w:r w:rsidRPr="00834D17">
        <w:rPr>
          <w:rFonts w:cs="Arial"/>
          <w:sz w:val="24"/>
          <w:szCs w:val="24"/>
          <w:lang w:val="ru-RU"/>
        </w:rPr>
        <w:t xml:space="preserve"> из Позива за подношење понуда и Конкурсне документације</w:t>
      </w:r>
    </w:p>
    <w:p w14:paraId="78CF5FB6" w14:textId="77777777" w:rsidR="00834D17" w:rsidRPr="00834D17" w:rsidRDefault="00834D17" w:rsidP="00834D17">
      <w:pPr>
        <w:numPr>
          <w:ilvl w:val="0"/>
          <w:numId w:val="3"/>
        </w:numPr>
        <w:tabs>
          <w:tab w:val="clear" w:pos="630"/>
          <w:tab w:val="num" w:pos="426"/>
        </w:tabs>
        <w:spacing w:before="0"/>
        <w:ind w:left="142" w:hanging="142"/>
        <w:rPr>
          <w:rFonts w:cs="Arial"/>
          <w:b/>
          <w:sz w:val="24"/>
          <w:szCs w:val="24"/>
          <w:lang w:val="ru-RU"/>
        </w:rPr>
      </w:pPr>
      <w:r w:rsidRPr="00834D17">
        <w:rPr>
          <w:rFonts w:cs="Arial"/>
          <w:sz w:val="24"/>
          <w:szCs w:val="24"/>
          <w:lang w:val="sr-Cyrl-RS"/>
        </w:rPr>
        <w:t xml:space="preserve"> </w:t>
      </w:r>
      <w:r w:rsidRPr="00834D17">
        <w:rPr>
          <w:rFonts w:cs="Arial"/>
          <w:sz w:val="24"/>
          <w:szCs w:val="24"/>
          <w:lang w:val="ru-RU"/>
        </w:rPr>
        <w:t>да је Наручилац својом Одлуком о додели уговора бр. ____________ од __.__.___. године изабрао понуду П</w:t>
      </w:r>
      <w:r w:rsidRPr="00834D17">
        <w:rPr>
          <w:rFonts w:cs="Arial"/>
          <w:sz w:val="24"/>
          <w:szCs w:val="24"/>
          <w:lang w:val="sr-Cyrl-RS"/>
        </w:rPr>
        <w:t>родавца</w:t>
      </w:r>
      <w:r w:rsidRPr="00834D17">
        <w:rPr>
          <w:rFonts w:cs="Arial"/>
          <w:sz w:val="24"/>
          <w:szCs w:val="24"/>
          <w:lang w:val="ru-RU"/>
        </w:rPr>
        <w:t>.</w:t>
      </w:r>
    </w:p>
    <w:p w14:paraId="43ED49DA" w14:textId="77777777" w:rsidR="00C07A1E" w:rsidRDefault="00C07A1E" w:rsidP="004A3E6F">
      <w:pPr>
        <w:pStyle w:val="KDParagraf"/>
        <w:spacing w:before="0"/>
        <w:rPr>
          <w:rFonts w:cs="Arial"/>
          <w:b/>
          <w:sz w:val="24"/>
          <w:szCs w:val="24"/>
          <w:lang w:val="sr-Cyrl-RS"/>
        </w:rPr>
      </w:pPr>
    </w:p>
    <w:p w14:paraId="4287F753" w14:textId="6E8A5F40" w:rsidR="006C571C" w:rsidRPr="006C571C" w:rsidRDefault="004A3E6F" w:rsidP="004A3E6F">
      <w:pPr>
        <w:pStyle w:val="KDParagraf"/>
        <w:spacing w:before="0"/>
        <w:rPr>
          <w:rFonts w:cs="Arial"/>
          <w:b/>
          <w:sz w:val="24"/>
          <w:szCs w:val="24"/>
          <w:lang w:val="sr-Cyrl-RS"/>
        </w:rPr>
      </w:pPr>
      <w:r w:rsidRPr="00EC5BB4">
        <w:rPr>
          <w:rFonts w:cs="Arial"/>
          <w:b/>
          <w:sz w:val="24"/>
          <w:szCs w:val="24"/>
        </w:rPr>
        <w:t>ПРЕДМЕТ  УГОВОРА</w:t>
      </w:r>
    </w:p>
    <w:p w14:paraId="68AA4CB8" w14:textId="3B4522E3" w:rsidR="008B6BC9" w:rsidRPr="008B6BC9" w:rsidRDefault="004A3E6F" w:rsidP="004E685B">
      <w:pPr>
        <w:spacing w:before="0"/>
        <w:jc w:val="center"/>
        <w:rPr>
          <w:rFonts w:cs="Arial"/>
          <w:b/>
          <w:sz w:val="24"/>
          <w:szCs w:val="24"/>
          <w:lang w:val="sr-Cyrl-RS"/>
        </w:rPr>
      </w:pPr>
      <w:r w:rsidRPr="00EC5BB4">
        <w:rPr>
          <w:rFonts w:cs="Arial"/>
          <w:b/>
          <w:sz w:val="24"/>
          <w:szCs w:val="24"/>
        </w:rPr>
        <w:t>Члан 1.</w:t>
      </w:r>
    </w:p>
    <w:p w14:paraId="4564D3B0" w14:textId="4E1CDF6B" w:rsidR="00246568" w:rsidRPr="00246568" w:rsidRDefault="00246568" w:rsidP="00246568">
      <w:pPr>
        <w:pStyle w:val="KDParagraf"/>
        <w:spacing w:before="0"/>
        <w:contextualSpacing/>
        <w:rPr>
          <w:rFonts w:eastAsia="Calibri" w:cs="Arial"/>
          <w:sz w:val="24"/>
          <w:szCs w:val="24"/>
          <w:lang w:val="ru-RU"/>
        </w:rPr>
      </w:pPr>
      <w:r w:rsidRPr="00246568">
        <w:rPr>
          <w:rFonts w:eastAsia="Calibri" w:cs="Arial"/>
          <w:sz w:val="24"/>
          <w:szCs w:val="24"/>
          <w:lang w:val="ru-RU"/>
        </w:rPr>
        <w:t xml:space="preserve">Предмет овог Уговора о купопродаји је набавка добара: </w:t>
      </w:r>
      <w:r w:rsidR="00EF6B7A" w:rsidRPr="00EF6B7A">
        <w:rPr>
          <w:rFonts w:eastAsia="Calibri" w:cs="Arial"/>
          <w:b/>
          <w:sz w:val="24"/>
          <w:szCs w:val="24"/>
          <w:lang w:val="ru-RU"/>
        </w:rPr>
        <w:t>„</w:t>
      </w:r>
      <w:r w:rsidR="00A75DB0">
        <w:rPr>
          <w:rFonts w:eastAsia="Calibri" w:cs="Arial"/>
          <w:b/>
          <w:sz w:val="24"/>
          <w:szCs w:val="24"/>
          <w:lang w:val="ru-RU"/>
        </w:rPr>
        <w:t>Крајњи прекидачи, искључивачи и тастери - РБ Колубара</w:t>
      </w:r>
      <w:r w:rsidR="00EF6B7A" w:rsidRPr="00EF6B7A">
        <w:rPr>
          <w:rFonts w:eastAsia="Calibri" w:cs="Arial"/>
          <w:b/>
          <w:sz w:val="24"/>
          <w:szCs w:val="24"/>
          <w:lang w:val="ru-RU"/>
        </w:rPr>
        <w:t>“ за партију ____,</w:t>
      </w:r>
      <w:r w:rsidRPr="00246568">
        <w:rPr>
          <w:rFonts w:eastAsia="Calibri" w:cs="Arial"/>
          <w:sz w:val="24"/>
          <w:szCs w:val="24"/>
          <w:lang w:val="ru-RU"/>
        </w:rPr>
        <w:t xml:space="preserve"> </w:t>
      </w:r>
      <w:r w:rsidR="0031252E" w:rsidRPr="0031252E">
        <w:rPr>
          <w:rFonts w:eastAsia="Calibri" w:cs="Arial"/>
          <w:sz w:val="24"/>
          <w:szCs w:val="24"/>
          <w:lang w:val="ru-RU"/>
        </w:rPr>
        <w:t xml:space="preserve">детаљно специфицирани по </w:t>
      </w:r>
      <w:r w:rsidR="0031252E" w:rsidRPr="0031252E">
        <w:rPr>
          <w:rFonts w:eastAsia="Calibri" w:cs="Arial"/>
          <w:sz w:val="24"/>
          <w:szCs w:val="24"/>
          <w:lang w:val="ru-RU"/>
        </w:rPr>
        <w:lastRenderedPageBreak/>
        <w:t>врсти, јединици мере и количини у Обрасцу структуре цене са техничком спецификацијом, који као Прилог 2 чини саставни део овог Уговора.</w:t>
      </w:r>
    </w:p>
    <w:p w14:paraId="4432AD1B" w14:textId="008E7F2E" w:rsidR="004A3E6F" w:rsidRDefault="00246568" w:rsidP="00246568">
      <w:pPr>
        <w:pStyle w:val="KDParagraf"/>
        <w:spacing w:before="0"/>
        <w:contextualSpacing/>
        <w:rPr>
          <w:rFonts w:eastAsia="Calibri" w:cs="Arial"/>
          <w:sz w:val="24"/>
          <w:szCs w:val="24"/>
          <w:lang w:val="ru-RU"/>
        </w:rPr>
      </w:pPr>
      <w:r w:rsidRPr="00246568">
        <w:rPr>
          <w:rFonts w:eastAsia="Calibri" w:cs="Arial"/>
          <w:sz w:val="24"/>
          <w:szCs w:val="24"/>
          <w:lang w:val="ru-RU"/>
        </w:rPr>
        <w:t xml:space="preserve">Продавац се обавезује да за потребе Купца испоручи уговорена добра из става 1. овог члана у уговореном року, на паритету FCO магацин Купца, у свему према Понуди Продавца број_______ од _____године, </w:t>
      </w:r>
      <w:r w:rsidR="0031252E" w:rsidRPr="0031252E">
        <w:rPr>
          <w:rFonts w:eastAsia="Calibri" w:cs="Arial"/>
          <w:sz w:val="24"/>
          <w:szCs w:val="24"/>
          <w:lang w:val="ru-RU"/>
        </w:rPr>
        <w:t>Обрасцу структуре цене са техничком спецификацијом и Конкурсној документацији за предметну јавну набавку, који као Прилог 1, Прилог 2 и Прилог 3, чине саставни део овог Уговора.</w:t>
      </w:r>
    </w:p>
    <w:p w14:paraId="334D3BBD" w14:textId="77777777" w:rsidR="008C090B" w:rsidRPr="00EC5BB4" w:rsidRDefault="008C090B" w:rsidP="00246568">
      <w:pPr>
        <w:pStyle w:val="KDParagraf"/>
        <w:spacing w:before="0"/>
        <w:contextualSpacing/>
        <w:rPr>
          <w:rFonts w:eastAsia="Calibri" w:cs="Arial"/>
          <w:sz w:val="24"/>
          <w:szCs w:val="24"/>
        </w:rPr>
      </w:pPr>
    </w:p>
    <w:p w14:paraId="78BBAFA4" w14:textId="66582EB6" w:rsidR="008B6BC9" w:rsidRPr="008B6BC9" w:rsidRDefault="004A3E6F" w:rsidP="004E685B">
      <w:pPr>
        <w:spacing w:before="0"/>
        <w:contextualSpacing/>
        <w:jc w:val="center"/>
        <w:rPr>
          <w:rFonts w:cs="Arial"/>
          <w:b/>
          <w:sz w:val="24"/>
          <w:szCs w:val="24"/>
          <w:lang w:val="sr-Cyrl-RS"/>
        </w:rPr>
      </w:pPr>
      <w:r w:rsidRPr="00EC5BB4">
        <w:rPr>
          <w:rFonts w:cs="Arial"/>
          <w:b/>
          <w:sz w:val="24"/>
          <w:szCs w:val="24"/>
        </w:rPr>
        <w:t>Члан 2.</w:t>
      </w:r>
    </w:p>
    <w:p w14:paraId="534E1938" w14:textId="77777777" w:rsidR="004A3E6F" w:rsidRPr="00EC5BB4" w:rsidRDefault="004A3E6F" w:rsidP="0015463F">
      <w:pPr>
        <w:pStyle w:val="KDParagraf"/>
        <w:spacing w:before="0"/>
        <w:contextualSpacing/>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762A4FE2" w14:textId="77777777" w:rsidR="00320A94" w:rsidRDefault="004A3E6F" w:rsidP="0015463F">
      <w:pPr>
        <w:pStyle w:val="KDParagraf"/>
        <w:spacing w:before="0"/>
        <w:contextualSpacing/>
        <w:rPr>
          <w:rFonts w:eastAsia="Calibri" w:cs="Arial"/>
          <w:sz w:val="24"/>
          <w:szCs w:val="24"/>
        </w:rPr>
      </w:pPr>
      <w:r w:rsidRPr="00EC5BB4">
        <w:rPr>
          <w:rFonts w:eastAsia="Calibri" w:cs="Arial"/>
          <w:sz w:val="24"/>
          <w:szCs w:val="24"/>
        </w:rPr>
        <w:t>На овај Уговор примењују се закони Републике Србије</w:t>
      </w:r>
      <w:r w:rsidR="00320A94">
        <w:rPr>
          <w:rFonts w:eastAsia="Calibri" w:cs="Arial"/>
          <w:sz w:val="24"/>
          <w:szCs w:val="24"/>
        </w:rPr>
        <w:t>.</w:t>
      </w:r>
      <w:r w:rsidRPr="00EC5BB4">
        <w:rPr>
          <w:rFonts w:eastAsia="Calibri" w:cs="Arial"/>
          <w:sz w:val="24"/>
          <w:szCs w:val="24"/>
        </w:rPr>
        <w:t xml:space="preserve"> </w:t>
      </w:r>
    </w:p>
    <w:p w14:paraId="50478970" w14:textId="77777777" w:rsidR="004A3E6F" w:rsidRPr="00EC5BB4" w:rsidRDefault="004A3E6F" w:rsidP="0015463F">
      <w:pPr>
        <w:pStyle w:val="KDParagraf"/>
        <w:spacing w:before="0"/>
        <w:contextualSpacing/>
        <w:rPr>
          <w:rFonts w:eastAsia="Calibri" w:cs="Arial"/>
          <w:sz w:val="24"/>
          <w:szCs w:val="24"/>
        </w:rPr>
      </w:pPr>
      <w:r w:rsidRPr="00EC5BB4">
        <w:rPr>
          <w:rFonts w:eastAsia="Calibri" w:cs="Arial"/>
          <w:sz w:val="24"/>
          <w:szCs w:val="24"/>
        </w:rPr>
        <w:t>У случају спора меродавно је право Републике Србије.</w:t>
      </w:r>
    </w:p>
    <w:p w14:paraId="63705CBC" w14:textId="77777777" w:rsidR="004A3E6F" w:rsidRPr="00EC5BB4" w:rsidRDefault="004A3E6F" w:rsidP="0015463F">
      <w:pPr>
        <w:pStyle w:val="KDParagraf"/>
        <w:spacing w:before="0"/>
        <w:contextualSpacing/>
        <w:rPr>
          <w:rFonts w:eastAsia="Calibri" w:cs="Arial"/>
          <w:sz w:val="24"/>
          <w:szCs w:val="24"/>
        </w:rPr>
      </w:pPr>
    </w:p>
    <w:p w14:paraId="68A28A56" w14:textId="77777777" w:rsidR="004A3E6F" w:rsidRDefault="004A3E6F" w:rsidP="0015463F">
      <w:pPr>
        <w:pStyle w:val="KDParagraf"/>
        <w:spacing w:before="0"/>
        <w:contextualSpacing/>
        <w:rPr>
          <w:rFonts w:cs="Arial"/>
          <w:b/>
          <w:sz w:val="24"/>
          <w:szCs w:val="24"/>
          <w:lang w:val="sr-Cyrl-RS"/>
        </w:rPr>
      </w:pPr>
      <w:r w:rsidRPr="00EC5BB4">
        <w:rPr>
          <w:rFonts w:cs="Arial"/>
          <w:b/>
          <w:sz w:val="24"/>
          <w:szCs w:val="24"/>
        </w:rPr>
        <w:t xml:space="preserve">УГОВОРЕНА </w:t>
      </w:r>
      <w:r>
        <w:rPr>
          <w:rFonts w:cs="Arial"/>
          <w:b/>
          <w:sz w:val="24"/>
          <w:szCs w:val="24"/>
        </w:rPr>
        <w:t>ВРЕДНОСТ</w:t>
      </w:r>
    </w:p>
    <w:p w14:paraId="7527FA0D" w14:textId="77777777" w:rsidR="006C571C" w:rsidRPr="006C571C" w:rsidRDefault="006C571C" w:rsidP="0015463F">
      <w:pPr>
        <w:pStyle w:val="KDParagraf"/>
        <w:spacing w:before="0"/>
        <w:contextualSpacing/>
        <w:rPr>
          <w:rFonts w:cs="Arial"/>
          <w:b/>
          <w:sz w:val="24"/>
          <w:szCs w:val="24"/>
          <w:lang w:val="sr-Cyrl-RS"/>
        </w:rPr>
      </w:pPr>
    </w:p>
    <w:p w14:paraId="65989C09" w14:textId="5D55F925" w:rsidR="008B6BC9" w:rsidRPr="004E685B" w:rsidRDefault="004E685B" w:rsidP="004E685B">
      <w:pPr>
        <w:spacing w:before="0"/>
        <w:contextualSpacing/>
        <w:jc w:val="center"/>
        <w:rPr>
          <w:rFonts w:cs="Arial"/>
          <w:b/>
          <w:sz w:val="24"/>
          <w:szCs w:val="24"/>
          <w:lang w:val="sr-Cyrl-RS"/>
        </w:rPr>
      </w:pPr>
      <w:r>
        <w:rPr>
          <w:rFonts w:cs="Arial"/>
          <w:b/>
          <w:sz w:val="24"/>
          <w:szCs w:val="24"/>
        </w:rPr>
        <w:t>Члан 3</w:t>
      </w:r>
      <w:r>
        <w:rPr>
          <w:rFonts w:cs="Arial"/>
          <w:b/>
          <w:sz w:val="24"/>
          <w:szCs w:val="24"/>
          <w:lang w:val="sr-Cyrl-RS"/>
        </w:rPr>
        <w:t>.</w:t>
      </w:r>
    </w:p>
    <w:p w14:paraId="71C38570" w14:textId="587C90CB" w:rsidR="004D2869" w:rsidRDefault="00320A94" w:rsidP="00CE27B2">
      <w:pPr>
        <w:spacing w:before="0"/>
        <w:rPr>
          <w:rFonts w:cs="Arial"/>
          <w:sz w:val="24"/>
          <w:szCs w:val="24"/>
          <w:lang w:val="sr-Cyrl-RS"/>
        </w:rPr>
      </w:pPr>
      <w:r w:rsidRPr="00E220ED">
        <w:rPr>
          <w:rFonts w:cs="Arial"/>
          <w:sz w:val="24"/>
          <w:szCs w:val="24"/>
        </w:rPr>
        <w:t>Укупна вредност добара из члана 1.</w:t>
      </w:r>
      <w:r w:rsidRPr="00E220ED">
        <w:rPr>
          <w:rFonts w:cs="Arial"/>
          <w:sz w:val="24"/>
          <w:szCs w:val="24"/>
          <w:lang w:val="sr-Cyrl-RS"/>
        </w:rPr>
        <w:t xml:space="preserve"> </w:t>
      </w:r>
      <w:r w:rsidRPr="00E220ED">
        <w:rPr>
          <w:rFonts w:cs="Arial"/>
          <w:sz w:val="24"/>
          <w:szCs w:val="24"/>
        </w:rPr>
        <w:t>овог Уговора</w:t>
      </w:r>
      <w:r w:rsidRPr="00E220ED">
        <w:rPr>
          <w:rFonts w:cs="Arial"/>
          <w:sz w:val="24"/>
          <w:szCs w:val="24"/>
          <w:lang w:val="sr-Cyrl-RS"/>
        </w:rPr>
        <w:t xml:space="preserve"> износи</w:t>
      </w:r>
      <w:r w:rsidR="00EF6B7A">
        <w:rPr>
          <w:rFonts w:cs="Arial"/>
          <w:sz w:val="24"/>
          <w:szCs w:val="24"/>
          <w:lang w:val="sr-Cyrl-RS"/>
        </w:rPr>
        <w:t>:</w:t>
      </w:r>
      <w:r w:rsidR="00CE27B2">
        <w:rPr>
          <w:rFonts w:cs="Arial"/>
          <w:sz w:val="24"/>
          <w:szCs w:val="24"/>
          <w:lang w:val="sr-Latn-RS"/>
        </w:rPr>
        <w:t xml:space="preserve"> </w:t>
      </w:r>
    </w:p>
    <w:p w14:paraId="54D095ED" w14:textId="59CFFD39" w:rsidR="00EF6B7A" w:rsidRPr="00EF6B7A" w:rsidRDefault="00EF6B7A" w:rsidP="00DF579F">
      <w:pPr>
        <w:tabs>
          <w:tab w:val="left" w:pos="0"/>
        </w:tabs>
        <w:rPr>
          <w:rFonts w:cs="Arial"/>
          <w:sz w:val="24"/>
          <w:szCs w:val="24"/>
          <w:lang w:val="sr-Latn-RS"/>
        </w:rPr>
      </w:pPr>
      <w:r w:rsidRPr="00EF6B7A">
        <w:rPr>
          <w:rFonts w:cs="Arial"/>
          <w:b/>
          <w:sz w:val="24"/>
          <w:szCs w:val="24"/>
          <w:lang w:val="sr-Cyrl-CS"/>
        </w:rPr>
        <w:t>ЗА ПАРТИЈУ 1:</w:t>
      </w:r>
      <w:r w:rsidRPr="00EF6B7A">
        <w:rPr>
          <w:rFonts w:cs="Arial"/>
          <w:sz w:val="24"/>
          <w:szCs w:val="24"/>
          <w:lang w:val="sr-Cyrl-CS"/>
        </w:rPr>
        <w:t xml:space="preserve"> ____________</w:t>
      </w:r>
      <w:r w:rsidRPr="00EF6B7A">
        <w:rPr>
          <w:rFonts w:cs="Arial"/>
          <w:sz w:val="24"/>
          <w:szCs w:val="24"/>
          <w:lang w:val="sr-Latn-RS"/>
        </w:rPr>
        <w:t>______</w:t>
      </w:r>
      <w:r w:rsidRPr="00EF6B7A">
        <w:rPr>
          <w:rFonts w:cs="Arial"/>
          <w:sz w:val="24"/>
          <w:szCs w:val="24"/>
          <w:lang w:val="sr-Cyrl-RS"/>
        </w:rPr>
        <w:t>(словима:________________)</w:t>
      </w:r>
      <w:r w:rsidRPr="00EF6B7A">
        <w:rPr>
          <w:rFonts w:cs="Arial"/>
          <w:sz w:val="24"/>
          <w:szCs w:val="24"/>
          <w:lang w:val="sr-Latn-RS"/>
        </w:rPr>
        <w:t xml:space="preserve"> </w:t>
      </w:r>
      <w:r w:rsidR="0031252E">
        <w:rPr>
          <w:rFonts w:cs="Arial"/>
          <w:sz w:val="24"/>
          <w:szCs w:val="24"/>
          <w:lang w:val="sr-Cyrl-CS"/>
        </w:rPr>
        <w:t>динара без ПДВ-а</w:t>
      </w:r>
      <w:r w:rsidR="0031252E">
        <w:rPr>
          <w:rFonts w:cs="Arial"/>
          <w:sz w:val="24"/>
          <w:szCs w:val="24"/>
          <w:lang w:val="sr-Latn-RS"/>
        </w:rPr>
        <w:t>;</w:t>
      </w:r>
      <w:r w:rsidRPr="00EF6B7A">
        <w:rPr>
          <w:rFonts w:cs="Arial"/>
          <w:sz w:val="24"/>
          <w:szCs w:val="24"/>
          <w:lang w:val="sr-Cyrl-CS"/>
        </w:rPr>
        <w:t xml:space="preserve"> </w:t>
      </w:r>
    </w:p>
    <w:p w14:paraId="6114835B" w14:textId="54E4DC06" w:rsidR="00EF6B7A" w:rsidRDefault="00EF6B7A" w:rsidP="00DF579F">
      <w:pPr>
        <w:tabs>
          <w:tab w:val="left" w:pos="0"/>
        </w:tabs>
        <w:spacing w:before="0"/>
        <w:rPr>
          <w:rFonts w:cs="Arial"/>
          <w:sz w:val="24"/>
          <w:szCs w:val="24"/>
          <w:lang w:val="sr-Cyrl-RS"/>
        </w:rPr>
      </w:pPr>
      <w:r w:rsidRPr="00EF6B7A">
        <w:rPr>
          <w:rFonts w:cs="Arial"/>
          <w:b/>
          <w:sz w:val="24"/>
          <w:szCs w:val="24"/>
          <w:lang w:val="sr-Cyrl-CS"/>
        </w:rPr>
        <w:t>ЗА ПАРТИЈУ 2:</w:t>
      </w:r>
      <w:r w:rsidRPr="00EF6B7A">
        <w:rPr>
          <w:rFonts w:cs="Arial"/>
          <w:sz w:val="24"/>
          <w:szCs w:val="24"/>
          <w:lang w:val="sr-Cyrl-CS"/>
        </w:rPr>
        <w:t xml:space="preserve"> ____________</w:t>
      </w:r>
      <w:r w:rsidRPr="00EF6B7A">
        <w:rPr>
          <w:rFonts w:cs="Arial"/>
          <w:sz w:val="24"/>
          <w:szCs w:val="24"/>
          <w:lang w:val="sr-Latn-RS"/>
        </w:rPr>
        <w:t>____</w:t>
      </w:r>
      <w:r w:rsidRPr="00EF6B7A">
        <w:rPr>
          <w:rFonts w:cs="Arial"/>
          <w:sz w:val="24"/>
          <w:szCs w:val="24"/>
          <w:lang w:val="sr-Cyrl-RS"/>
        </w:rPr>
        <w:t>__(словима:________________)</w:t>
      </w:r>
      <w:r w:rsidRPr="00EF6B7A">
        <w:rPr>
          <w:rFonts w:cs="Arial"/>
          <w:sz w:val="24"/>
          <w:szCs w:val="24"/>
          <w:lang w:val="sr-Latn-RS"/>
        </w:rPr>
        <w:t xml:space="preserve"> </w:t>
      </w:r>
      <w:r w:rsidR="0031252E">
        <w:rPr>
          <w:rFonts w:cs="Arial"/>
          <w:sz w:val="24"/>
          <w:szCs w:val="24"/>
          <w:lang w:val="sr-Cyrl-CS"/>
        </w:rPr>
        <w:t>динара без ПДВ-а</w:t>
      </w:r>
      <w:r w:rsidR="0031252E">
        <w:rPr>
          <w:rFonts w:cs="Arial"/>
          <w:sz w:val="24"/>
          <w:szCs w:val="24"/>
          <w:lang w:val="sr-Latn-RS"/>
        </w:rPr>
        <w:t>;</w:t>
      </w:r>
    </w:p>
    <w:p w14:paraId="275BC711" w14:textId="74B13427" w:rsidR="005D77F8" w:rsidRDefault="005D77F8" w:rsidP="00DF579F">
      <w:pPr>
        <w:tabs>
          <w:tab w:val="left" w:pos="0"/>
        </w:tabs>
        <w:spacing w:before="0"/>
        <w:rPr>
          <w:rFonts w:cs="Arial"/>
          <w:sz w:val="24"/>
          <w:szCs w:val="24"/>
          <w:lang w:val="sr-Cyrl-RS"/>
        </w:rPr>
      </w:pPr>
      <w:r w:rsidRPr="00EF6B7A">
        <w:rPr>
          <w:rFonts w:cs="Arial"/>
          <w:b/>
          <w:sz w:val="24"/>
          <w:szCs w:val="24"/>
          <w:lang w:val="sr-Cyrl-CS"/>
        </w:rPr>
        <w:t xml:space="preserve">ЗА ПАРТИЈУ </w:t>
      </w:r>
      <w:r>
        <w:rPr>
          <w:rFonts w:cs="Arial"/>
          <w:b/>
          <w:sz w:val="24"/>
          <w:szCs w:val="24"/>
          <w:lang w:val="sr-Cyrl-CS"/>
        </w:rPr>
        <w:t>3</w:t>
      </w:r>
      <w:r w:rsidRPr="00EF6B7A">
        <w:rPr>
          <w:rFonts w:cs="Arial"/>
          <w:b/>
          <w:sz w:val="24"/>
          <w:szCs w:val="24"/>
          <w:lang w:val="sr-Cyrl-CS"/>
        </w:rPr>
        <w:t>:</w:t>
      </w:r>
      <w:r w:rsidRPr="00EF6B7A">
        <w:rPr>
          <w:rFonts w:cs="Arial"/>
          <w:sz w:val="24"/>
          <w:szCs w:val="24"/>
          <w:lang w:val="sr-Cyrl-CS"/>
        </w:rPr>
        <w:t xml:space="preserve"> ____________</w:t>
      </w:r>
      <w:r w:rsidRPr="00EF6B7A">
        <w:rPr>
          <w:rFonts w:cs="Arial"/>
          <w:sz w:val="24"/>
          <w:szCs w:val="24"/>
          <w:lang w:val="sr-Latn-RS"/>
        </w:rPr>
        <w:t>____</w:t>
      </w:r>
      <w:r w:rsidRPr="00EF6B7A">
        <w:rPr>
          <w:rFonts w:cs="Arial"/>
          <w:sz w:val="24"/>
          <w:szCs w:val="24"/>
          <w:lang w:val="sr-Cyrl-RS"/>
        </w:rPr>
        <w:t>__(словима:________________)</w:t>
      </w:r>
      <w:r w:rsidRPr="00EF6B7A">
        <w:rPr>
          <w:rFonts w:cs="Arial"/>
          <w:sz w:val="24"/>
          <w:szCs w:val="24"/>
          <w:lang w:val="sr-Latn-RS"/>
        </w:rPr>
        <w:t xml:space="preserve"> </w:t>
      </w:r>
      <w:r>
        <w:rPr>
          <w:rFonts w:cs="Arial"/>
          <w:sz w:val="24"/>
          <w:szCs w:val="24"/>
          <w:lang w:val="sr-Cyrl-CS"/>
        </w:rPr>
        <w:t>динара без ПДВ-а</w:t>
      </w:r>
      <w:r>
        <w:rPr>
          <w:rFonts w:cs="Arial"/>
          <w:sz w:val="24"/>
          <w:szCs w:val="24"/>
          <w:lang w:val="sr-Latn-RS"/>
        </w:rPr>
        <w:t>;</w:t>
      </w:r>
    </w:p>
    <w:p w14:paraId="5543377E" w14:textId="7A83C5F3" w:rsidR="005D77F8" w:rsidRPr="005D77F8" w:rsidRDefault="005D77F8" w:rsidP="00DF579F">
      <w:pPr>
        <w:tabs>
          <w:tab w:val="left" w:pos="0"/>
        </w:tabs>
        <w:spacing w:before="0"/>
        <w:rPr>
          <w:rFonts w:cs="Arial"/>
          <w:sz w:val="24"/>
          <w:szCs w:val="24"/>
          <w:lang w:val="sr-Cyrl-RS"/>
        </w:rPr>
      </w:pPr>
      <w:r w:rsidRPr="00EF6B7A">
        <w:rPr>
          <w:rFonts w:cs="Arial"/>
          <w:b/>
          <w:sz w:val="24"/>
          <w:szCs w:val="24"/>
          <w:lang w:val="sr-Cyrl-CS"/>
        </w:rPr>
        <w:t xml:space="preserve">ЗА ПАРТИЈУ </w:t>
      </w:r>
      <w:r>
        <w:rPr>
          <w:rFonts w:cs="Arial"/>
          <w:b/>
          <w:sz w:val="24"/>
          <w:szCs w:val="24"/>
          <w:lang w:val="sr-Cyrl-CS"/>
        </w:rPr>
        <w:t>4</w:t>
      </w:r>
      <w:r w:rsidRPr="00EF6B7A">
        <w:rPr>
          <w:rFonts w:cs="Arial"/>
          <w:b/>
          <w:sz w:val="24"/>
          <w:szCs w:val="24"/>
          <w:lang w:val="sr-Cyrl-CS"/>
        </w:rPr>
        <w:t>:</w:t>
      </w:r>
      <w:r w:rsidRPr="00EF6B7A">
        <w:rPr>
          <w:rFonts w:cs="Arial"/>
          <w:sz w:val="24"/>
          <w:szCs w:val="24"/>
          <w:lang w:val="sr-Cyrl-CS"/>
        </w:rPr>
        <w:t xml:space="preserve"> ____________</w:t>
      </w:r>
      <w:r w:rsidRPr="00EF6B7A">
        <w:rPr>
          <w:rFonts w:cs="Arial"/>
          <w:sz w:val="24"/>
          <w:szCs w:val="24"/>
          <w:lang w:val="sr-Latn-RS"/>
        </w:rPr>
        <w:t>____</w:t>
      </w:r>
      <w:r w:rsidRPr="00EF6B7A">
        <w:rPr>
          <w:rFonts w:cs="Arial"/>
          <w:sz w:val="24"/>
          <w:szCs w:val="24"/>
          <w:lang w:val="sr-Cyrl-RS"/>
        </w:rPr>
        <w:t>__(словима:________________)</w:t>
      </w:r>
      <w:r w:rsidRPr="00EF6B7A">
        <w:rPr>
          <w:rFonts w:cs="Arial"/>
          <w:sz w:val="24"/>
          <w:szCs w:val="24"/>
          <w:lang w:val="sr-Latn-RS"/>
        </w:rPr>
        <w:t xml:space="preserve"> </w:t>
      </w:r>
      <w:r>
        <w:rPr>
          <w:rFonts w:cs="Arial"/>
          <w:sz w:val="24"/>
          <w:szCs w:val="24"/>
          <w:lang w:val="sr-Cyrl-CS"/>
        </w:rPr>
        <w:t>динара без ПДВ-а</w:t>
      </w:r>
      <w:r>
        <w:rPr>
          <w:rFonts w:cs="Arial"/>
          <w:sz w:val="24"/>
          <w:szCs w:val="24"/>
          <w:lang w:val="sr-Latn-RS"/>
        </w:rPr>
        <w:t>;</w:t>
      </w:r>
    </w:p>
    <w:p w14:paraId="3E563E89" w14:textId="75B1AE85" w:rsidR="002F66D1" w:rsidRPr="00EF6B7A" w:rsidRDefault="002F66D1" w:rsidP="00DF579F">
      <w:pPr>
        <w:tabs>
          <w:tab w:val="left" w:pos="0"/>
        </w:tabs>
        <w:spacing w:before="0"/>
        <w:rPr>
          <w:rFonts w:cs="Arial"/>
          <w:sz w:val="24"/>
          <w:szCs w:val="24"/>
          <w:lang w:val="sr-Cyrl-CS"/>
        </w:rPr>
      </w:pPr>
    </w:p>
    <w:p w14:paraId="74E30522" w14:textId="77777777" w:rsidR="00320A94" w:rsidRPr="00EC5BB4" w:rsidRDefault="00320A94" w:rsidP="00320A94">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4448D579" w14:textId="77777777" w:rsidR="00320A94" w:rsidRPr="00EC5BB4" w:rsidRDefault="00320A94" w:rsidP="00320A94">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393260FE" w14:textId="77777777" w:rsidR="00320A94" w:rsidRDefault="00320A94" w:rsidP="00320A94">
      <w:pPr>
        <w:pStyle w:val="KDParagraf"/>
        <w:spacing w:before="0"/>
        <w:rPr>
          <w:rFonts w:cs="Arial"/>
          <w:sz w:val="24"/>
          <w:szCs w:val="24"/>
          <w:lang w:val="sr-Cyrl-RS"/>
        </w:rPr>
      </w:pPr>
      <w:r w:rsidRPr="008C38AD">
        <w:rPr>
          <w:rFonts w:cs="Arial"/>
          <w:sz w:val="24"/>
          <w:szCs w:val="24"/>
        </w:rPr>
        <w:t>Вредност добара из става 1.овог члана утврђена је на паритету испоручено у магацине купца</w:t>
      </w:r>
      <w:r w:rsidRPr="008C38AD">
        <w:rPr>
          <w:rFonts w:cs="Arial"/>
          <w:sz w:val="24"/>
          <w:szCs w:val="24"/>
          <w:lang w:val="sr-Cyrl-RS"/>
        </w:rPr>
        <w:t xml:space="preserve"> </w:t>
      </w:r>
      <w:r w:rsidRPr="008C38AD">
        <w:rPr>
          <w:rFonts w:cs="Arial"/>
          <w:sz w:val="24"/>
          <w:szCs w:val="24"/>
        </w:rPr>
        <w:t>и обухвата трошкове које Продавац има у вези испоруке на начин како је регулисано овим Уговором.</w:t>
      </w:r>
    </w:p>
    <w:p w14:paraId="5CBFC88A" w14:textId="77777777" w:rsidR="00320A94" w:rsidRPr="008C38AD" w:rsidRDefault="00320A94" w:rsidP="00320A94">
      <w:pPr>
        <w:pStyle w:val="KDParagraf"/>
        <w:spacing w:before="0"/>
        <w:rPr>
          <w:rFonts w:cs="Arial"/>
          <w:sz w:val="24"/>
          <w:szCs w:val="24"/>
          <w:lang w:val="sr-Cyrl-RS"/>
        </w:rPr>
      </w:pPr>
    </w:p>
    <w:p w14:paraId="447D2EEC" w14:textId="77777777" w:rsidR="00320A94" w:rsidRDefault="00320A94" w:rsidP="00320A94">
      <w:pPr>
        <w:pStyle w:val="KDParagraf"/>
        <w:spacing w:before="0"/>
        <w:rPr>
          <w:rFonts w:cs="Arial"/>
          <w:b/>
          <w:sz w:val="24"/>
          <w:szCs w:val="24"/>
          <w:lang w:val="sr-Cyrl-RS"/>
        </w:rPr>
      </w:pPr>
      <w:r w:rsidRPr="00E220ED">
        <w:rPr>
          <w:rFonts w:cs="Arial"/>
          <w:b/>
          <w:sz w:val="24"/>
          <w:szCs w:val="24"/>
        </w:rPr>
        <w:t>ИЗДАВАЊЕ РАЧУНА И ПЛАЋАЊЕ</w:t>
      </w:r>
    </w:p>
    <w:p w14:paraId="19B0A8D4" w14:textId="77777777" w:rsidR="006C571C" w:rsidRPr="006C571C" w:rsidRDefault="006C571C" w:rsidP="00320A94">
      <w:pPr>
        <w:pStyle w:val="KDParagraf"/>
        <w:spacing w:before="0"/>
        <w:rPr>
          <w:rFonts w:cs="Arial"/>
          <w:b/>
          <w:sz w:val="24"/>
          <w:szCs w:val="24"/>
          <w:lang w:val="sr-Cyrl-RS"/>
        </w:rPr>
      </w:pPr>
    </w:p>
    <w:p w14:paraId="117DF6F1" w14:textId="77777777" w:rsidR="00320A94" w:rsidRPr="00E220ED" w:rsidRDefault="00320A94" w:rsidP="00320A94">
      <w:pPr>
        <w:spacing w:before="0"/>
        <w:jc w:val="center"/>
        <w:rPr>
          <w:rFonts w:cs="Arial"/>
          <w:b/>
          <w:sz w:val="24"/>
          <w:szCs w:val="24"/>
        </w:rPr>
      </w:pPr>
      <w:r w:rsidRPr="00E220ED">
        <w:rPr>
          <w:rFonts w:cs="Arial"/>
          <w:b/>
          <w:sz w:val="24"/>
          <w:szCs w:val="24"/>
        </w:rPr>
        <w:t xml:space="preserve">Члан </w:t>
      </w:r>
      <w:r>
        <w:rPr>
          <w:rFonts w:cs="Arial"/>
          <w:b/>
          <w:sz w:val="24"/>
          <w:szCs w:val="24"/>
          <w:lang w:val="sr-Cyrl-RS"/>
        </w:rPr>
        <w:t>4</w:t>
      </w:r>
      <w:r w:rsidRPr="00E220ED">
        <w:rPr>
          <w:rFonts w:cs="Arial"/>
          <w:b/>
          <w:sz w:val="24"/>
          <w:szCs w:val="24"/>
        </w:rPr>
        <w:t>.</w:t>
      </w:r>
    </w:p>
    <w:p w14:paraId="287741E9" w14:textId="77777777" w:rsidR="00320A94" w:rsidRPr="00022E1F" w:rsidRDefault="00320A94" w:rsidP="004E685B">
      <w:pPr>
        <w:spacing w:before="0"/>
        <w:rPr>
          <w:rFonts w:eastAsia="Calibri" w:cs="Arial"/>
          <w:lang w:eastAsia="sr-Latn-RS"/>
        </w:rPr>
      </w:pPr>
      <w:r w:rsidRPr="00022E1F">
        <w:rPr>
          <w:rFonts w:eastAsia="Calibri" w:cs="Arial"/>
          <w:sz w:val="24"/>
          <w:szCs w:val="24"/>
          <w:lang w:val="sr-Cyrl-RS" w:eastAsia="sr-Latn-RS"/>
        </w:rPr>
        <w:t>Плаћање добара која су предмет ове набавке Купац ће извршити на текући рачун Продавца, по испоруци добара, у року који не може бити дужи од 45 дана од дана пријема исправног рачуна на писарници Купца.</w:t>
      </w:r>
      <w:r w:rsidRPr="00022E1F">
        <w:rPr>
          <w:rFonts w:eastAsia="Calibri" w:cs="Arial"/>
          <w:lang w:val="sr-Cyrl-RS" w:eastAsia="sr-Latn-RS"/>
        </w:rPr>
        <w:t xml:space="preserve"> </w:t>
      </w:r>
    </w:p>
    <w:p w14:paraId="5FA9E0D1" w14:textId="1E573804" w:rsidR="00320A94" w:rsidRPr="004E685B" w:rsidRDefault="00320A94" w:rsidP="00320A94">
      <w:pPr>
        <w:spacing w:before="0"/>
        <w:rPr>
          <w:rFonts w:eastAsia="Calibri" w:cs="Arial"/>
          <w:sz w:val="24"/>
          <w:szCs w:val="24"/>
          <w:lang w:val="sr-Cyrl-RS" w:eastAsia="sr-Latn-RS"/>
        </w:rPr>
      </w:pPr>
      <w:r w:rsidRPr="00022E1F">
        <w:rPr>
          <w:rFonts w:eastAsia="Calibri" w:cs="Arial"/>
          <w:sz w:val="24"/>
          <w:szCs w:val="24"/>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1BB16C8" w14:textId="1D5D2F90" w:rsidR="00E6530A" w:rsidRPr="002259EE" w:rsidRDefault="00320A94" w:rsidP="00320A94">
      <w:pPr>
        <w:spacing w:before="0"/>
        <w:rPr>
          <w:rFonts w:eastAsia="Calibri" w:cs="Arial"/>
          <w:sz w:val="24"/>
          <w:szCs w:val="24"/>
          <w:lang w:val="sr-Cyrl-RS" w:eastAsia="sr-Latn-RS"/>
        </w:rPr>
      </w:pPr>
      <w:r w:rsidRPr="00022E1F">
        <w:rPr>
          <w:rFonts w:eastAsia="Calibri" w:cs="Arial"/>
          <w:sz w:val="24"/>
          <w:szCs w:val="24"/>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F1B418" w14:textId="77777777" w:rsidR="00BA359E" w:rsidRDefault="00BA359E" w:rsidP="00320A94">
      <w:pPr>
        <w:spacing w:before="0"/>
        <w:rPr>
          <w:rFonts w:eastAsia="Calibri" w:cs="Arial"/>
          <w:b/>
          <w:sz w:val="24"/>
          <w:szCs w:val="24"/>
          <w:u w:val="single"/>
          <w:lang w:val="sr-Latn-RS" w:eastAsia="sr-Latn-RS"/>
        </w:rPr>
      </w:pPr>
    </w:p>
    <w:p w14:paraId="22351D88" w14:textId="66B38BF0" w:rsidR="00EF6B7A" w:rsidRDefault="00320A94" w:rsidP="00320A94">
      <w:pPr>
        <w:spacing w:before="0"/>
        <w:rPr>
          <w:rFonts w:eastAsia="Calibri" w:cs="Arial"/>
          <w:sz w:val="24"/>
          <w:szCs w:val="24"/>
          <w:lang w:val="sr-Cyrl-RS" w:eastAsia="sr-Latn-RS"/>
        </w:rPr>
      </w:pPr>
      <w:r w:rsidRPr="006129AE">
        <w:rPr>
          <w:rFonts w:eastAsia="Calibri" w:cs="Arial"/>
          <w:b/>
          <w:sz w:val="24"/>
          <w:szCs w:val="24"/>
          <w:u w:val="single"/>
          <w:lang w:val="sr-Cyrl-RS" w:eastAsia="sr-Latn-RS"/>
        </w:rPr>
        <w:t>Рачун мора гласити на:</w:t>
      </w:r>
      <w:r w:rsidRPr="00022E1F">
        <w:rPr>
          <w:rFonts w:eastAsia="Calibri" w:cs="Arial"/>
          <w:sz w:val="24"/>
          <w:szCs w:val="24"/>
          <w:lang w:val="sr-Cyrl-RS" w:eastAsia="sr-Latn-RS"/>
        </w:rPr>
        <w:t xml:space="preserve"> Јавно предузеће „Електропривреда Србије“ Београд, </w:t>
      </w:r>
      <w:r w:rsidR="00834D17" w:rsidRPr="0011395B">
        <w:rPr>
          <w:rFonts w:cs="Arial"/>
          <w:bCs/>
          <w:sz w:val="24"/>
          <w:szCs w:val="24"/>
          <w:lang w:val="sr-Cyrl-RS"/>
        </w:rPr>
        <w:t xml:space="preserve">Балканска </w:t>
      </w:r>
      <w:r w:rsidR="00834D17">
        <w:rPr>
          <w:rFonts w:cs="Arial"/>
          <w:bCs/>
          <w:sz w:val="24"/>
          <w:szCs w:val="24"/>
          <w:lang w:val="sr-Cyrl-RS"/>
        </w:rPr>
        <w:t xml:space="preserve">бр. </w:t>
      </w:r>
      <w:r w:rsidR="00834D17" w:rsidRPr="0011395B">
        <w:rPr>
          <w:rFonts w:cs="Arial"/>
          <w:bCs/>
          <w:sz w:val="24"/>
          <w:szCs w:val="24"/>
          <w:lang w:val="sr-Cyrl-RS"/>
        </w:rPr>
        <w:t>13</w:t>
      </w:r>
      <w:r w:rsidRPr="00022E1F">
        <w:rPr>
          <w:rFonts w:eastAsia="Calibri" w:cs="Arial"/>
          <w:sz w:val="24"/>
          <w:szCs w:val="24"/>
          <w:lang w:val="sr-Cyrl-RS" w:eastAsia="sr-Latn-RS"/>
        </w:rPr>
        <w:t xml:space="preserve">, Огранак РБ Колубара, Лазаревац, Светог Саве 1, ПИБ </w:t>
      </w:r>
      <w:r w:rsidRPr="00022E1F">
        <w:rPr>
          <w:rFonts w:eastAsia="Calibri" w:cs="Arial"/>
          <w:sz w:val="24"/>
          <w:szCs w:val="24"/>
          <w:lang w:val="sr-Cyrl-BA" w:eastAsia="sr-Latn-RS"/>
        </w:rPr>
        <w:t>(103920327)</w:t>
      </w:r>
      <w:r w:rsidRPr="00022E1F">
        <w:rPr>
          <w:rFonts w:eastAsia="Calibri" w:cs="Arial"/>
          <w:sz w:val="24"/>
          <w:szCs w:val="24"/>
          <w:lang w:val="sr-Cyrl-RS" w:eastAsia="sr-Latn-RS"/>
        </w:rPr>
        <w:t>, МБ (20053658) и бити достављен на адресу Купца: ЈП ЕПС Београд - Огранак РБ Колубара, Дише Ђурђевић бб,11560 Вреоци</w:t>
      </w:r>
      <w:r>
        <w:rPr>
          <w:rFonts w:eastAsia="Calibri" w:cs="Arial"/>
          <w:sz w:val="24"/>
          <w:szCs w:val="24"/>
          <w:lang w:val="sr-Cyrl-RS" w:eastAsia="sr-Latn-RS"/>
        </w:rPr>
        <w:t>.</w:t>
      </w:r>
    </w:p>
    <w:p w14:paraId="4DC0D53C" w14:textId="77777777" w:rsidR="005D77F8" w:rsidRDefault="005D77F8" w:rsidP="00320A94">
      <w:pPr>
        <w:spacing w:before="0"/>
        <w:rPr>
          <w:rFonts w:eastAsia="Calibri" w:cs="Arial"/>
          <w:sz w:val="24"/>
          <w:szCs w:val="24"/>
          <w:lang w:val="sr-Cyrl-RS" w:eastAsia="sr-Latn-RS"/>
        </w:rPr>
      </w:pPr>
    </w:p>
    <w:p w14:paraId="5F2D7349" w14:textId="77777777" w:rsidR="00320A94" w:rsidRDefault="00320A94" w:rsidP="00EC544C">
      <w:pPr>
        <w:pStyle w:val="Heading10"/>
        <w:spacing w:before="0"/>
        <w:rPr>
          <w:rFonts w:cs="Arial"/>
          <w:sz w:val="24"/>
          <w:szCs w:val="24"/>
          <w:lang w:val="sr-Cyrl-RS"/>
        </w:rPr>
      </w:pPr>
      <w:r w:rsidRPr="00E220ED">
        <w:rPr>
          <w:rFonts w:cs="Arial"/>
          <w:sz w:val="24"/>
          <w:szCs w:val="24"/>
          <w:lang w:val="sr-Cyrl-RS"/>
        </w:rPr>
        <w:lastRenderedPageBreak/>
        <w:t>ПРАВА И ОБАВЕЗЕ УГОВОРНИХ СТРАНА</w:t>
      </w:r>
    </w:p>
    <w:p w14:paraId="29499A45" w14:textId="77777777" w:rsidR="006C571C" w:rsidRPr="006C571C" w:rsidRDefault="006C571C" w:rsidP="006C571C">
      <w:pPr>
        <w:rPr>
          <w:lang w:val="sr-Cyrl-RS" w:eastAsia="ar-SA"/>
        </w:rPr>
      </w:pPr>
    </w:p>
    <w:p w14:paraId="6DAC98D9" w14:textId="77777777" w:rsidR="00320A94" w:rsidRPr="00E220ED" w:rsidRDefault="00320A94" w:rsidP="00CE7977">
      <w:pPr>
        <w:pStyle w:val="NoSpacing"/>
        <w:spacing w:before="0"/>
        <w:jc w:val="center"/>
        <w:rPr>
          <w:rFonts w:cs="Arial"/>
          <w:b/>
          <w:szCs w:val="24"/>
          <w:lang w:val="sr-Cyrl-RS"/>
        </w:rPr>
      </w:pPr>
      <w:r w:rsidRPr="00E220ED">
        <w:rPr>
          <w:rFonts w:cs="Arial"/>
          <w:b/>
          <w:szCs w:val="24"/>
          <w:lang w:val="sr-Cyrl-RS"/>
        </w:rPr>
        <w:t>Члан 5.</w:t>
      </w:r>
    </w:p>
    <w:p w14:paraId="1170BB2A" w14:textId="77777777" w:rsidR="00320A94" w:rsidRPr="00E220ED" w:rsidRDefault="00320A94" w:rsidP="004E685B">
      <w:pPr>
        <w:pStyle w:val="NoSpacing"/>
        <w:spacing w:before="0"/>
        <w:rPr>
          <w:rFonts w:cs="Arial"/>
          <w:szCs w:val="24"/>
          <w:lang w:val="sr-Cyrl-RS"/>
        </w:rPr>
      </w:pPr>
      <w:r w:rsidRPr="00E220ED">
        <w:rPr>
          <w:rFonts w:cs="Arial"/>
          <w:szCs w:val="24"/>
          <w:lang w:val="sr-Cyrl-RS"/>
        </w:rPr>
        <w:t>Купац се обавезује да:</w:t>
      </w:r>
    </w:p>
    <w:p w14:paraId="2CC8F753" w14:textId="77777777" w:rsidR="00320A94" w:rsidRPr="00E220ED" w:rsidRDefault="00320A94" w:rsidP="008101D4">
      <w:pPr>
        <w:pStyle w:val="NoSpacing"/>
        <w:numPr>
          <w:ilvl w:val="0"/>
          <w:numId w:val="24"/>
        </w:numPr>
        <w:suppressAutoHyphens w:val="0"/>
        <w:spacing w:before="0"/>
        <w:rPr>
          <w:rFonts w:cs="Arial"/>
          <w:szCs w:val="24"/>
          <w:lang w:val="sr-Cyrl-RS"/>
        </w:rPr>
      </w:pPr>
      <w:r w:rsidRPr="00E220ED">
        <w:rPr>
          <w:rFonts w:cs="Arial"/>
          <w:szCs w:val="24"/>
          <w:lang w:val="sr-Cyrl-RS"/>
        </w:rPr>
        <w:t>преузме добра из члана 1. Уговора у року, времену и на месту предвиђеном овим Уговором;</w:t>
      </w:r>
    </w:p>
    <w:p w14:paraId="34C5066A" w14:textId="77777777" w:rsidR="00320A94" w:rsidRPr="00E220ED" w:rsidRDefault="00320A94" w:rsidP="008101D4">
      <w:pPr>
        <w:pStyle w:val="NoSpacing"/>
        <w:numPr>
          <w:ilvl w:val="0"/>
          <w:numId w:val="24"/>
        </w:numPr>
        <w:suppressAutoHyphens w:val="0"/>
        <w:spacing w:before="0"/>
        <w:rPr>
          <w:rFonts w:cs="Arial"/>
          <w:szCs w:val="24"/>
          <w:lang w:val="sr-Cyrl-RS"/>
        </w:rPr>
      </w:pPr>
      <w:r w:rsidRPr="00E220ED">
        <w:rPr>
          <w:rFonts w:cs="Arial"/>
          <w:szCs w:val="24"/>
          <w:lang w:val="sr-Cyrl-RS"/>
        </w:rPr>
        <w:t>благовремено плаћа фактуре за испоручена до</w:t>
      </w:r>
      <w:r>
        <w:rPr>
          <w:rFonts w:cs="Arial"/>
          <w:szCs w:val="24"/>
          <w:lang w:val="sr-Cyrl-RS"/>
        </w:rPr>
        <w:t>бра на начин и у року предвиђени</w:t>
      </w:r>
      <w:r w:rsidRPr="00E220ED">
        <w:rPr>
          <w:rFonts w:cs="Arial"/>
          <w:szCs w:val="24"/>
          <w:lang w:val="sr-Cyrl-RS"/>
        </w:rPr>
        <w:t>м овим Уговором;</w:t>
      </w:r>
    </w:p>
    <w:p w14:paraId="0593F37E" w14:textId="77777777" w:rsidR="00320A94" w:rsidRPr="00E220ED" w:rsidRDefault="00320A94" w:rsidP="00480491">
      <w:pPr>
        <w:pStyle w:val="NoSpacing"/>
        <w:spacing w:before="0"/>
        <w:rPr>
          <w:rFonts w:cs="Arial"/>
          <w:szCs w:val="24"/>
          <w:lang w:val="sr-Cyrl-RS"/>
        </w:rPr>
      </w:pPr>
      <w:r w:rsidRPr="00E220ED">
        <w:rPr>
          <w:rFonts w:cs="Arial"/>
          <w:szCs w:val="24"/>
          <w:lang w:val="sr-Cyrl-RS"/>
        </w:rPr>
        <w:t>Продавац се обавезује да:</w:t>
      </w:r>
    </w:p>
    <w:p w14:paraId="2667700B" w14:textId="77777777" w:rsidR="00D83CB1" w:rsidRPr="00D83CB1" w:rsidRDefault="00D83CB1" w:rsidP="00D83CB1">
      <w:pPr>
        <w:pStyle w:val="NoSpacing"/>
        <w:numPr>
          <w:ilvl w:val="0"/>
          <w:numId w:val="24"/>
        </w:numPr>
        <w:spacing w:before="0"/>
        <w:rPr>
          <w:rFonts w:cs="Arial"/>
          <w:szCs w:val="24"/>
          <w:lang w:val="sr-Cyrl-RS"/>
        </w:rPr>
      </w:pPr>
      <w:r w:rsidRPr="00D83CB1">
        <w:rPr>
          <w:rFonts w:cs="Arial"/>
          <w:szCs w:val="24"/>
          <w:lang w:val="sr-Cyrl-RS"/>
        </w:rPr>
        <w:t>испоручи добра из члана 1. Уговора, у року, времену и на месту предвиђеним овим Уговором;</w:t>
      </w:r>
    </w:p>
    <w:p w14:paraId="69421A2E" w14:textId="77777777" w:rsidR="00D83CB1" w:rsidRPr="00D83CB1" w:rsidRDefault="00D83CB1" w:rsidP="00D83CB1">
      <w:pPr>
        <w:pStyle w:val="NoSpacing"/>
        <w:numPr>
          <w:ilvl w:val="0"/>
          <w:numId w:val="24"/>
        </w:numPr>
        <w:spacing w:before="0"/>
        <w:rPr>
          <w:rFonts w:cs="Arial"/>
          <w:szCs w:val="24"/>
          <w:lang w:val="sr-Cyrl-RS"/>
        </w:rPr>
      </w:pPr>
      <w:r w:rsidRPr="00D83CB1">
        <w:rPr>
          <w:rFonts w:cs="Arial"/>
          <w:szCs w:val="24"/>
          <w:lang w:val="sr-Cyrl-RS"/>
        </w:rPr>
        <w:t>испоручена добра морају бити у оригиналној фабричкој амбалажи са декларацијом производа на којој су наведене техничке карактеристике и каталошки број добра</w:t>
      </w:r>
    </w:p>
    <w:p w14:paraId="17F0DA3B" w14:textId="27F33BCA" w:rsidR="00320A94" w:rsidRPr="0047560D" w:rsidRDefault="00D83CB1" w:rsidP="00D83CB1">
      <w:pPr>
        <w:pStyle w:val="NoSpacing"/>
        <w:numPr>
          <w:ilvl w:val="0"/>
          <w:numId w:val="24"/>
        </w:numPr>
        <w:suppressAutoHyphens w:val="0"/>
        <w:spacing w:before="0"/>
        <w:rPr>
          <w:rFonts w:cs="Arial"/>
          <w:szCs w:val="24"/>
          <w:lang w:val="sr-Cyrl-RS"/>
        </w:rPr>
      </w:pPr>
      <w:r w:rsidRPr="00D83CB1">
        <w:rPr>
          <w:rFonts w:cs="Arial"/>
          <w:szCs w:val="24"/>
          <w:lang w:val="sr-Cyrl-RS"/>
        </w:rPr>
        <w:t>уз испоруку тражених добара достави одговарајуће атесте произвођача.</w:t>
      </w:r>
    </w:p>
    <w:p w14:paraId="0DF0B86B" w14:textId="77777777" w:rsidR="004A3E6F" w:rsidRPr="00505CDF" w:rsidRDefault="004A3E6F" w:rsidP="0015463F">
      <w:pPr>
        <w:pStyle w:val="KDParagraf"/>
        <w:spacing w:before="0"/>
        <w:contextualSpacing/>
        <w:rPr>
          <w:rFonts w:eastAsia="Calibri" w:cs="Arial"/>
          <w:i/>
          <w:color w:val="00B0F0"/>
          <w:sz w:val="24"/>
          <w:szCs w:val="24"/>
        </w:rPr>
      </w:pPr>
    </w:p>
    <w:p w14:paraId="29A71361" w14:textId="2C03FA34" w:rsidR="00303CE7" w:rsidRDefault="004A3E6F" w:rsidP="0015463F">
      <w:pPr>
        <w:pStyle w:val="KDParagraf"/>
        <w:spacing w:before="0"/>
        <w:contextualSpacing/>
        <w:rPr>
          <w:rFonts w:cs="Arial"/>
          <w:b/>
          <w:sz w:val="24"/>
          <w:szCs w:val="24"/>
          <w:lang w:val="sr-Cyrl-RS"/>
        </w:rPr>
      </w:pPr>
      <w:r w:rsidRPr="00505CDF">
        <w:rPr>
          <w:rFonts w:cs="Arial"/>
          <w:b/>
          <w:sz w:val="24"/>
          <w:szCs w:val="24"/>
        </w:rPr>
        <w:t>РОК И МЕСТО ИСПОРУКЕ</w:t>
      </w:r>
    </w:p>
    <w:p w14:paraId="39CDCDC8" w14:textId="19242DE5" w:rsidR="008B6BC9" w:rsidRPr="008B6BC9" w:rsidRDefault="004A3E6F" w:rsidP="004E685B">
      <w:pPr>
        <w:spacing w:before="0"/>
        <w:contextualSpacing/>
        <w:jc w:val="center"/>
        <w:rPr>
          <w:rFonts w:cs="Arial"/>
          <w:b/>
          <w:sz w:val="24"/>
          <w:szCs w:val="24"/>
          <w:lang w:val="sr-Cyrl-RS"/>
        </w:rPr>
      </w:pPr>
      <w:r w:rsidRPr="007901E4">
        <w:rPr>
          <w:rFonts w:cs="Arial"/>
          <w:b/>
          <w:sz w:val="24"/>
          <w:szCs w:val="24"/>
        </w:rPr>
        <w:t xml:space="preserve">Члан </w:t>
      </w:r>
      <w:r w:rsidR="00320A94">
        <w:rPr>
          <w:rFonts w:cs="Arial"/>
          <w:b/>
          <w:sz w:val="24"/>
          <w:szCs w:val="24"/>
        </w:rPr>
        <w:t>6</w:t>
      </w:r>
      <w:r w:rsidRPr="007901E4">
        <w:rPr>
          <w:rFonts w:cs="Arial"/>
          <w:b/>
          <w:sz w:val="24"/>
          <w:szCs w:val="24"/>
        </w:rPr>
        <w:t>.</w:t>
      </w:r>
    </w:p>
    <w:p w14:paraId="1403DC1A" w14:textId="77777777" w:rsidR="00EF6B7A" w:rsidRPr="00EF6B7A" w:rsidRDefault="00EF6B7A" w:rsidP="006061AF">
      <w:pPr>
        <w:tabs>
          <w:tab w:val="left" w:pos="567"/>
        </w:tabs>
        <w:spacing w:after="240"/>
        <w:contextualSpacing/>
        <w:rPr>
          <w:rFonts w:cs="Arial"/>
          <w:sz w:val="24"/>
          <w:szCs w:val="24"/>
          <w:lang w:val="sr-Cyrl-RS"/>
        </w:rPr>
      </w:pPr>
      <w:r w:rsidRPr="00EF6B7A">
        <w:rPr>
          <w:rFonts w:cs="Arial"/>
          <w:sz w:val="24"/>
          <w:szCs w:val="24"/>
        </w:rPr>
        <w:t>Продавац се обавезује да испоруку предмета Уговора изврши у року од</w:t>
      </w:r>
      <w:r w:rsidRPr="00EF6B7A">
        <w:rPr>
          <w:rFonts w:cs="Arial"/>
          <w:sz w:val="24"/>
          <w:szCs w:val="24"/>
          <w:lang w:val="sr-Cyrl-RS"/>
        </w:rPr>
        <w:t>:</w:t>
      </w:r>
    </w:p>
    <w:p w14:paraId="731F7BC7" w14:textId="77777777" w:rsidR="00EF6B7A" w:rsidRPr="00EF6B7A" w:rsidRDefault="00EF6B7A" w:rsidP="006061AF">
      <w:pPr>
        <w:tabs>
          <w:tab w:val="left" w:pos="567"/>
        </w:tabs>
        <w:spacing w:after="240"/>
        <w:contextualSpacing/>
        <w:rPr>
          <w:rFonts w:cs="Arial"/>
          <w:sz w:val="24"/>
          <w:szCs w:val="24"/>
        </w:rPr>
      </w:pPr>
      <w:r w:rsidRPr="00EF6B7A">
        <w:rPr>
          <w:rFonts w:cs="Arial"/>
          <w:b/>
          <w:sz w:val="24"/>
          <w:szCs w:val="24"/>
          <w:lang w:val="sr-Cyrl-RS"/>
        </w:rPr>
        <w:t>Партија бр.1:</w:t>
      </w:r>
      <w:r w:rsidRPr="00EF6B7A">
        <w:rPr>
          <w:rFonts w:cs="Arial"/>
          <w:sz w:val="24"/>
          <w:szCs w:val="24"/>
          <w:lang w:val="sr-Cyrl-RS"/>
        </w:rPr>
        <w:t xml:space="preserve"> </w:t>
      </w:r>
      <w:r w:rsidRPr="00EF6B7A">
        <w:rPr>
          <w:rFonts w:cs="Arial"/>
          <w:sz w:val="24"/>
          <w:szCs w:val="24"/>
        </w:rPr>
        <w:t>____ дана од дана ступања Уговора на снагу.</w:t>
      </w:r>
    </w:p>
    <w:p w14:paraId="19DC7330" w14:textId="77777777" w:rsidR="00EF6B7A" w:rsidRDefault="00EF6B7A" w:rsidP="006061AF">
      <w:pPr>
        <w:tabs>
          <w:tab w:val="left" w:pos="567"/>
        </w:tabs>
        <w:spacing w:after="240"/>
        <w:contextualSpacing/>
        <w:rPr>
          <w:rFonts w:cs="Arial"/>
          <w:sz w:val="24"/>
          <w:szCs w:val="24"/>
          <w:lang w:val="sr-Cyrl-RS"/>
        </w:rPr>
      </w:pPr>
      <w:r w:rsidRPr="00EF6B7A">
        <w:rPr>
          <w:rFonts w:cs="Arial"/>
          <w:b/>
          <w:sz w:val="24"/>
          <w:szCs w:val="24"/>
          <w:lang w:val="sr-Cyrl-RS"/>
        </w:rPr>
        <w:t>Партија бр.2:</w:t>
      </w:r>
      <w:r w:rsidRPr="00EF6B7A">
        <w:rPr>
          <w:rFonts w:cs="Arial"/>
          <w:sz w:val="24"/>
          <w:szCs w:val="24"/>
          <w:lang w:val="sr-Cyrl-RS"/>
        </w:rPr>
        <w:t xml:space="preserve"> </w:t>
      </w:r>
      <w:r w:rsidRPr="00EF6B7A">
        <w:rPr>
          <w:rFonts w:cs="Arial"/>
          <w:sz w:val="24"/>
          <w:szCs w:val="24"/>
        </w:rPr>
        <w:t>____ дана од дана ступања Уговора на снагу.</w:t>
      </w:r>
    </w:p>
    <w:p w14:paraId="60CFF792" w14:textId="7345B9D8" w:rsidR="005D77F8" w:rsidRDefault="005D77F8" w:rsidP="006061AF">
      <w:pPr>
        <w:tabs>
          <w:tab w:val="left" w:pos="567"/>
        </w:tabs>
        <w:spacing w:after="240"/>
        <w:contextualSpacing/>
        <w:rPr>
          <w:rFonts w:cs="Arial"/>
          <w:sz w:val="24"/>
          <w:szCs w:val="24"/>
          <w:lang w:val="sr-Cyrl-RS"/>
        </w:rPr>
      </w:pPr>
      <w:r w:rsidRPr="00EF6B7A">
        <w:rPr>
          <w:rFonts w:cs="Arial"/>
          <w:b/>
          <w:sz w:val="24"/>
          <w:szCs w:val="24"/>
          <w:lang w:val="sr-Cyrl-RS"/>
        </w:rPr>
        <w:t>Партија бр.</w:t>
      </w:r>
      <w:r>
        <w:rPr>
          <w:rFonts w:cs="Arial"/>
          <w:b/>
          <w:sz w:val="24"/>
          <w:szCs w:val="24"/>
          <w:lang w:val="sr-Cyrl-RS"/>
        </w:rPr>
        <w:t>3</w:t>
      </w:r>
      <w:r w:rsidRPr="00EF6B7A">
        <w:rPr>
          <w:rFonts w:cs="Arial"/>
          <w:b/>
          <w:sz w:val="24"/>
          <w:szCs w:val="24"/>
          <w:lang w:val="sr-Cyrl-RS"/>
        </w:rPr>
        <w:t>:</w:t>
      </w:r>
      <w:r w:rsidRPr="00EF6B7A">
        <w:rPr>
          <w:rFonts w:cs="Arial"/>
          <w:sz w:val="24"/>
          <w:szCs w:val="24"/>
          <w:lang w:val="sr-Cyrl-RS"/>
        </w:rPr>
        <w:t xml:space="preserve"> </w:t>
      </w:r>
      <w:r w:rsidRPr="00EF6B7A">
        <w:rPr>
          <w:rFonts w:cs="Arial"/>
          <w:sz w:val="24"/>
          <w:szCs w:val="24"/>
        </w:rPr>
        <w:t>____ дана од дана ступања Уговора на снагу.</w:t>
      </w:r>
    </w:p>
    <w:p w14:paraId="54F79B9D" w14:textId="7D051D57" w:rsidR="005D77F8" w:rsidRPr="005D77F8" w:rsidRDefault="005D77F8" w:rsidP="006061AF">
      <w:pPr>
        <w:tabs>
          <w:tab w:val="left" w:pos="567"/>
        </w:tabs>
        <w:spacing w:after="240"/>
        <w:contextualSpacing/>
        <w:rPr>
          <w:rFonts w:cs="Arial"/>
          <w:sz w:val="24"/>
          <w:szCs w:val="24"/>
          <w:lang w:val="sr-Cyrl-RS"/>
        </w:rPr>
      </w:pPr>
      <w:r w:rsidRPr="00EF6B7A">
        <w:rPr>
          <w:rFonts w:cs="Arial"/>
          <w:b/>
          <w:sz w:val="24"/>
          <w:szCs w:val="24"/>
          <w:lang w:val="sr-Cyrl-RS"/>
        </w:rPr>
        <w:t>Партија бр.</w:t>
      </w:r>
      <w:r>
        <w:rPr>
          <w:rFonts w:cs="Arial"/>
          <w:b/>
          <w:sz w:val="24"/>
          <w:szCs w:val="24"/>
          <w:lang w:val="sr-Cyrl-RS"/>
        </w:rPr>
        <w:t>4</w:t>
      </w:r>
      <w:r w:rsidRPr="00EF6B7A">
        <w:rPr>
          <w:rFonts w:cs="Arial"/>
          <w:b/>
          <w:sz w:val="24"/>
          <w:szCs w:val="24"/>
          <w:lang w:val="sr-Cyrl-RS"/>
        </w:rPr>
        <w:t>:</w:t>
      </w:r>
      <w:r w:rsidRPr="00EF6B7A">
        <w:rPr>
          <w:rFonts w:cs="Arial"/>
          <w:sz w:val="24"/>
          <w:szCs w:val="24"/>
          <w:lang w:val="sr-Cyrl-RS"/>
        </w:rPr>
        <w:t xml:space="preserve"> </w:t>
      </w:r>
      <w:r w:rsidRPr="00EF6B7A">
        <w:rPr>
          <w:rFonts w:cs="Arial"/>
          <w:sz w:val="24"/>
          <w:szCs w:val="24"/>
        </w:rPr>
        <w:t>____ дана од дана ступања Уговора на снагу.</w:t>
      </w:r>
    </w:p>
    <w:p w14:paraId="2103F4E9" w14:textId="38264C37" w:rsidR="00320A94" w:rsidRPr="00480491" w:rsidRDefault="00480491" w:rsidP="006061AF">
      <w:pPr>
        <w:spacing w:before="0"/>
        <w:rPr>
          <w:rFonts w:cs="Arial"/>
          <w:b/>
          <w:sz w:val="24"/>
          <w:szCs w:val="24"/>
          <w:lang w:val="sr-Latn-RS" w:eastAsia="zh-CN"/>
        </w:rPr>
      </w:pPr>
      <w:r w:rsidRPr="00480491">
        <w:rPr>
          <w:rFonts w:cs="Arial"/>
          <w:b/>
          <w:sz w:val="24"/>
          <w:szCs w:val="24"/>
        </w:rPr>
        <w:t>Место испоруке је</w:t>
      </w:r>
      <w:r w:rsidR="007C41A3" w:rsidRPr="00480491">
        <w:rPr>
          <w:rFonts w:cs="Arial"/>
          <w:b/>
          <w:sz w:val="24"/>
          <w:szCs w:val="24"/>
        </w:rPr>
        <w:t>:</w:t>
      </w:r>
      <w:r w:rsidR="00B61698" w:rsidRPr="00480491">
        <w:rPr>
          <w:rFonts w:cs="Arial"/>
          <w:b/>
          <w:sz w:val="24"/>
          <w:szCs w:val="24"/>
          <w:lang w:val="sr-Cyrl-RS"/>
        </w:rPr>
        <w:t xml:space="preserve"> </w:t>
      </w:r>
    </w:p>
    <w:p w14:paraId="0633450B" w14:textId="77777777" w:rsidR="005D77F8" w:rsidRPr="006B4A4D" w:rsidRDefault="005D77F8" w:rsidP="005D77F8">
      <w:pPr>
        <w:spacing w:before="0"/>
        <w:rPr>
          <w:rFonts w:cs="Arial"/>
          <w:sz w:val="20"/>
          <w:szCs w:val="20"/>
          <w:lang w:val="sr-Cyrl-CS" w:eastAsia="zh-CN"/>
        </w:rPr>
      </w:pPr>
      <w:r w:rsidRPr="00052735">
        <w:rPr>
          <w:rFonts w:cs="Arial"/>
          <w:b/>
          <w:sz w:val="24"/>
          <w:szCs w:val="24"/>
          <w:lang w:val="sr-Cyrl-CS" w:eastAsia="zh-CN"/>
        </w:rPr>
        <w:t>Партија бр.</w:t>
      </w:r>
      <w:r w:rsidRPr="00052735">
        <w:rPr>
          <w:rFonts w:cs="Arial"/>
          <w:b/>
          <w:sz w:val="24"/>
          <w:szCs w:val="24"/>
          <w:lang w:val="sr-Latn-RS" w:eastAsia="zh-CN"/>
        </w:rPr>
        <w:t xml:space="preserve"> </w:t>
      </w:r>
      <w:r w:rsidRPr="00052735">
        <w:rPr>
          <w:rFonts w:cs="Arial"/>
          <w:b/>
          <w:sz w:val="24"/>
          <w:szCs w:val="24"/>
          <w:lang w:val="sr-Cyrl-CS" w:eastAsia="zh-CN"/>
        </w:rPr>
        <w:t>1:</w:t>
      </w:r>
      <w:r w:rsidRPr="00052735">
        <w:rPr>
          <w:rFonts w:cs="Arial"/>
          <w:sz w:val="24"/>
          <w:szCs w:val="24"/>
          <w:lang w:val="sr-Cyrl-CS" w:eastAsia="zh-CN"/>
        </w:rPr>
        <w:t xml:space="preserve"> FCO магацини  Купца </w:t>
      </w:r>
      <w:r w:rsidRPr="006B4A4D">
        <w:rPr>
          <w:rFonts w:cs="Arial"/>
          <w:sz w:val="24"/>
          <w:szCs w:val="24"/>
          <w:lang w:val="sr-Latn-RS" w:eastAsia="zh-CN"/>
        </w:rPr>
        <w:t>0</w:t>
      </w:r>
      <w:r w:rsidRPr="006B4A4D">
        <w:rPr>
          <w:rFonts w:cs="Arial"/>
          <w:sz w:val="24"/>
          <w:szCs w:val="24"/>
          <w:lang w:val="sr-Cyrl-RS" w:eastAsia="zh-CN"/>
        </w:rPr>
        <w:t>06, 008,</w:t>
      </w:r>
      <w:r w:rsidRPr="006B4A4D">
        <w:rPr>
          <w:rFonts w:cs="Arial"/>
          <w:sz w:val="24"/>
          <w:szCs w:val="24"/>
          <w:lang w:val="sr-Latn-RS" w:eastAsia="zh-CN"/>
        </w:rPr>
        <w:t xml:space="preserve"> 018, 019,</w:t>
      </w:r>
      <w:r w:rsidRPr="006B4A4D">
        <w:rPr>
          <w:rFonts w:cs="Arial"/>
          <w:sz w:val="24"/>
          <w:szCs w:val="24"/>
          <w:lang w:val="sr-Cyrl-RS" w:eastAsia="zh-CN"/>
        </w:rPr>
        <w:t xml:space="preserve"> 0</w:t>
      </w:r>
      <w:r w:rsidRPr="006B4A4D">
        <w:rPr>
          <w:rFonts w:cs="Arial"/>
          <w:sz w:val="24"/>
          <w:szCs w:val="24"/>
          <w:lang w:val="sr-Latn-RS" w:eastAsia="zh-CN"/>
        </w:rPr>
        <w:t>20, 021,</w:t>
      </w:r>
      <w:r w:rsidRPr="006B4A4D">
        <w:rPr>
          <w:rFonts w:cs="Arial"/>
          <w:sz w:val="24"/>
          <w:szCs w:val="24"/>
          <w:lang w:val="sr-Cyrl-RS" w:eastAsia="zh-CN"/>
        </w:rPr>
        <w:t xml:space="preserve"> 024,</w:t>
      </w:r>
      <w:r w:rsidRPr="006B4A4D">
        <w:rPr>
          <w:rFonts w:cs="Arial"/>
          <w:sz w:val="24"/>
          <w:szCs w:val="24"/>
          <w:lang w:val="sr-Latn-RS" w:eastAsia="zh-CN"/>
        </w:rPr>
        <w:t xml:space="preserve"> 063, </w:t>
      </w:r>
      <w:r w:rsidRPr="006B4A4D">
        <w:rPr>
          <w:rFonts w:cs="Arial"/>
          <w:sz w:val="24"/>
          <w:szCs w:val="24"/>
          <w:lang w:val="sr-Cyrl-CS" w:eastAsia="zh-CN"/>
        </w:rPr>
        <w:t>064</w:t>
      </w:r>
      <w:r w:rsidRPr="006B4A4D">
        <w:rPr>
          <w:rFonts w:cs="Arial"/>
          <w:sz w:val="24"/>
          <w:szCs w:val="24"/>
          <w:lang w:val="sr-Latn-RS" w:eastAsia="zh-CN"/>
        </w:rPr>
        <w:t>, 073</w:t>
      </w:r>
      <w:r w:rsidRPr="006B4A4D">
        <w:rPr>
          <w:rFonts w:cs="Arial"/>
          <w:sz w:val="24"/>
          <w:szCs w:val="24"/>
          <w:lang w:val="sr-Cyrl-CS" w:eastAsia="zh-CN"/>
        </w:rPr>
        <w:t xml:space="preserve">; </w:t>
      </w:r>
    </w:p>
    <w:p w14:paraId="77EC70C3" w14:textId="77777777" w:rsidR="005D77F8" w:rsidRPr="006B4A4D" w:rsidRDefault="005D77F8" w:rsidP="005D77F8">
      <w:pPr>
        <w:spacing w:before="0"/>
        <w:rPr>
          <w:rFonts w:cs="Arial"/>
          <w:sz w:val="20"/>
          <w:szCs w:val="20"/>
          <w:lang w:val="sr-Cyrl-C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2:</w:t>
      </w:r>
      <w:r w:rsidRPr="006B4A4D">
        <w:rPr>
          <w:rFonts w:cs="Arial"/>
          <w:sz w:val="24"/>
          <w:szCs w:val="24"/>
          <w:lang w:val="sr-Latn-RS" w:eastAsia="zh-CN"/>
        </w:rPr>
        <w:t xml:space="preserve"> </w:t>
      </w:r>
      <w:r w:rsidRPr="006B4A4D">
        <w:rPr>
          <w:rFonts w:cs="Arial"/>
          <w:sz w:val="24"/>
          <w:szCs w:val="24"/>
          <w:lang w:val="sr-Cyrl-CS" w:eastAsia="zh-CN"/>
        </w:rPr>
        <w:t xml:space="preserve">FCO магацини  Купца </w:t>
      </w:r>
      <w:r w:rsidRPr="006B4A4D">
        <w:rPr>
          <w:rFonts w:cs="Arial"/>
          <w:sz w:val="24"/>
          <w:szCs w:val="24"/>
          <w:lang w:val="sr-Latn-RS" w:eastAsia="zh-CN"/>
        </w:rPr>
        <w:t>0</w:t>
      </w:r>
      <w:r w:rsidRPr="006B4A4D">
        <w:rPr>
          <w:rFonts w:cs="Arial"/>
          <w:sz w:val="24"/>
          <w:szCs w:val="24"/>
          <w:lang w:val="sr-Cyrl-RS" w:eastAsia="zh-CN"/>
        </w:rPr>
        <w:t xml:space="preserve">06, 008, </w:t>
      </w:r>
      <w:r w:rsidRPr="006B4A4D">
        <w:rPr>
          <w:rFonts w:cs="Arial"/>
          <w:sz w:val="24"/>
          <w:szCs w:val="24"/>
          <w:lang w:val="sr-Latn-RS" w:eastAsia="zh-CN"/>
        </w:rPr>
        <w:t xml:space="preserve">016, </w:t>
      </w:r>
      <w:r w:rsidRPr="006B4A4D">
        <w:rPr>
          <w:rFonts w:cs="Arial"/>
          <w:sz w:val="24"/>
          <w:szCs w:val="24"/>
          <w:lang w:val="sr-Cyrl-CS" w:eastAsia="zh-CN"/>
        </w:rPr>
        <w:t>020,</w:t>
      </w:r>
      <w:r w:rsidRPr="006B4A4D">
        <w:rPr>
          <w:rFonts w:cs="Arial"/>
          <w:sz w:val="24"/>
          <w:szCs w:val="24"/>
          <w:lang w:val="sr-Latn-RS" w:eastAsia="zh-CN"/>
        </w:rPr>
        <w:t xml:space="preserve"> 021,</w:t>
      </w:r>
      <w:r w:rsidRPr="006B4A4D">
        <w:rPr>
          <w:rFonts w:cs="Arial"/>
          <w:sz w:val="24"/>
          <w:szCs w:val="24"/>
          <w:lang w:val="sr-Cyrl-CS" w:eastAsia="zh-CN"/>
        </w:rPr>
        <w:t xml:space="preserve"> 024,</w:t>
      </w:r>
      <w:r w:rsidRPr="006B4A4D">
        <w:rPr>
          <w:rFonts w:cs="Arial"/>
          <w:sz w:val="24"/>
          <w:szCs w:val="24"/>
          <w:lang w:val="sr-Cyrl-RS" w:eastAsia="zh-CN"/>
        </w:rPr>
        <w:t xml:space="preserve"> </w:t>
      </w:r>
      <w:r w:rsidRPr="006B4A4D">
        <w:rPr>
          <w:rFonts w:cs="Arial"/>
          <w:sz w:val="24"/>
          <w:szCs w:val="24"/>
          <w:lang w:val="sr-Cyrl-CS" w:eastAsia="zh-CN"/>
        </w:rPr>
        <w:t>064</w:t>
      </w:r>
      <w:r w:rsidRPr="006B4A4D">
        <w:rPr>
          <w:rFonts w:cs="Arial"/>
          <w:sz w:val="24"/>
          <w:szCs w:val="24"/>
          <w:lang w:val="sr-Latn-RS" w:eastAsia="zh-CN"/>
        </w:rPr>
        <w:t>, 073</w:t>
      </w:r>
      <w:r w:rsidRPr="006B4A4D">
        <w:rPr>
          <w:rFonts w:cs="Arial"/>
          <w:sz w:val="24"/>
          <w:szCs w:val="24"/>
          <w:lang w:val="sr-Cyrl-CS" w:eastAsia="zh-CN"/>
        </w:rPr>
        <w:t>;</w:t>
      </w:r>
    </w:p>
    <w:p w14:paraId="44AEEAC4" w14:textId="77777777" w:rsidR="005D77F8" w:rsidRPr="006B4A4D" w:rsidRDefault="005D77F8" w:rsidP="005D77F8">
      <w:pPr>
        <w:spacing w:before="0"/>
        <w:rPr>
          <w:rFonts w:cs="Arial"/>
          <w:sz w:val="24"/>
          <w:szCs w:val="24"/>
          <w:lang w:val="sr-Cyrl-RS" w:eastAsia="zh-CN"/>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3:</w:t>
      </w:r>
      <w:r w:rsidRPr="006B4A4D">
        <w:rPr>
          <w:rFonts w:cs="Arial"/>
        </w:rPr>
        <w:t xml:space="preserve"> </w:t>
      </w:r>
      <w:r w:rsidRPr="006B4A4D">
        <w:rPr>
          <w:rFonts w:cs="Arial"/>
          <w:sz w:val="24"/>
          <w:szCs w:val="24"/>
          <w:lang w:val="sr-Cyrl-CS" w:eastAsia="zh-CN"/>
        </w:rPr>
        <w:t>FCO магацини  Купца 008,</w:t>
      </w:r>
      <w:r w:rsidRPr="006B4A4D">
        <w:rPr>
          <w:rFonts w:cs="Arial"/>
          <w:sz w:val="24"/>
          <w:szCs w:val="24"/>
          <w:lang w:val="sr-Latn-RS" w:eastAsia="zh-CN"/>
        </w:rPr>
        <w:t xml:space="preserve"> 019, 021</w:t>
      </w:r>
      <w:r w:rsidRPr="006B4A4D">
        <w:rPr>
          <w:rFonts w:cs="Arial"/>
          <w:sz w:val="24"/>
          <w:szCs w:val="24"/>
          <w:lang w:val="sr-Cyrl-CS" w:eastAsia="zh-CN"/>
        </w:rPr>
        <w:t>;</w:t>
      </w:r>
    </w:p>
    <w:p w14:paraId="70D5AA57" w14:textId="057139D9" w:rsidR="00EF6B7A" w:rsidRDefault="005D77F8" w:rsidP="005D77F8">
      <w:pPr>
        <w:spacing w:before="0"/>
        <w:rPr>
          <w:rFonts w:cs="Arial"/>
          <w:noProof/>
          <w:sz w:val="24"/>
          <w:szCs w:val="24"/>
          <w:lang w:val="sr-Cyrl-CS" w:eastAsia="sr-Latn-RS"/>
        </w:rPr>
      </w:pPr>
      <w:r w:rsidRPr="006B4A4D">
        <w:rPr>
          <w:rFonts w:cs="Arial"/>
          <w:b/>
          <w:sz w:val="24"/>
          <w:szCs w:val="24"/>
          <w:lang w:val="sr-Cyrl-CS" w:eastAsia="zh-CN"/>
        </w:rPr>
        <w:t>Партија бр.</w:t>
      </w:r>
      <w:r w:rsidRPr="006B4A4D">
        <w:rPr>
          <w:rFonts w:cs="Arial"/>
          <w:b/>
          <w:sz w:val="24"/>
          <w:szCs w:val="24"/>
          <w:lang w:val="sr-Latn-RS" w:eastAsia="zh-CN"/>
        </w:rPr>
        <w:t xml:space="preserve"> </w:t>
      </w:r>
      <w:r w:rsidRPr="006B4A4D">
        <w:rPr>
          <w:rFonts w:cs="Arial"/>
          <w:b/>
          <w:sz w:val="24"/>
          <w:szCs w:val="24"/>
          <w:lang w:val="sr-Cyrl-CS" w:eastAsia="zh-CN"/>
        </w:rPr>
        <w:t>4:</w:t>
      </w:r>
      <w:r w:rsidRPr="006B4A4D">
        <w:rPr>
          <w:rFonts w:cs="Arial"/>
        </w:rPr>
        <w:t xml:space="preserve"> </w:t>
      </w:r>
      <w:r w:rsidRPr="006B4A4D">
        <w:rPr>
          <w:rFonts w:cs="Arial"/>
          <w:sz w:val="24"/>
          <w:szCs w:val="24"/>
          <w:lang w:val="sr-Cyrl-CS" w:eastAsia="zh-CN"/>
        </w:rPr>
        <w:t>FCO магацини  Купца 006, 0</w:t>
      </w:r>
      <w:r w:rsidRPr="006B4A4D">
        <w:rPr>
          <w:rFonts w:cs="Arial"/>
          <w:sz w:val="24"/>
          <w:szCs w:val="24"/>
          <w:lang w:val="sr-Latn-RS" w:eastAsia="zh-CN"/>
        </w:rPr>
        <w:t>2</w:t>
      </w:r>
      <w:r w:rsidRPr="006B4A4D">
        <w:rPr>
          <w:rFonts w:cs="Arial"/>
          <w:sz w:val="24"/>
          <w:szCs w:val="24"/>
          <w:lang w:val="sr-Cyrl-CS" w:eastAsia="zh-CN"/>
        </w:rPr>
        <w:t>4;</w:t>
      </w:r>
    </w:p>
    <w:p w14:paraId="13944D87" w14:textId="77777777" w:rsidR="00DF579F" w:rsidRDefault="00DF579F" w:rsidP="00EF6B7A">
      <w:pPr>
        <w:spacing w:before="0"/>
        <w:rPr>
          <w:rFonts w:cs="Arial"/>
          <w:sz w:val="24"/>
          <w:szCs w:val="24"/>
          <w:lang w:val="sr-Cyrl-RS" w:eastAsia="zh-CN"/>
        </w:rPr>
      </w:pPr>
    </w:p>
    <w:p w14:paraId="4D0F142D" w14:textId="77777777" w:rsidR="003C5D3F" w:rsidRPr="003C5D3F" w:rsidRDefault="003C5D3F" w:rsidP="003C5D3F">
      <w:pPr>
        <w:pStyle w:val="KDParagraf"/>
        <w:spacing w:before="0"/>
        <w:contextualSpacing/>
        <w:rPr>
          <w:rFonts w:cs="Arial"/>
          <w:sz w:val="24"/>
          <w:szCs w:val="24"/>
        </w:rPr>
      </w:pPr>
      <w:r w:rsidRPr="003C5D3F">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5685E16E" w14:textId="77777777" w:rsidR="003C5D3F" w:rsidRPr="003C5D3F" w:rsidRDefault="003C5D3F" w:rsidP="003C5D3F">
      <w:pPr>
        <w:pStyle w:val="KDParagraf"/>
        <w:spacing w:before="0"/>
        <w:contextualSpacing/>
        <w:rPr>
          <w:rFonts w:cs="Arial"/>
          <w:sz w:val="24"/>
          <w:szCs w:val="24"/>
        </w:rPr>
      </w:pPr>
      <w:r w:rsidRPr="003C5D3F">
        <w:rPr>
          <w:rFonts w:cs="Arial"/>
          <w:sz w:val="24"/>
          <w:szCs w:val="24"/>
        </w:rPr>
        <w:t>Евентуално настала штета приликом транспорта предметних добара до места испоруке пада на терет Продавца.</w:t>
      </w:r>
    </w:p>
    <w:p w14:paraId="0EDBABA5" w14:textId="6926260E" w:rsidR="004A3E6F" w:rsidRDefault="003C5D3F" w:rsidP="003C5D3F">
      <w:pPr>
        <w:pStyle w:val="KDParagraf"/>
        <w:spacing w:before="0"/>
        <w:contextualSpacing/>
        <w:rPr>
          <w:rFonts w:cs="Arial"/>
          <w:sz w:val="24"/>
          <w:szCs w:val="24"/>
        </w:rPr>
      </w:pPr>
      <w:r w:rsidRPr="003C5D3F">
        <w:rPr>
          <w:rFonts w:cs="Arial"/>
          <w:sz w:val="24"/>
          <w:szCs w:val="24"/>
        </w:rPr>
        <w:t>У случају да Продавац не изврши испоруку добара у уговореном/им року/овима, Купац има право на наплату уговорне казне и Средства финансијског обезбеђења у целости, као и право на раскид Уговора.</w:t>
      </w:r>
    </w:p>
    <w:p w14:paraId="7502DADD" w14:textId="77777777" w:rsidR="004A3E6F" w:rsidRPr="002F67A2" w:rsidRDefault="004A3E6F" w:rsidP="0015463F">
      <w:pPr>
        <w:pStyle w:val="KDParagraf"/>
        <w:spacing w:before="0"/>
        <w:contextualSpacing/>
        <w:rPr>
          <w:rFonts w:eastAsia="Calibri" w:cs="Arial"/>
          <w:color w:val="00B0F0"/>
          <w:sz w:val="24"/>
          <w:szCs w:val="24"/>
          <w:lang w:val="sr-Cyrl-RS"/>
        </w:rPr>
      </w:pPr>
    </w:p>
    <w:p w14:paraId="73839D27" w14:textId="3C6DE500" w:rsidR="008B6BC9" w:rsidRDefault="004A3E6F" w:rsidP="0015463F">
      <w:pPr>
        <w:spacing w:before="0"/>
        <w:contextualSpacing/>
        <w:rPr>
          <w:rFonts w:cs="Arial"/>
          <w:b/>
          <w:sz w:val="24"/>
          <w:szCs w:val="24"/>
          <w:lang w:val="sr-Cyrl-RS"/>
        </w:rPr>
      </w:pPr>
      <w:r w:rsidRPr="00EC5BB4">
        <w:rPr>
          <w:rFonts w:cs="Arial"/>
          <w:b/>
          <w:sz w:val="24"/>
          <w:szCs w:val="24"/>
        </w:rPr>
        <w:t>КВАЛИТАТИВНИ И КВАНТИТАТИВНИ ПРИЈЕМ</w:t>
      </w:r>
    </w:p>
    <w:p w14:paraId="0707C032" w14:textId="77777777" w:rsidR="006C571C" w:rsidRPr="006C571C" w:rsidRDefault="006C571C" w:rsidP="0015463F">
      <w:pPr>
        <w:spacing w:before="0"/>
        <w:contextualSpacing/>
        <w:rPr>
          <w:rFonts w:cs="Arial"/>
          <w:b/>
          <w:sz w:val="24"/>
          <w:szCs w:val="24"/>
          <w:lang w:val="sr-Cyrl-RS"/>
        </w:rPr>
      </w:pPr>
    </w:p>
    <w:p w14:paraId="0F2790CA" w14:textId="77777777" w:rsidR="0035662B" w:rsidRPr="0035662B" w:rsidRDefault="0035662B" w:rsidP="0035662B">
      <w:pPr>
        <w:spacing w:before="0"/>
        <w:jc w:val="center"/>
        <w:rPr>
          <w:rFonts w:cs="Arial"/>
          <w:b/>
          <w:sz w:val="24"/>
          <w:szCs w:val="24"/>
          <w:lang w:val="sr-Cyrl-RS"/>
        </w:rPr>
      </w:pPr>
      <w:r w:rsidRPr="0035662B">
        <w:rPr>
          <w:rFonts w:cs="Arial"/>
          <w:b/>
          <w:sz w:val="24"/>
          <w:szCs w:val="24"/>
        </w:rPr>
        <w:t xml:space="preserve">Члан </w:t>
      </w:r>
      <w:r w:rsidRPr="0035662B">
        <w:rPr>
          <w:rFonts w:cs="Arial"/>
          <w:b/>
          <w:sz w:val="24"/>
          <w:szCs w:val="24"/>
          <w:lang w:val="sr-Cyrl-RS"/>
        </w:rPr>
        <w:t>7</w:t>
      </w:r>
      <w:r w:rsidRPr="0035662B">
        <w:rPr>
          <w:rFonts w:cs="Arial"/>
          <w:b/>
          <w:sz w:val="24"/>
          <w:szCs w:val="24"/>
        </w:rPr>
        <w:t>.</w:t>
      </w:r>
    </w:p>
    <w:p w14:paraId="7BEA4A6E" w14:textId="77777777" w:rsidR="0035662B" w:rsidRPr="00912347" w:rsidRDefault="0035662B" w:rsidP="0035662B">
      <w:pPr>
        <w:spacing w:before="0"/>
        <w:rPr>
          <w:rFonts w:cs="Arial"/>
          <w:b/>
          <w:sz w:val="24"/>
          <w:szCs w:val="24"/>
          <w:u w:val="single"/>
        </w:rPr>
      </w:pPr>
      <w:r w:rsidRPr="00912347">
        <w:rPr>
          <w:rFonts w:cs="Arial"/>
          <w:b/>
          <w:sz w:val="24"/>
          <w:szCs w:val="24"/>
          <w:u w:val="single"/>
        </w:rPr>
        <w:t>Квантитативни пријем</w:t>
      </w:r>
    </w:p>
    <w:p w14:paraId="66364EE0" w14:textId="77777777" w:rsidR="0035662B" w:rsidRPr="0035662B" w:rsidRDefault="0035662B" w:rsidP="0035662B">
      <w:pPr>
        <w:tabs>
          <w:tab w:val="left" w:pos="567"/>
        </w:tabs>
        <w:spacing w:before="0"/>
        <w:rPr>
          <w:rFonts w:cs="Arial"/>
          <w:sz w:val="24"/>
          <w:szCs w:val="24"/>
          <w:lang w:val="ru-RU"/>
        </w:rPr>
      </w:pPr>
      <w:r w:rsidRPr="0035662B">
        <w:rPr>
          <w:rFonts w:cs="Arial"/>
          <w:sz w:val="24"/>
          <w:szCs w:val="24"/>
          <w:lang w:val="ru-RU"/>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Образцем 7. и Образцем 8. Конкурсне документације. </w:t>
      </w:r>
    </w:p>
    <w:p w14:paraId="4C7CDD63" w14:textId="2B898D1F" w:rsidR="0035662B" w:rsidRPr="0035662B" w:rsidRDefault="0035662B" w:rsidP="0035662B">
      <w:pPr>
        <w:tabs>
          <w:tab w:val="left" w:pos="567"/>
        </w:tabs>
        <w:spacing w:before="0"/>
        <w:rPr>
          <w:rFonts w:cs="Arial"/>
          <w:sz w:val="24"/>
          <w:szCs w:val="24"/>
        </w:rPr>
      </w:pPr>
      <w:r w:rsidRPr="0035662B">
        <w:rPr>
          <w:rFonts w:cs="Arial"/>
          <w:sz w:val="24"/>
          <w:szCs w:val="24"/>
        </w:rPr>
        <w:t>Купац је дужан да, у складу са обавештењем Продавца, организује благовремено преузимање добра у времену од 07,00 до 12,00 часова</w:t>
      </w:r>
      <w:r w:rsidR="006934F7">
        <w:rPr>
          <w:rFonts w:cs="Arial"/>
          <w:sz w:val="24"/>
          <w:szCs w:val="24"/>
          <w:lang w:val="sr-Cyrl-RS"/>
        </w:rPr>
        <w:t xml:space="preserve"> радним данима</w:t>
      </w:r>
      <w:r w:rsidRPr="0035662B">
        <w:rPr>
          <w:rFonts w:cs="Arial"/>
          <w:sz w:val="24"/>
          <w:szCs w:val="24"/>
        </w:rPr>
        <w:t>.</w:t>
      </w:r>
    </w:p>
    <w:p w14:paraId="6D45FC06" w14:textId="77777777" w:rsidR="0035662B" w:rsidRPr="0035662B" w:rsidRDefault="0035662B" w:rsidP="0035662B">
      <w:pPr>
        <w:suppressAutoHyphens/>
        <w:spacing w:before="0"/>
        <w:rPr>
          <w:rFonts w:cs="Arial"/>
          <w:sz w:val="24"/>
          <w:szCs w:val="24"/>
          <w:lang w:val="ru-RU" w:eastAsia="ar-SA"/>
        </w:rPr>
      </w:pPr>
      <w:r w:rsidRPr="0035662B">
        <w:rPr>
          <w:rFonts w:cs="Arial"/>
          <w:sz w:val="24"/>
          <w:szCs w:val="24"/>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30E262F3" w14:textId="77777777" w:rsidR="0035662B" w:rsidRPr="0035662B" w:rsidRDefault="0035662B" w:rsidP="0035662B">
      <w:pPr>
        <w:suppressAutoHyphens/>
        <w:spacing w:before="0"/>
        <w:rPr>
          <w:rFonts w:cs="Arial"/>
          <w:sz w:val="24"/>
          <w:szCs w:val="24"/>
          <w:lang w:val="ru-RU" w:eastAsia="ar-SA"/>
        </w:rPr>
      </w:pPr>
      <w:r w:rsidRPr="0035662B">
        <w:rPr>
          <w:rFonts w:cs="Arial"/>
          <w:sz w:val="24"/>
          <w:szCs w:val="24"/>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CC1B936" w14:textId="5612D02E" w:rsidR="006129AE" w:rsidRPr="00D83CB1" w:rsidRDefault="0035662B" w:rsidP="00D83CB1">
      <w:pPr>
        <w:tabs>
          <w:tab w:val="left" w:pos="567"/>
        </w:tabs>
        <w:spacing w:before="0"/>
        <w:rPr>
          <w:rFonts w:cs="Arial"/>
          <w:sz w:val="24"/>
          <w:szCs w:val="24"/>
          <w:lang w:val="sr-Latn-RS"/>
        </w:rPr>
      </w:pPr>
      <w:r w:rsidRPr="0035662B">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35662B">
        <w:rPr>
          <w:rFonts w:cs="Arial"/>
          <w:sz w:val="24"/>
          <w:szCs w:val="24"/>
        </w:rPr>
        <w:t xml:space="preserve"> </w:t>
      </w:r>
      <w:r w:rsidRPr="0035662B">
        <w:rPr>
          <w:rFonts w:cs="Arial"/>
          <w:sz w:val="24"/>
          <w:szCs w:val="24"/>
          <w:lang w:val="sr-Cyrl-RS"/>
        </w:rPr>
        <w:t>у супротном</w:t>
      </w:r>
      <w:r w:rsidRPr="0035662B">
        <w:rPr>
          <w:rFonts w:cs="Arial"/>
          <w:sz w:val="24"/>
          <w:szCs w:val="24"/>
          <w:lang w:val="ru-RU"/>
        </w:rPr>
        <w:t xml:space="preserve">, </w:t>
      </w:r>
      <w:r w:rsidRPr="0035662B">
        <w:rPr>
          <w:rFonts w:cs="Arial"/>
          <w:sz w:val="24"/>
          <w:szCs w:val="24"/>
        </w:rPr>
        <w:t xml:space="preserve">сматраће се да </w:t>
      </w:r>
      <w:r w:rsidRPr="0035662B">
        <w:rPr>
          <w:rFonts w:cs="Arial"/>
          <w:sz w:val="24"/>
          <w:szCs w:val="24"/>
          <w:lang w:val="ru-RU"/>
        </w:rPr>
        <w:t>испорук</w:t>
      </w:r>
      <w:r w:rsidRPr="0035662B">
        <w:rPr>
          <w:rFonts w:cs="Arial"/>
          <w:sz w:val="24"/>
          <w:szCs w:val="24"/>
        </w:rPr>
        <w:t>а</w:t>
      </w:r>
      <w:r w:rsidRPr="0035662B">
        <w:rPr>
          <w:rFonts w:cs="Arial"/>
          <w:sz w:val="24"/>
          <w:szCs w:val="24"/>
          <w:lang w:val="ru-RU"/>
        </w:rPr>
        <w:t xml:space="preserve"> није </w:t>
      </w:r>
      <w:r w:rsidRPr="0035662B">
        <w:rPr>
          <w:rFonts w:cs="Arial"/>
          <w:sz w:val="24"/>
          <w:szCs w:val="24"/>
        </w:rPr>
        <w:t>извршена у року</w:t>
      </w:r>
      <w:r w:rsidRPr="0035662B">
        <w:rPr>
          <w:rFonts w:cs="Arial"/>
          <w:sz w:val="24"/>
          <w:szCs w:val="24"/>
          <w:lang w:val="ru-RU"/>
        </w:rPr>
        <w:t xml:space="preserve">. </w:t>
      </w:r>
    </w:p>
    <w:p w14:paraId="5999E7A2" w14:textId="77777777" w:rsidR="0035662B" w:rsidRPr="00912347" w:rsidRDefault="0035662B" w:rsidP="0035662B">
      <w:pPr>
        <w:spacing w:before="0"/>
        <w:rPr>
          <w:rFonts w:cs="Arial"/>
          <w:b/>
          <w:sz w:val="24"/>
          <w:szCs w:val="24"/>
          <w:u w:val="single"/>
          <w:lang w:val="sr-Cyrl-RS"/>
        </w:rPr>
      </w:pPr>
      <w:r w:rsidRPr="00912347">
        <w:rPr>
          <w:rFonts w:cs="Arial"/>
          <w:b/>
          <w:sz w:val="24"/>
          <w:szCs w:val="24"/>
          <w:u w:val="single"/>
        </w:rPr>
        <w:t>Квалитативни пријем</w:t>
      </w:r>
    </w:p>
    <w:p w14:paraId="005820E6" w14:textId="77777777" w:rsidR="0035662B" w:rsidRPr="0035662B" w:rsidRDefault="0035662B" w:rsidP="0035662B">
      <w:pPr>
        <w:spacing w:before="0"/>
        <w:rPr>
          <w:rFonts w:cs="Arial"/>
          <w:b/>
          <w:sz w:val="24"/>
          <w:szCs w:val="24"/>
        </w:rPr>
      </w:pPr>
      <w:r w:rsidRPr="0035662B">
        <w:rPr>
          <w:rFonts w:cs="Arial"/>
          <w:sz w:val="24"/>
          <w:szCs w:val="24"/>
        </w:rPr>
        <w:t>Купац</w:t>
      </w:r>
      <w:r w:rsidRPr="0035662B">
        <w:rPr>
          <w:rFonts w:cs="Arial"/>
          <w:sz w:val="24"/>
          <w:szCs w:val="24"/>
          <w:lang w:val="sr-Cyrl-RS"/>
        </w:rPr>
        <w:t xml:space="preserve"> </w:t>
      </w:r>
      <w:r w:rsidRPr="0035662B">
        <w:rPr>
          <w:rFonts w:cs="Arial"/>
          <w:sz w:val="24"/>
          <w:szCs w:val="24"/>
          <w:lang w:val="sr-Cyrl-CS"/>
        </w:rPr>
        <w:t>је обавез</w:t>
      </w:r>
      <w:r w:rsidRPr="0035662B">
        <w:rPr>
          <w:rFonts w:cs="Arial"/>
          <w:sz w:val="24"/>
          <w:szCs w:val="24"/>
        </w:rPr>
        <w:t>ан</w:t>
      </w:r>
      <w:r w:rsidRPr="0035662B">
        <w:rPr>
          <w:rFonts w:cs="Arial"/>
          <w:sz w:val="24"/>
          <w:szCs w:val="24"/>
          <w:lang w:val="sr-Cyrl-CS"/>
        </w:rPr>
        <w:t xml:space="preserve"> да по квантитативном пријему испоруке </w:t>
      </w:r>
      <w:r w:rsidRPr="0035662B">
        <w:rPr>
          <w:rFonts w:cs="Arial"/>
          <w:bCs/>
          <w:sz w:val="24"/>
          <w:szCs w:val="24"/>
          <w:lang w:val="sr-Cyrl-CS"/>
        </w:rPr>
        <w:t>добара</w:t>
      </w:r>
      <w:r w:rsidRPr="0035662B">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4FF2D25F" w14:textId="77777777" w:rsidR="0035662B" w:rsidRPr="0035662B" w:rsidRDefault="0035662B" w:rsidP="0035662B">
      <w:pPr>
        <w:tabs>
          <w:tab w:val="left" w:pos="9090"/>
        </w:tabs>
        <w:spacing w:before="0"/>
        <w:rPr>
          <w:rFonts w:cs="Arial"/>
          <w:sz w:val="24"/>
          <w:szCs w:val="24"/>
        </w:rPr>
      </w:pPr>
      <w:r w:rsidRPr="0035662B">
        <w:rPr>
          <w:rFonts w:cs="Arial"/>
          <w:sz w:val="24"/>
          <w:szCs w:val="24"/>
        </w:rPr>
        <w:t>Купац</w:t>
      </w:r>
      <w:r w:rsidRPr="0035662B">
        <w:rPr>
          <w:rFonts w:cs="Arial"/>
          <w:sz w:val="24"/>
          <w:szCs w:val="24"/>
          <w:lang w:val="sr-Cyrl-RS"/>
        </w:rPr>
        <w:t xml:space="preserve"> </w:t>
      </w:r>
      <w:r w:rsidRPr="0035662B">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17D76E8" w14:textId="43F40D26" w:rsidR="0035662B" w:rsidRPr="0035662B" w:rsidRDefault="0035662B" w:rsidP="0035662B">
      <w:pPr>
        <w:tabs>
          <w:tab w:val="left" w:pos="9090"/>
        </w:tabs>
        <w:spacing w:before="0"/>
        <w:rPr>
          <w:rFonts w:cs="Arial"/>
          <w:sz w:val="24"/>
          <w:szCs w:val="24"/>
        </w:rPr>
      </w:pPr>
      <w:r w:rsidRPr="0035662B">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004D777B">
        <w:rPr>
          <w:rFonts w:cs="Arial"/>
          <w:sz w:val="24"/>
          <w:szCs w:val="24"/>
        </w:rPr>
        <w:t>7</w:t>
      </w:r>
      <w:r w:rsidRPr="0035662B">
        <w:rPr>
          <w:rFonts w:cs="Arial"/>
          <w:sz w:val="24"/>
          <w:szCs w:val="24"/>
        </w:rPr>
        <w:t xml:space="preserve"> (</w:t>
      </w:r>
      <w:r w:rsidR="004D777B">
        <w:rPr>
          <w:rFonts w:cs="Arial"/>
          <w:sz w:val="24"/>
          <w:szCs w:val="24"/>
          <w:lang w:val="sr-Cyrl-RS"/>
        </w:rPr>
        <w:t>седам</w:t>
      </w:r>
      <w:r w:rsidRPr="0035662B">
        <w:rPr>
          <w:rFonts w:cs="Arial"/>
          <w:sz w:val="24"/>
          <w:szCs w:val="24"/>
        </w:rPr>
        <w:t>) дана од дана кадa је утврдио да квалитет испорученог добра не одговара уговореном.</w:t>
      </w:r>
    </w:p>
    <w:p w14:paraId="354775D4" w14:textId="77777777" w:rsidR="0035662B" w:rsidRPr="0035662B" w:rsidRDefault="0035662B" w:rsidP="0035662B">
      <w:pPr>
        <w:tabs>
          <w:tab w:val="left" w:pos="9090"/>
        </w:tabs>
        <w:spacing w:before="0"/>
        <w:rPr>
          <w:rFonts w:cs="Arial"/>
          <w:sz w:val="24"/>
          <w:szCs w:val="24"/>
        </w:rPr>
      </w:pPr>
      <w:r w:rsidRPr="0035662B">
        <w:rPr>
          <w:rFonts w:cs="Arial"/>
          <w:sz w:val="24"/>
          <w:szCs w:val="24"/>
        </w:rPr>
        <w:t>Продавац је обавезан да у року од 10 (десет) дана од дана пријема приговора из става 8. овог члана, писмено обавести Купца о исходу рекламације.</w:t>
      </w:r>
    </w:p>
    <w:p w14:paraId="11800DCD" w14:textId="77777777" w:rsidR="0035662B" w:rsidRPr="0035662B" w:rsidRDefault="0035662B" w:rsidP="002F66D1">
      <w:pPr>
        <w:tabs>
          <w:tab w:val="left" w:pos="9090"/>
        </w:tabs>
        <w:spacing w:before="0"/>
        <w:rPr>
          <w:rFonts w:cs="Arial"/>
          <w:sz w:val="24"/>
          <w:szCs w:val="24"/>
        </w:rPr>
      </w:pPr>
      <w:r w:rsidRPr="0035662B">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89E2565" w14:textId="77777777" w:rsidR="0035662B" w:rsidRPr="0035662B" w:rsidRDefault="0035662B" w:rsidP="002F66D1">
      <w:pPr>
        <w:numPr>
          <w:ilvl w:val="0"/>
          <w:numId w:val="3"/>
        </w:numPr>
        <w:tabs>
          <w:tab w:val="num" w:pos="567"/>
        </w:tabs>
        <w:spacing w:before="0"/>
        <w:ind w:left="568" w:hanging="284"/>
        <w:rPr>
          <w:rFonts w:cs="Arial"/>
          <w:sz w:val="24"/>
          <w:szCs w:val="24"/>
          <w:lang w:val="ru-RU"/>
        </w:rPr>
      </w:pPr>
      <w:r w:rsidRPr="0035662B">
        <w:rPr>
          <w:rFonts w:cs="Arial"/>
          <w:sz w:val="24"/>
          <w:szCs w:val="24"/>
          <w:lang w:val="ru-RU"/>
        </w:rPr>
        <w:t xml:space="preserve"> тражи од Продавца да</w:t>
      </w:r>
      <w:r w:rsidRPr="0035662B">
        <w:rPr>
          <w:rFonts w:cs="Arial"/>
          <w:sz w:val="24"/>
          <w:szCs w:val="24"/>
          <w:lang w:val="sr-Cyrl-RS"/>
        </w:rPr>
        <w:t>,</w:t>
      </w:r>
      <w:r w:rsidRPr="0035662B">
        <w:rPr>
          <w:rFonts w:cs="Arial"/>
          <w:sz w:val="24"/>
          <w:szCs w:val="24"/>
          <w:lang w:val="ru-RU"/>
        </w:rPr>
        <w:t xml:space="preserve"> у року остављеном у приговору</w:t>
      </w:r>
      <w:r w:rsidRPr="0035662B">
        <w:rPr>
          <w:rFonts w:cs="Arial"/>
          <w:sz w:val="24"/>
          <w:szCs w:val="24"/>
          <w:lang w:val="sr-Cyrl-RS"/>
        </w:rPr>
        <w:t>,</w:t>
      </w:r>
      <w:r w:rsidRPr="0035662B">
        <w:rPr>
          <w:rFonts w:cs="Arial"/>
          <w:sz w:val="24"/>
          <w:szCs w:val="24"/>
          <w:lang w:val="ru-RU"/>
        </w:rPr>
        <w:t xml:space="preserve"> отклони недостатке о свом трошку, ако су мане на добрима отклоњиве, или </w:t>
      </w:r>
    </w:p>
    <w:p w14:paraId="660D8F2C" w14:textId="77777777" w:rsidR="0035662B" w:rsidRPr="0035662B" w:rsidRDefault="0035662B" w:rsidP="002F66D1">
      <w:pPr>
        <w:numPr>
          <w:ilvl w:val="0"/>
          <w:numId w:val="3"/>
        </w:numPr>
        <w:tabs>
          <w:tab w:val="num" w:pos="567"/>
        </w:tabs>
        <w:spacing w:before="0"/>
        <w:ind w:left="568" w:hanging="284"/>
        <w:rPr>
          <w:rFonts w:cs="Arial"/>
          <w:sz w:val="24"/>
          <w:szCs w:val="24"/>
          <w:lang w:val="ru-RU"/>
        </w:rPr>
      </w:pPr>
      <w:r w:rsidRPr="0035662B">
        <w:rPr>
          <w:rFonts w:cs="Arial"/>
          <w:sz w:val="24"/>
          <w:szCs w:val="24"/>
          <w:lang w:val="ru-RU"/>
        </w:rPr>
        <w:t xml:space="preserve"> тражи од Продавца да му</w:t>
      </w:r>
      <w:r w:rsidRPr="0035662B">
        <w:rPr>
          <w:rFonts w:cs="Arial"/>
          <w:sz w:val="24"/>
          <w:szCs w:val="24"/>
          <w:lang w:val="sr-Cyrl-RS"/>
        </w:rPr>
        <w:t>,</w:t>
      </w:r>
      <w:r w:rsidRPr="0035662B">
        <w:rPr>
          <w:rFonts w:cs="Arial"/>
          <w:sz w:val="24"/>
          <w:szCs w:val="24"/>
          <w:lang w:val="ru-RU"/>
        </w:rPr>
        <w:t xml:space="preserve"> у року остављеном у приговору</w:t>
      </w:r>
      <w:r w:rsidRPr="0035662B">
        <w:rPr>
          <w:rFonts w:cs="Arial"/>
          <w:sz w:val="24"/>
          <w:szCs w:val="24"/>
          <w:lang w:val="sr-Cyrl-RS"/>
        </w:rPr>
        <w:t>,</w:t>
      </w:r>
      <w:r w:rsidRPr="0035662B">
        <w:rPr>
          <w:rFonts w:cs="Arial"/>
          <w:sz w:val="24"/>
          <w:szCs w:val="24"/>
          <w:lang w:val="ru-RU"/>
        </w:rPr>
        <w:t xml:space="preserve"> испоручи нове количине добра без недостатака о свом трошку и да испоручено  добро са недостацима о свом трошку преузме </w:t>
      </w:r>
    </w:p>
    <w:p w14:paraId="313A7203" w14:textId="77777777" w:rsidR="0035662B" w:rsidRPr="0035662B" w:rsidRDefault="0035662B" w:rsidP="002F66D1">
      <w:pPr>
        <w:tabs>
          <w:tab w:val="left" w:pos="9090"/>
        </w:tabs>
        <w:spacing w:before="0"/>
        <w:rPr>
          <w:rFonts w:cs="Arial"/>
          <w:sz w:val="24"/>
          <w:szCs w:val="24"/>
        </w:rPr>
      </w:pPr>
      <w:r w:rsidRPr="0035662B">
        <w:rPr>
          <w:rFonts w:cs="Arial"/>
          <w:sz w:val="24"/>
          <w:szCs w:val="24"/>
        </w:rPr>
        <w:t xml:space="preserve">У сваком од ових случајева, Купац има право и на накнаду штете. </w:t>
      </w:r>
    </w:p>
    <w:p w14:paraId="2A34AD91" w14:textId="77777777" w:rsidR="0035662B" w:rsidRPr="0035662B" w:rsidRDefault="0035662B" w:rsidP="0035662B">
      <w:pPr>
        <w:tabs>
          <w:tab w:val="left" w:pos="9090"/>
        </w:tabs>
        <w:spacing w:before="0"/>
        <w:rPr>
          <w:rFonts w:cs="Arial"/>
          <w:bCs/>
          <w:sz w:val="24"/>
          <w:szCs w:val="24"/>
          <w:lang w:val="sr-Cyrl-CS"/>
        </w:rPr>
      </w:pPr>
      <w:r w:rsidRPr="0035662B">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5662B">
        <w:rPr>
          <w:rFonts w:cs="Arial"/>
          <w:bCs/>
          <w:sz w:val="24"/>
          <w:szCs w:val="24"/>
        </w:rPr>
        <w:t>,</w:t>
      </w:r>
      <w:r w:rsidRPr="0035662B">
        <w:rPr>
          <w:rFonts w:cs="Arial"/>
          <w:bCs/>
          <w:sz w:val="24"/>
          <w:szCs w:val="24"/>
          <w:lang w:val="sr-Cyrl-CS"/>
        </w:rPr>
        <w:t xml:space="preserve"> одобрена од стране Продавца и </w:t>
      </w:r>
      <w:r w:rsidRPr="0035662B">
        <w:rPr>
          <w:rFonts w:cs="Arial"/>
          <w:sz w:val="24"/>
          <w:szCs w:val="24"/>
          <w:lang w:val="sr-Cyrl-CS"/>
        </w:rPr>
        <w:t>Купца</w:t>
      </w:r>
      <w:r w:rsidRPr="0035662B">
        <w:rPr>
          <w:rFonts w:cs="Arial"/>
          <w:bCs/>
          <w:sz w:val="24"/>
          <w:szCs w:val="24"/>
          <w:lang w:val="sr-Cyrl-CS"/>
        </w:rPr>
        <w:t xml:space="preserve">. Одлука независне лабораторије биће коначна. </w:t>
      </w:r>
    </w:p>
    <w:p w14:paraId="41F34A4C" w14:textId="77777777" w:rsidR="0035662B" w:rsidRPr="0035662B" w:rsidRDefault="0035662B" w:rsidP="0035662B">
      <w:pPr>
        <w:tabs>
          <w:tab w:val="left" w:pos="9090"/>
        </w:tabs>
        <w:spacing w:before="0"/>
        <w:rPr>
          <w:rFonts w:cs="Arial"/>
          <w:bCs/>
          <w:sz w:val="24"/>
          <w:szCs w:val="24"/>
          <w:lang w:val="sr-Cyrl-CS"/>
        </w:rPr>
      </w:pPr>
      <w:r w:rsidRPr="0035662B">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4724C695" w14:textId="2D762F69" w:rsidR="002F67A2" w:rsidRDefault="0035662B" w:rsidP="0035662B">
      <w:pPr>
        <w:pStyle w:val="KDParagraf"/>
        <w:spacing w:before="0"/>
        <w:contextualSpacing/>
        <w:rPr>
          <w:rFonts w:cs="Arial"/>
          <w:bCs/>
          <w:sz w:val="24"/>
          <w:szCs w:val="24"/>
          <w:lang w:val="sr-Cyrl-CS"/>
        </w:rPr>
      </w:pPr>
      <w:r w:rsidRPr="0035662B">
        <w:rPr>
          <w:rFonts w:cs="Arial"/>
          <w:bCs/>
          <w:sz w:val="24"/>
          <w:szCs w:val="24"/>
          <w:lang w:val="sr-Cyrl-CS"/>
        </w:rPr>
        <w:t>Трошкове контроле сноси Продавац.</w:t>
      </w:r>
    </w:p>
    <w:p w14:paraId="170A61DE" w14:textId="77777777" w:rsidR="004E685B" w:rsidRDefault="004E685B" w:rsidP="002F67A2">
      <w:pPr>
        <w:spacing w:before="0"/>
        <w:rPr>
          <w:rFonts w:cs="Arial"/>
          <w:b/>
          <w:sz w:val="24"/>
          <w:szCs w:val="24"/>
          <w:lang w:val="sr-Cyrl-RS"/>
        </w:rPr>
      </w:pPr>
    </w:p>
    <w:p w14:paraId="4F64F3D0" w14:textId="06990B8E" w:rsidR="006C571C" w:rsidRDefault="002F67A2" w:rsidP="002F67A2">
      <w:pPr>
        <w:spacing w:before="0"/>
        <w:rPr>
          <w:rFonts w:cs="Arial"/>
          <w:b/>
          <w:sz w:val="24"/>
          <w:szCs w:val="24"/>
        </w:rPr>
      </w:pPr>
      <w:r w:rsidRPr="00E220ED">
        <w:rPr>
          <w:rFonts w:cs="Arial"/>
          <w:b/>
          <w:sz w:val="24"/>
          <w:szCs w:val="24"/>
        </w:rPr>
        <w:t>ГАРАНТНИ РОК</w:t>
      </w:r>
    </w:p>
    <w:p w14:paraId="56DBC971" w14:textId="77777777" w:rsidR="00975C62" w:rsidRPr="006C571C" w:rsidRDefault="00975C62" w:rsidP="002F67A2">
      <w:pPr>
        <w:spacing w:before="0"/>
        <w:rPr>
          <w:rFonts w:cs="Arial"/>
          <w:b/>
          <w:sz w:val="24"/>
          <w:szCs w:val="24"/>
          <w:lang w:val="sr-Cyrl-RS"/>
        </w:rPr>
      </w:pPr>
    </w:p>
    <w:p w14:paraId="2B66FB2C" w14:textId="77777777" w:rsidR="002F67A2" w:rsidRPr="00E220ED" w:rsidRDefault="002F67A2" w:rsidP="002F67A2">
      <w:pPr>
        <w:spacing w:before="0"/>
        <w:jc w:val="center"/>
        <w:rPr>
          <w:rFonts w:cs="Arial"/>
          <w:sz w:val="24"/>
          <w:szCs w:val="24"/>
        </w:rPr>
      </w:pPr>
      <w:r w:rsidRPr="00E220ED">
        <w:rPr>
          <w:rFonts w:cs="Arial"/>
          <w:b/>
          <w:sz w:val="24"/>
          <w:szCs w:val="24"/>
        </w:rPr>
        <w:t xml:space="preserve">Члан </w:t>
      </w:r>
      <w:r>
        <w:rPr>
          <w:rFonts w:cs="Arial"/>
          <w:b/>
          <w:sz w:val="24"/>
          <w:szCs w:val="24"/>
          <w:lang w:val="sr-Cyrl-RS"/>
        </w:rPr>
        <w:t>8</w:t>
      </w:r>
      <w:r w:rsidRPr="00E220ED">
        <w:rPr>
          <w:rFonts w:cs="Arial"/>
          <w:b/>
          <w:sz w:val="24"/>
          <w:szCs w:val="24"/>
        </w:rPr>
        <w:t>.</w:t>
      </w:r>
    </w:p>
    <w:p w14:paraId="397ED3DA" w14:textId="77777777" w:rsidR="00DF579F" w:rsidRPr="00DF579F" w:rsidRDefault="00DF579F" w:rsidP="00DF579F">
      <w:pPr>
        <w:spacing w:before="0"/>
        <w:rPr>
          <w:rFonts w:cs="Arial"/>
          <w:b/>
          <w:sz w:val="24"/>
          <w:szCs w:val="24"/>
          <w:lang w:val="sr-Cyrl-RS"/>
        </w:rPr>
      </w:pPr>
      <w:r w:rsidRPr="00DF579F">
        <w:rPr>
          <w:rFonts w:cs="Arial"/>
          <w:b/>
          <w:sz w:val="24"/>
          <w:szCs w:val="24"/>
          <w:lang w:val="sr-Cyrl-RS"/>
        </w:rPr>
        <w:t>Гарантни рок за испоручена добра из члана 1.износи :</w:t>
      </w:r>
    </w:p>
    <w:p w14:paraId="519227EA" w14:textId="77777777" w:rsidR="00DF579F" w:rsidRPr="00DF579F" w:rsidRDefault="00DF579F" w:rsidP="00DF579F">
      <w:pPr>
        <w:tabs>
          <w:tab w:val="left" w:pos="0"/>
        </w:tabs>
        <w:rPr>
          <w:rFonts w:cs="Arial"/>
          <w:sz w:val="24"/>
          <w:szCs w:val="24"/>
          <w:lang w:val="sr-Cyrl-CS"/>
        </w:rPr>
      </w:pPr>
      <w:r w:rsidRPr="00DF579F">
        <w:rPr>
          <w:rFonts w:cs="Arial"/>
          <w:sz w:val="24"/>
          <w:szCs w:val="24"/>
          <w:lang w:val="sr-Cyrl-CS"/>
        </w:rPr>
        <w:t xml:space="preserve">За партију 1 </w:t>
      </w:r>
      <w:r w:rsidRPr="00DF579F">
        <w:rPr>
          <w:rFonts w:cs="Arial"/>
          <w:b/>
          <w:sz w:val="24"/>
          <w:szCs w:val="24"/>
          <w:lang w:val="sr-Cyrl-CS"/>
        </w:rPr>
        <w:t>____  месеци</w:t>
      </w:r>
      <w:r w:rsidRPr="00DF579F">
        <w:rPr>
          <w:rFonts w:cs="Arial"/>
          <w:sz w:val="24"/>
          <w:szCs w:val="24"/>
          <w:lang w:val="sr-Cyrl-CS"/>
        </w:rPr>
        <w:t xml:space="preserve"> од дана </w:t>
      </w:r>
      <w:r w:rsidRPr="00DF579F">
        <w:rPr>
          <w:rFonts w:cs="Arial"/>
          <w:sz w:val="24"/>
          <w:szCs w:val="24"/>
        </w:rPr>
        <w:t>када је извршен квалитативни пријем  добара</w:t>
      </w:r>
      <w:r w:rsidRPr="00DF579F">
        <w:rPr>
          <w:rFonts w:cs="Arial"/>
          <w:sz w:val="24"/>
          <w:szCs w:val="24"/>
          <w:lang w:val="sr-Cyrl-CS"/>
        </w:rPr>
        <w:t>.</w:t>
      </w:r>
    </w:p>
    <w:p w14:paraId="6F120E0D" w14:textId="77777777" w:rsidR="00DF579F" w:rsidRDefault="00DF579F" w:rsidP="00DF579F">
      <w:pPr>
        <w:tabs>
          <w:tab w:val="left" w:pos="0"/>
        </w:tabs>
        <w:spacing w:before="0"/>
        <w:rPr>
          <w:rFonts w:cs="Arial"/>
          <w:sz w:val="24"/>
          <w:szCs w:val="24"/>
          <w:lang w:val="sr-Cyrl-CS"/>
        </w:rPr>
      </w:pPr>
      <w:r w:rsidRPr="00DF579F">
        <w:rPr>
          <w:rFonts w:cs="Arial"/>
          <w:sz w:val="24"/>
          <w:szCs w:val="24"/>
          <w:lang w:val="sr-Cyrl-CS"/>
        </w:rPr>
        <w:t xml:space="preserve">За партију 2 </w:t>
      </w:r>
      <w:r w:rsidRPr="00DF579F">
        <w:rPr>
          <w:rFonts w:cs="Arial"/>
          <w:b/>
          <w:sz w:val="24"/>
          <w:szCs w:val="24"/>
          <w:lang w:val="sr-Cyrl-CS"/>
        </w:rPr>
        <w:t>____  месеци</w:t>
      </w:r>
      <w:r w:rsidRPr="00DF579F">
        <w:rPr>
          <w:rFonts w:cs="Arial"/>
          <w:sz w:val="24"/>
          <w:szCs w:val="24"/>
          <w:lang w:val="sr-Cyrl-CS"/>
        </w:rPr>
        <w:t xml:space="preserve"> од дана </w:t>
      </w:r>
      <w:r w:rsidRPr="00DF579F">
        <w:rPr>
          <w:rFonts w:cs="Arial"/>
          <w:sz w:val="24"/>
          <w:szCs w:val="24"/>
        </w:rPr>
        <w:t>када је извршен квалитативни пријем  добара</w:t>
      </w:r>
      <w:r w:rsidRPr="00DF579F">
        <w:rPr>
          <w:rFonts w:cs="Arial"/>
          <w:sz w:val="24"/>
          <w:szCs w:val="24"/>
          <w:lang w:val="sr-Cyrl-CS"/>
        </w:rPr>
        <w:t>.</w:t>
      </w:r>
    </w:p>
    <w:p w14:paraId="1A3B826C" w14:textId="7931881B" w:rsidR="005D77F8" w:rsidRDefault="005D77F8" w:rsidP="00DF579F">
      <w:pPr>
        <w:tabs>
          <w:tab w:val="left" w:pos="0"/>
        </w:tabs>
        <w:spacing w:before="0"/>
        <w:rPr>
          <w:rFonts w:cs="Arial"/>
          <w:sz w:val="24"/>
          <w:szCs w:val="24"/>
          <w:lang w:val="sr-Cyrl-CS"/>
        </w:rPr>
      </w:pPr>
      <w:r w:rsidRPr="00DF579F">
        <w:rPr>
          <w:rFonts w:cs="Arial"/>
          <w:sz w:val="24"/>
          <w:szCs w:val="24"/>
          <w:lang w:val="sr-Cyrl-CS"/>
        </w:rPr>
        <w:t xml:space="preserve">За партију </w:t>
      </w:r>
      <w:r>
        <w:rPr>
          <w:rFonts w:cs="Arial"/>
          <w:sz w:val="24"/>
          <w:szCs w:val="24"/>
          <w:lang w:val="sr-Cyrl-CS"/>
        </w:rPr>
        <w:t>3</w:t>
      </w:r>
      <w:r w:rsidRPr="00DF579F">
        <w:rPr>
          <w:rFonts w:cs="Arial"/>
          <w:sz w:val="24"/>
          <w:szCs w:val="24"/>
          <w:lang w:val="sr-Cyrl-CS"/>
        </w:rPr>
        <w:t xml:space="preserve"> </w:t>
      </w:r>
      <w:r w:rsidRPr="00DF579F">
        <w:rPr>
          <w:rFonts w:cs="Arial"/>
          <w:b/>
          <w:sz w:val="24"/>
          <w:szCs w:val="24"/>
          <w:lang w:val="sr-Cyrl-CS"/>
        </w:rPr>
        <w:t>____  месеци</w:t>
      </w:r>
      <w:r w:rsidRPr="00DF579F">
        <w:rPr>
          <w:rFonts w:cs="Arial"/>
          <w:sz w:val="24"/>
          <w:szCs w:val="24"/>
          <w:lang w:val="sr-Cyrl-CS"/>
        </w:rPr>
        <w:t xml:space="preserve"> од дана </w:t>
      </w:r>
      <w:r w:rsidRPr="00DF579F">
        <w:rPr>
          <w:rFonts w:cs="Arial"/>
          <w:sz w:val="24"/>
          <w:szCs w:val="24"/>
        </w:rPr>
        <w:t>када је извршен квалитативни пријем  добара</w:t>
      </w:r>
      <w:r w:rsidRPr="00DF579F">
        <w:rPr>
          <w:rFonts w:cs="Arial"/>
          <w:sz w:val="24"/>
          <w:szCs w:val="24"/>
          <w:lang w:val="sr-Cyrl-CS"/>
        </w:rPr>
        <w:t>.</w:t>
      </w:r>
    </w:p>
    <w:p w14:paraId="459FEFDF" w14:textId="28E24DCF" w:rsidR="005D77F8" w:rsidRDefault="005D77F8" w:rsidP="00DF579F">
      <w:pPr>
        <w:tabs>
          <w:tab w:val="left" w:pos="0"/>
        </w:tabs>
        <w:spacing w:before="0"/>
        <w:rPr>
          <w:rFonts w:cs="Arial"/>
          <w:sz w:val="24"/>
          <w:szCs w:val="24"/>
          <w:lang w:val="sr-Cyrl-CS"/>
        </w:rPr>
      </w:pPr>
      <w:r w:rsidRPr="00DF579F">
        <w:rPr>
          <w:rFonts w:cs="Arial"/>
          <w:sz w:val="24"/>
          <w:szCs w:val="24"/>
          <w:lang w:val="sr-Cyrl-CS"/>
        </w:rPr>
        <w:t xml:space="preserve">За партију </w:t>
      </w:r>
      <w:r>
        <w:rPr>
          <w:rFonts w:cs="Arial"/>
          <w:sz w:val="24"/>
          <w:szCs w:val="24"/>
          <w:lang w:val="sr-Cyrl-CS"/>
        </w:rPr>
        <w:t>4</w:t>
      </w:r>
      <w:r w:rsidRPr="00DF579F">
        <w:rPr>
          <w:rFonts w:cs="Arial"/>
          <w:sz w:val="24"/>
          <w:szCs w:val="24"/>
          <w:lang w:val="sr-Cyrl-CS"/>
        </w:rPr>
        <w:t xml:space="preserve"> </w:t>
      </w:r>
      <w:r w:rsidRPr="00DF579F">
        <w:rPr>
          <w:rFonts w:cs="Arial"/>
          <w:b/>
          <w:sz w:val="24"/>
          <w:szCs w:val="24"/>
          <w:lang w:val="sr-Cyrl-CS"/>
        </w:rPr>
        <w:t>____  месеци</w:t>
      </w:r>
      <w:r w:rsidRPr="00DF579F">
        <w:rPr>
          <w:rFonts w:cs="Arial"/>
          <w:sz w:val="24"/>
          <w:szCs w:val="24"/>
          <w:lang w:val="sr-Cyrl-CS"/>
        </w:rPr>
        <w:t xml:space="preserve"> од дана </w:t>
      </w:r>
      <w:r w:rsidRPr="00DF579F">
        <w:rPr>
          <w:rFonts w:cs="Arial"/>
          <w:sz w:val="24"/>
          <w:szCs w:val="24"/>
        </w:rPr>
        <w:t>када је извршен квалитативни пријем  добара</w:t>
      </w:r>
      <w:r w:rsidRPr="00DF579F">
        <w:rPr>
          <w:rFonts w:cs="Arial"/>
          <w:sz w:val="24"/>
          <w:szCs w:val="24"/>
          <w:lang w:val="sr-Cyrl-CS"/>
        </w:rPr>
        <w:t>.</w:t>
      </w:r>
    </w:p>
    <w:p w14:paraId="7201DAE2" w14:textId="77777777" w:rsidR="0035662B" w:rsidRPr="0035662B" w:rsidRDefault="0035662B" w:rsidP="0035662B">
      <w:pPr>
        <w:tabs>
          <w:tab w:val="left" w:pos="9090"/>
        </w:tabs>
        <w:rPr>
          <w:rFonts w:cs="Arial"/>
          <w:sz w:val="24"/>
          <w:szCs w:val="24"/>
          <w:lang w:val="sr-Cyrl-RS"/>
        </w:rPr>
      </w:pPr>
      <w:r w:rsidRPr="0035662B">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w:t>
      </w:r>
      <w:r w:rsidRPr="0035662B">
        <w:rPr>
          <w:rFonts w:cs="Arial"/>
          <w:sz w:val="24"/>
          <w:szCs w:val="24"/>
          <w:lang w:val="sr-Cyrl-RS"/>
        </w:rPr>
        <w:t xml:space="preserve">а најкасније у року од три дана од дана сазнања за недостатак. </w:t>
      </w:r>
    </w:p>
    <w:p w14:paraId="4C370A59" w14:textId="77777777" w:rsidR="0035662B" w:rsidRPr="0035662B" w:rsidRDefault="0035662B" w:rsidP="0035662B">
      <w:pPr>
        <w:tabs>
          <w:tab w:val="left" w:pos="9090"/>
        </w:tabs>
        <w:spacing w:before="0"/>
        <w:rPr>
          <w:rFonts w:cs="Arial"/>
          <w:sz w:val="24"/>
          <w:szCs w:val="24"/>
        </w:rPr>
      </w:pPr>
      <w:r w:rsidRPr="0035662B">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694CC53" w14:textId="77777777" w:rsidR="0035662B" w:rsidRPr="0035662B" w:rsidRDefault="0035662B" w:rsidP="0035662B">
      <w:pPr>
        <w:tabs>
          <w:tab w:val="left" w:pos="9090"/>
        </w:tabs>
        <w:spacing w:before="0"/>
        <w:rPr>
          <w:rFonts w:cs="Arial"/>
          <w:sz w:val="24"/>
          <w:szCs w:val="24"/>
        </w:rPr>
      </w:pPr>
      <w:r w:rsidRPr="0035662B">
        <w:rPr>
          <w:rFonts w:cs="Arial"/>
          <w:sz w:val="24"/>
          <w:szCs w:val="24"/>
        </w:rPr>
        <w:t>У случају потврђивања чињеница, изложених у рекламационом акту Купца</w:t>
      </w:r>
      <w:r w:rsidRPr="0035662B">
        <w:rPr>
          <w:rFonts w:cs="Arial"/>
          <w:sz w:val="24"/>
          <w:szCs w:val="24"/>
          <w:lang w:val="sr-Cyrl-RS"/>
        </w:rPr>
        <w:t>,</w:t>
      </w:r>
      <w:r w:rsidRPr="0035662B">
        <w:rPr>
          <w:rFonts w:cs="Arial"/>
          <w:sz w:val="24"/>
          <w:szCs w:val="24"/>
        </w:rPr>
        <w:t xml:space="preserve"> Продавац се обавезује да у гарантном року, о свом трошку.</w:t>
      </w:r>
    </w:p>
    <w:p w14:paraId="456F7DBE" w14:textId="77777777" w:rsidR="0035662B" w:rsidRPr="0035662B" w:rsidRDefault="0035662B" w:rsidP="00E6530A">
      <w:pPr>
        <w:tabs>
          <w:tab w:val="left" w:pos="9090"/>
        </w:tabs>
        <w:spacing w:before="0"/>
        <w:rPr>
          <w:rFonts w:cs="Arial"/>
          <w:sz w:val="24"/>
          <w:szCs w:val="24"/>
        </w:rPr>
      </w:pPr>
      <w:r w:rsidRPr="0035662B">
        <w:rPr>
          <w:rFonts w:cs="Arial"/>
          <w:sz w:val="24"/>
          <w:szCs w:val="24"/>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6137C9F3" w14:textId="77777777" w:rsidR="0035662B" w:rsidRPr="0035662B" w:rsidRDefault="0035662B" w:rsidP="002F66D1">
      <w:pPr>
        <w:tabs>
          <w:tab w:val="left" w:pos="9090"/>
        </w:tabs>
        <w:spacing w:before="0"/>
        <w:rPr>
          <w:rFonts w:cs="Arial"/>
          <w:sz w:val="24"/>
          <w:szCs w:val="24"/>
        </w:rPr>
      </w:pPr>
      <w:r w:rsidRPr="0035662B">
        <w:rPr>
          <w:rFonts w:cs="Arial"/>
          <w:sz w:val="24"/>
          <w:szCs w:val="24"/>
        </w:rPr>
        <w:lastRenderedPageBreak/>
        <w:t xml:space="preserve">- испоручи </w:t>
      </w:r>
      <w:r w:rsidRPr="0035662B">
        <w:rPr>
          <w:rFonts w:cs="Arial"/>
          <w:sz w:val="24"/>
          <w:szCs w:val="24"/>
          <w:lang w:val="sr-Cyrl-RS"/>
        </w:rPr>
        <w:t>ново</w:t>
      </w:r>
      <w:r w:rsidRPr="0035662B">
        <w:rPr>
          <w:rFonts w:cs="Arial"/>
          <w:sz w:val="24"/>
          <w:szCs w:val="24"/>
        </w:rPr>
        <w:t xml:space="preserve"> добро у замену за рекламирано, најкасније 15 (петнаест) дана од дана повраћаја рекламираног добра од стране Купца.</w:t>
      </w:r>
    </w:p>
    <w:p w14:paraId="344B46A5" w14:textId="77777777" w:rsidR="0035662B" w:rsidRPr="0035662B" w:rsidRDefault="0035662B" w:rsidP="0035662B">
      <w:pPr>
        <w:tabs>
          <w:tab w:val="left" w:pos="9090"/>
        </w:tabs>
        <w:spacing w:before="0"/>
        <w:rPr>
          <w:rFonts w:cs="Arial"/>
          <w:sz w:val="24"/>
          <w:szCs w:val="24"/>
        </w:rPr>
      </w:pPr>
      <w:r w:rsidRPr="0035662B">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35662B">
        <w:rPr>
          <w:rFonts w:cs="Arial"/>
          <w:sz w:val="24"/>
          <w:szCs w:val="24"/>
          <w:lang w:val="sr-Cyrl-RS"/>
        </w:rPr>
        <w:t>з става 1. овог члана, од датума замене</w:t>
      </w:r>
      <w:r w:rsidRPr="0035662B">
        <w:rPr>
          <w:rFonts w:cs="Arial"/>
          <w:sz w:val="24"/>
          <w:szCs w:val="24"/>
        </w:rPr>
        <w:t>.</w:t>
      </w:r>
    </w:p>
    <w:p w14:paraId="46E1F9D7" w14:textId="77777777" w:rsidR="0035662B" w:rsidRPr="0035662B" w:rsidRDefault="0035662B" w:rsidP="0035662B">
      <w:pPr>
        <w:suppressAutoHyphens/>
        <w:spacing w:before="0"/>
        <w:rPr>
          <w:rFonts w:cs="Arial"/>
          <w:sz w:val="24"/>
          <w:szCs w:val="24"/>
          <w:lang w:val="sr-Latn-RS" w:eastAsia="ar-SA"/>
        </w:rPr>
      </w:pPr>
      <w:r w:rsidRPr="0035662B">
        <w:rPr>
          <w:rFonts w:cs="Arial"/>
          <w:sz w:val="24"/>
          <w:szCs w:val="24"/>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Pr="0035662B">
        <w:rPr>
          <w:rFonts w:cs="Arial"/>
          <w:sz w:val="24"/>
          <w:szCs w:val="24"/>
          <w:lang w:val="sr-Latn-RS" w:eastAsia="ar-SA"/>
        </w:rPr>
        <w:t xml:space="preserve"> </w:t>
      </w:r>
    </w:p>
    <w:p w14:paraId="792F8C09" w14:textId="663A7509" w:rsidR="002F67A2" w:rsidRPr="00480491" w:rsidRDefault="0035662B" w:rsidP="0035662B">
      <w:pPr>
        <w:tabs>
          <w:tab w:val="left" w:pos="9090"/>
        </w:tabs>
        <w:contextualSpacing/>
        <w:rPr>
          <w:rFonts w:cs="Arial"/>
          <w:sz w:val="24"/>
          <w:szCs w:val="24"/>
          <w:lang w:val="sr-Cyrl-RS"/>
        </w:rPr>
      </w:pPr>
      <w:r w:rsidRPr="00480491">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EC45B7B" w14:textId="77777777" w:rsidR="0059409E" w:rsidRDefault="0059409E" w:rsidP="0035662B">
      <w:pPr>
        <w:spacing w:before="0"/>
        <w:rPr>
          <w:rFonts w:cs="Arial"/>
          <w:b/>
          <w:sz w:val="24"/>
          <w:szCs w:val="24"/>
        </w:rPr>
      </w:pPr>
    </w:p>
    <w:p w14:paraId="6EEA4E7F" w14:textId="7F123E1B" w:rsidR="006C571C" w:rsidRDefault="0035662B" w:rsidP="0035662B">
      <w:pPr>
        <w:spacing w:before="0"/>
        <w:rPr>
          <w:rFonts w:cs="Arial"/>
          <w:b/>
          <w:sz w:val="24"/>
          <w:szCs w:val="24"/>
          <w:lang w:val="sr-Cyrl-RS"/>
        </w:rPr>
      </w:pPr>
      <w:r w:rsidRPr="0035662B">
        <w:rPr>
          <w:rFonts w:cs="Arial"/>
          <w:b/>
          <w:sz w:val="24"/>
          <w:szCs w:val="24"/>
        </w:rPr>
        <w:t>СРЕДСТВА ФИНАНСИЈСКОГ ОБЕЗБЕЂЕЊА</w:t>
      </w:r>
    </w:p>
    <w:p w14:paraId="6E451CD5" w14:textId="77777777" w:rsidR="002F66D1" w:rsidRPr="002F66D1" w:rsidRDefault="002F66D1" w:rsidP="0035662B">
      <w:pPr>
        <w:spacing w:before="0"/>
        <w:rPr>
          <w:rFonts w:cs="Arial"/>
          <w:b/>
          <w:sz w:val="24"/>
          <w:szCs w:val="24"/>
          <w:lang w:val="sr-Cyrl-RS"/>
        </w:rPr>
      </w:pPr>
    </w:p>
    <w:p w14:paraId="26F87150"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rPr>
        <w:t>Члан</w:t>
      </w:r>
      <w:r w:rsidRPr="00D83CB1">
        <w:rPr>
          <w:rFonts w:cs="Arial"/>
          <w:b/>
          <w:sz w:val="24"/>
          <w:szCs w:val="24"/>
          <w:lang w:val="sr-Latn-RS"/>
        </w:rPr>
        <w:t xml:space="preserve"> 9. </w:t>
      </w:r>
    </w:p>
    <w:p w14:paraId="241FC52F" w14:textId="1A5008BC" w:rsidR="00D83CB1" w:rsidRPr="009172B2" w:rsidRDefault="00D83CB1" w:rsidP="00D83CB1">
      <w:pPr>
        <w:spacing w:before="0"/>
        <w:contextualSpacing/>
        <w:rPr>
          <w:lang w:val="sr-Latn-RS"/>
        </w:rPr>
      </w:pPr>
      <w:r w:rsidRPr="00D83CB1">
        <w:rPr>
          <w:rFonts w:cs="Arial"/>
          <w:sz w:val="24"/>
          <w:szCs w:val="24"/>
        </w:rPr>
        <w:t>Продавац је обавезан да</w:t>
      </w:r>
      <w:r w:rsidRPr="00D83CB1">
        <w:rPr>
          <w:rFonts w:cs="Arial"/>
          <w:sz w:val="24"/>
          <w:szCs w:val="24"/>
          <w:lang w:val="sr-Latn-RS"/>
        </w:rPr>
        <w:t>, уколико вредност уговора прелази износ од 500.000,00 дин. без ПДВ-а</w:t>
      </w:r>
      <w:r w:rsidRPr="00D83CB1">
        <w:rPr>
          <w:rFonts w:cs="Arial"/>
          <w:sz w:val="24"/>
          <w:szCs w:val="24"/>
        </w:rPr>
        <w:t xml:space="preserve"> у року од </w:t>
      </w:r>
      <w:r w:rsidRPr="00D83CB1">
        <w:rPr>
          <w:rFonts w:cs="Arial"/>
          <w:sz w:val="24"/>
          <w:szCs w:val="24"/>
          <w:lang w:val="sr-Cyrl-RS"/>
        </w:rPr>
        <w:t>три</w:t>
      </w:r>
      <w:r w:rsidRPr="00D83CB1">
        <w:rPr>
          <w:rFonts w:cs="Arial"/>
          <w:sz w:val="24"/>
          <w:szCs w:val="24"/>
        </w:rPr>
        <w:t xml:space="preserve"> дана од дана пријема обострано потписаног Уговора</w:t>
      </w:r>
      <w:r w:rsidRPr="00D83CB1">
        <w:rPr>
          <w:rFonts w:cs="Arial"/>
          <w:sz w:val="24"/>
          <w:szCs w:val="24"/>
          <w:lang w:val="sr-Latn-RS"/>
        </w:rPr>
        <w:t xml:space="preserve">, </w:t>
      </w:r>
      <w:r w:rsidRPr="00D83CB1">
        <w:rPr>
          <w:rFonts w:cs="Arial"/>
          <w:sz w:val="24"/>
          <w:szCs w:val="24"/>
        </w:rPr>
        <w:t>као</w:t>
      </w:r>
      <w:r w:rsidRPr="00D83CB1">
        <w:rPr>
          <w:rFonts w:cs="Arial"/>
          <w:sz w:val="24"/>
          <w:szCs w:val="24"/>
          <w:lang w:val="sr-Latn-RS"/>
        </w:rPr>
        <w:t xml:space="preserve"> </w:t>
      </w:r>
      <w:r w:rsidRPr="00D83CB1">
        <w:rPr>
          <w:rFonts w:cs="Arial"/>
          <w:sz w:val="24"/>
          <w:szCs w:val="24"/>
        </w:rPr>
        <w:t>одложни</w:t>
      </w:r>
      <w:r w:rsidRPr="00D83CB1">
        <w:rPr>
          <w:rFonts w:cs="Arial"/>
          <w:sz w:val="24"/>
          <w:szCs w:val="24"/>
          <w:lang w:val="sr-Latn-RS"/>
        </w:rPr>
        <w:t xml:space="preserve"> </w:t>
      </w:r>
      <w:r w:rsidRPr="00D83CB1">
        <w:rPr>
          <w:rFonts w:cs="Arial"/>
          <w:sz w:val="24"/>
          <w:szCs w:val="24"/>
        </w:rPr>
        <w:t>услов</w:t>
      </w:r>
      <w:r w:rsidRPr="00D83CB1">
        <w:rPr>
          <w:rFonts w:cs="Arial"/>
          <w:sz w:val="24"/>
          <w:szCs w:val="24"/>
          <w:lang w:val="sr-Latn-RS"/>
        </w:rPr>
        <w:t xml:space="preserve"> </w:t>
      </w:r>
      <w:r w:rsidRPr="00D83CB1">
        <w:rPr>
          <w:rFonts w:cs="Arial"/>
          <w:sz w:val="24"/>
          <w:szCs w:val="24"/>
        </w:rPr>
        <w:t>из</w:t>
      </w:r>
      <w:r w:rsidRPr="00D83CB1">
        <w:rPr>
          <w:rFonts w:cs="Arial"/>
          <w:sz w:val="24"/>
          <w:szCs w:val="24"/>
          <w:lang w:val="sr-Latn-RS"/>
        </w:rPr>
        <w:t xml:space="preserve"> </w:t>
      </w:r>
      <w:r w:rsidRPr="00D83CB1">
        <w:rPr>
          <w:rFonts w:cs="Arial"/>
          <w:sz w:val="24"/>
          <w:szCs w:val="24"/>
        </w:rPr>
        <w:t>члана</w:t>
      </w:r>
      <w:r w:rsidRPr="00D83CB1">
        <w:rPr>
          <w:rFonts w:cs="Arial"/>
          <w:sz w:val="24"/>
          <w:szCs w:val="24"/>
          <w:lang w:val="sr-Latn-RS"/>
        </w:rPr>
        <w:t xml:space="preserve"> 74. </w:t>
      </w:r>
      <w:r w:rsidRPr="00D83CB1">
        <w:rPr>
          <w:rFonts w:cs="Arial"/>
          <w:sz w:val="24"/>
          <w:szCs w:val="24"/>
        </w:rPr>
        <w:t>став</w:t>
      </w:r>
      <w:r w:rsidRPr="00D83CB1">
        <w:rPr>
          <w:rFonts w:cs="Arial"/>
          <w:sz w:val="24"/>
          <w:szCs w:val="24"/>
          <w:lang w:val="sr-Latn-RS"/>
        </w:rPr>
        <w:t xml:space="preserve"> 2. </w:t>
      </w:r>
      <w:r w:rsidRPr="00D83CB1">
        <w:rPr>
          <w:rFonts w:cs="Arial"/>
          <w:sz w:val="24"/>
          <w:szCs w:val="24"/>
        </w:rPr>
        <w:t>Закона</w:t>
      </w:r>
      <w:r w:rsidRPr="00D83CB1">
        <w:rPr>
          <w:rFonts w:cs="Arial"/>
          <w:sz w:val="24"/>
          <w:szCs w:val="24"/>
          <w:lang w:val="sr-Latn-RS"/>
        </w:rPr>
        <w:t xml:space="preserve"> </w:t>
      </w:r>
      <w:r w:rsidRPr="00D83CB1">
        <w:rPr>
          <w:rFonts w:cs="Arial"/>
          <w:sz w:val="24"/>
          <w:szCs w:val="24"/>
        </w:rPr>
        <w:t>о</w:t>
      </w:r>
      <w:r w:rsidRPr="00D83CB1">
        <w:rPr>
          <w:rFonts w:cs="Arial"/>
          <w:sz w:val="24"/>
          <w:szCs w:val="24"/>
          <w:lang w:val="sr-Latn-RS"/>
        </w:rPr>
        <w:t xml:space="preserve"> </w:t>
      </w:r>
      <w:r w:rsidRPr="00D83CB1">
        <w:rPr>
          <w:rFonts w:cs="Arial"/>
          <w:sz w:val="24"/>
          <w:szCs w:val="24"/>
        </w:rPr>
        <w:t>облигационим</w:t>
      </w:r>
      <w:r w:rsidRPr="00D83CB1">
        <w:rPr>
          <w:rFonts w:cs="Arial"/>
          <w:sz w:val="24"/>
          <w:szCs w:val="24"/>
          <w:lang w:val="sr-Latn-RS"/>
        </w:rPr>
        <w:t xml:space="preserve"> </w:t>
      </w:r>
      <w:r w:rsidRPr="00D83CB1">
        <w:rPr>
          <w:rFonts w:cs="Arial"/>
          <w:sz w:val="24"/>
          <w:szCs w:val="24"/>
        </w:rPr>
        <w:t>односима</w:t>
      </w:r>
      <w:r w:rsidRPr="00D83CB1">
        <w:rPr>
          <w:rFonts w:cs="Arial"/>
          <w:sz w:val="24"/>
          <w:szCs w:val="24"/>
          <w:lang w:val="sr-Latn-RS"/>
        </w:rPr>
        <w:t xml:space="preserve"> („</w:t>
      </w:r>
      <w:r w:rsidRPr="00D83CB1">
        <w:rPr>
          <w:rFonts w:cs="Arial"/>
          <w:sz w:val="24"/>
          <w:szCs w:val="24"/>
        </w:rPr>
        <w:t>Сл</w:t>
      </w:r>
      <w:r w:rsidRPr="00D83CB1">
        <w:rPr>
          <w:rFonts w:cs="Arial"/>
          <w:sz w:val="24"/>
          <w:szCs w:val="24"/>
          <w:lang w:val="sr-Latn-RS"/>
        </w:rPr>
        <w:t xml:space="preserve">. </w:t>
      </w:r>
      <w:r w:rsidRPr="00D83CB1">
        <w:rPr>
          <w:rFonts w:cs="Arial"/>
          <w:sz w:val="24"/>
          <w:szCs w:val="24"/>
        </w:rPr>
        <w:t>лист</w:t>
      </w:r>
      <w:r w:rsidRPr="00D83CB1">
        <w:rPr>
          <w:rFonts w:cs="Arial"/>
          <w:sz w:val="24"/>
          <w:szCs w:val="24"/>
          <w:lang w:val="sr-Latn-RS"/>
        </w:rPr>
        <w:t xml:space="preserve"> </w:t>
      </w:r>
      <w:r w:rsidRPr="00D83CB1">
        <w:rPr>
          <w:rFonts w:cs="Arial"/>
          <w:sz w:val="24"/>
          <w:szCs w:val="24"/>
        </w:rPr>
        <w:t>СФРЈ</w:t>
      </w:r>
      <w:r w:rsidRPr="00D83CB1">
        <w:rPr>
          <w:rFonts w:cs="Arial"/>
          <w:sz w:val="24"/>
          <w:szCs w:val="24"/>
          <w:lang w:val="sr-Latn-RS"/>
        </w:rPr>
        <w:t xml:space="preserve">“ </w:t>
      </w:r>
      <w:r w:rsidRPr="00D83CB1">
        <w:rPr>
          <w:rFonts w:cs="Arial"/>
          <w:sz w:val="24"/>
          <w:szCs w:val="24"/>
        </w:rPr>
        <w:t>бр</w:t>
      </w:r>
      <w:r w:rsidRPr="00D83CB1">
        <w:rPr>
          <w:rFonts w:cs="Arial"/>
          <w:sz w:val="24"/>
          <w:szCs w:val="24"/>
          <w:lang w:val="sr-Latn-RS"/>
        </w:rPr>
        <w:t xml:space="preserve">. 29/78, 39/85, 45/89 – </w:t>
      </w:r>
      <w:r w:rsidRPr="00D83CB1">
        <w:rPr>
          <w:rFonts w:cs="Arial"/>
          <w:sz w:val="24"/>
          <w:szCs w:val="24"/>
        </w:rPr>
        <w:t>одлука</w:t>
      </w:r>
      <w:r w:rsidRPr="00D83CB1">
        <w:rPr>
          <w:rFonts w:cs="Arial"/>
          <w:sz w:val="24"/>
          <w:szCs w:val="24"/>
          <w:lang w:val="sr-Latn-RS"/>
        </w:rPr>
        <w:t xml:space="preserve"> </w:t>
      </w:r>
      <w:r w:rsidRPr="00D83CB1">
        <w:rPr>
          <w:rFonts w:cs="Arial"/>
          <w:sz w:val="24"/>
          <w:szCs w:val="24"/>
        </w:rPr>
        <w:t>УСЈ</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57/89, „</w:t>
      </w:r>
      <w:r w:rsidRPr="00D83CB1">
        <w:rPr>
          <w:rFonts w:cs="Arial"/>
          <w:sz w:val="24"/>
          <w:szCs w:val="24"/>
        </w:rPr>
        <w:t>Сл</w:t>
      </w:r>
      <w:r w:rsidRPr="00D83CB1">
        <w:rPr>
          <w:rFonts w:cs="Arial"/>
          <w:sz w:val="24"/>
          <w:szCs w:val="24"/>
          <w:lang w:val="sr-Latn-RS"/>
        </w:rPr>
        <w:t>.</w:t>
      </w:r>
      <w:r w:rsidRPr="00D83CB1">
        <w:rPr>
          <w:rFonts w:cs="Arial"/>
          <w:sz w:val="24"/>
          <w:szCs w:val="24"/>
        </w:rPr>
        <w:t>лист</w:t>
      </w:r>
      <w:r w:rsidRPr="00D83CB1">
        <w:rPr>
          <w:rFonts w:cs="Arial"/>
          <w:sz w:val="24"/>
          <w:szCs w:val="24"/>
          <w:lang w:val="sr-Latn-RS"/>
        </w:rPr>
        <w:t xml:space="preserve"> </w:t>
      </w:r>
      <w:r w:rsidRPr="00D83CB1">
        <w:rPr>
          <w:rFonts w:cs="Arial"/>
          <w:sz w:val="24"/>
          <w:szCs w:val="24"/>
        </w:rPr>
        <w:t>СРЈ</w:t>
      </w:r>
      <w:r w:rsidRPr="00D83CB1">
        <w:rPr>
          <w:rFonts w:cs="Arial"/>
          <w:sz w:val="24"/>
          <w:szCs w:val="24"/>
          <w:lang w:val="sr-Latn-RS"/>
        </w:rPr>
        <w:t xml:space="preserve">“ </w:t>
      </w:r>
      <w:r w:rsidRPr="00D83CB1">
        <w:rPr>
          <w:rFonts w:cs="Arial"/>
          <w:sz w:val="24"/>
          <w:szCs w:val="24"/>
        </w:rPr>
        <w:t>бр</w:t>
      </w:r>
      <w:r w:rsidRPr="00D83CB1">
        <w:rPr>
          <w:rFonts w:cs="Arial"/>
          <w:sz w:val="24"/>
          <w:szCs w:val="24"/>
          <w:lang w:val="sr-Latn-RS"/>
        </w:rPr>
        <w:t xml:space="preserve">. 31/93 </w:t>
      </w:r>
      <w:r w:rsidRPr="00D83CB1">
        <w:rPr>
          <w:rFonts w:cs="Arial"/>
          <w:sz w:val="24"/>
          <w:szCs w:val="24"/>
        </w:rPr>
        <w:t>и</w:t>
      </w:r>
      <w:r w:rsidRPr="00D83CB1">
        <w:rPr>
          <w:rFonts w:cs="Arial"/>
          <w:sz w:val="24"/>
          <w:szCs w:val="24"/>
          <w:lang w:val="sr-Latn-RS"/>
        </w:rPr>
        <w:t xml:space="preserve"> „</w:t>
      </w:r>
      <w:r w:rsidRPr="00D83CB1">
        <w:rPr>
          <w:rFonts w:cs="Arial"/>
          <w:sz w:val="24"/>
          <w:szCs w:val="24"/>
        </w:rPr>
        <w:t>Сл</w:t>
      </w:r>
      <w:r w:rsidRPr="00D83CB1">
        <w:rPr>
          <w:rFonts w:cs="Arial"/>
          <w:sz w:val="24"/>
          <w:szCs w:val="24"/>
          <w:lang w:val="sr-Latn-RS"/>
        </w:rPr>
        <w:t xml:space="preserve">. </w:t>
      </w:r>
      <w:r w:rsidRPr="00D83CB1">
        <w:rPr>
          <w:rFonts w:cs="Arial"/>
          <w:sz w:val="24"/>
          <w:szCs w:val="24"/>
        </w:rPr>
        <w:t>лист</w:t>
      </w:r>
      <w:r w:rsidRPr="00D83CB1">
        <w:rPr>
          <w:rFonts w:cs="Arial"/>
          <w:sz w:val="24"/>
          <w:szCs w:val="24"/>
          <w:lang w:val="sr-Latn-RS"/>
        </w:rPr>
        <w:t xml:space="preserve"> </w:t>
      </w:r>
      <w:r w:rsidRPr="00D83CB1">
        <w:rPr>
          <w:rFonts w:cs="Arial"/>
          <w:sz w:val="24"/>
          <w:szCs w:val="24"/>
        </w:rPr>
        <w:t>СЦГ</w:t>
      </w:r>
      <w:r w:rsidRPr="00D83CB1">
        <w:rPr>
          <w:rFonts w:cs="Arial"/>
          <w:sz w:val="24"/>
          <w:szCs w:val="24"/>
          <w:lang w:val="sr-Latn-RS"/>
        </w:rPr>
        <w:t xml:space="preserve">“ </w:t>
      </w:r>
      <w:r w:rsidRPr="00D83CB1">
        <w:rPr>
          <w:rFonts w:cs="Arial"/>
          <w:sz w:val="24"/>
          <w:szCs w:val="24"/>
        </w:rPr>
        <w:t>бр</w:t>
      </w:r>
      <w:r w:rsidRPr="00D83CB1">
        <w:rPr>
          <w:rFonts w:cs="Arial"/>
          <w:sz w:val="24"/>
          <w:szCs w:val="24"/>
          <w:lang w:val="sr-Latn-RS"/>
        </w:rPr>
        <w:t xml:space="preserve">. 1/2003 – </w:t>
      </w:r>
      <w:r w:rsidRPr="00D83CB1">
        <w:rPr>
          <w:rFonts w:cs="Arial"/>
          <w:sz w:val="24"/>
          <w:szCs w:val="24"/>
        </w:rPr>
        <w:t>Уставна</w:t>
      </w:r>
      <w:r w:rsidRPr="00D83CB1">
        <w:rPr>
          <w:rFonts w:cs="Arial"/>
          <w:sz w:val="24"/>
          <w:szCs w:val="24"/>
          <w:lang w:val="sr-Latn-RS"/>
        </w:rPr>
        <w:t xml:space="preserve"> </w:t>
      </w:r>
      <w:r w:rsidRPr="00D83CB1">
        <w:rPr>
          <w:rFonts w:cs="Arial"/>
          <w:sz w:val="24"/>
          <w:szCs w:val="24"/>
        </w:rPr>
        <w:t>повеља</w:t>
      </w:r>
      <w:r w:rsidRPr="00D83CB1">
        <w:rPr>
          <w:rFonts w:cs="Arial"/>
          <w:sz w:val="24"/>
          <w:szCs w:val="24"/>
          <w:lang w:val="sr-Latn-RS"/>
        </w:rPr>
        <w:t xml:space="preserve">), </w:t>
      </w:r>
      <w:r w:rsidRPr="00D83CB1">
        <w:rPr>
          <w:rFonts w:cs="Arial"/>
          <w:sz w:val="24"/>
          <w:szCs w:val="24"/>
        </w:rPr>
        <w:t>као</w:t>
      </w:r>
      <w:r w:rsidRPr="00D83CB1">
        <w:rPr>
          <w:rFonts w:cs="Arial"/>
          <w:sz w:val="24"/>
          <w:szCs w:val="24"/>
          <w:lang w:val="sr-Latn-RS"/>
        </w:rPr>
        <w:t xml:space="preserve"> </w:t>
      </w:r>
      <w:r w:rsidRPr="00D83CB1">
        <w:rPr>
          <w:rFonts w:cs="Arial"/>
          <w:sz w:val="24"/>
          <w:szCs w:val="24"/>
        </w:rPr>
        <w:t>средство</w:t>
      </w:r>
      <w:r w:rsidRPr="00D83CB1">
        <w:rPr>
          <w:rFonts w:cs="Arial"/>
          <w:sz w:val="24"/>
          <w:szCs w:val="24"/>
          <w:lang w:val="sr-Latn-RS"/>
        </w:rPr>
        <w:t xml:space="preserve"> </w:t>
      </w:r>
      <w:r w:rsidRPr="00D83CB1">
        <w:rPr>
          <w:rFonts w:cs="Arial"/>
          <w:sz w:val="24"/>
          <w:szCs w:val="24"/>
        </w:rPr>
        <w:t>финансијског</w:t>
      </w:r>
      <w:r w:rsidRPr="00D83CB1">
        <w:rPr>
          <w:rFonts w:cs="Arial"/>
          <w:sz w:val="24"/>
          <w:szCs w:val="24"/>
          <w:lang w:val="sr-Latn-RS"/>
        </w:rPr>
        <w:t xml:space="preserve"> </w:t>
      </w:r>
      <w:r w:rsidRPr="00D83CB1">
        <w:rPr>
          <w:rFonts w:cs="Arial"/>
          <w:sz w:val="24"/>
          <w:szCs w:val="24"/>
        </w:rPr>
        <w:t>обезбеђења</w:t>
      </w:r>
      <w:r w:rsidR="006F74EC">
        <w:rPr>
          <w:rFonts w:cs="Arial"/>
          <w:sz w:val="24"/>
          <w:szCs w:val="24"/>
          <w:lang w:val="sr-Cyrl-RS"/>
        </w:rPr>
        <w:t xml:space="preserve"> </w:t>
      </w:r>
      <w:r w:rsidR="006F74EC" w:rsidRPr="009172B2">
        <w:rPr>
          <w:rFonts w:cs="Arial"/>
          <w:sz w:val="24"/>
          <w:szCs w:val="24"/>
          <w:lang w:val="sr-Cyrl-RS"/>
        </w:rPr>
        <w:t>за добро извршењ</w:t>
      </w:r>
      <w:r w:rsidR="009172B2" w:rsidRPr="009172B2">
        <w:rPr>
          <w:rFonts w:cs="Arial"/>
          <w:sz w:val="24"/>
          <w:szCs w:val="24"/>
          <w:lang w:val="sr-Cyrl-RS"/>
        </w:rPr>
        <w:t>е</w:t>
      </w:r>
      <w:r w:rsidR="006F74EC" w:rsidRPr="009172B2">
        <w:rPr>
          <w:rFonts w:cs="Arial"/>
          <w:sz w:val="24"/>
          <w:szCs w:val="24"/>
          <w:lang w:val="sr-Cyrl-RS"/>
        </w:rPr>
        <w:t xml:space="preserve"> посла,</w:t>
      </w:r>
      <w:r w:rsidR="009172B2" w:rsidRPr="009172B2">
        <w:rPr>
          <w:rFonts w:cs="Arial"/>
          <w:sz w:val="24"/>
          <w:szCs w:val="24"/>
          <w:lang w:val="sr-Cyrl-RS"/>
        </w:rPr>
        <w:t xml:space="preserve"> </w:t>
      </w:r>
      <w:r w:rsidR="006F74EC" w:rsidRPr="009172B2">
        <w:rPr>
          <w:rFonts w:cs="Arial"/>
          <w:sz w:val="24"/>
          <w:szCs w:val="24"/>
          <w:lang w:val="sr-Cyrl-RS"/>
        </w:rPr>
        <w:t>Купцу достави</w:t>
      </w:r>
      <w:r w:rsidRPr="009172B2">
        <w:rPr>
          <w:rFonts w:cs="Arial"/>
          <w:sz w:val="24"/>
          <w:szCs w:val="24"/>
          <w:lang w:val="sr-Latn-RS"/>
        </w:rPr>
        <w:t>:</w:t>
      </w:r>
      <w:r w:rsidRPr="009172B2">
        <w:rPr>
          <w:lang w:val="sr-Latn-RS"/>
        </w:rPr>
        <w:t xml:space="preserve"> </w:t>
      </w:r>
    </w:p>
    <w:p w14:paraId="71DC5B9C" w14:textId="77777777" w:rsidR="00D83CB1" w:rsidRPr="009172B2" w:rsidRDefault="00D83CB1" w:rsidP="00D83CB1">
      <w:pPr>
        <w:spacing w:before="0"/>
        <w:contextualSpacing/>
        <w:rPr>
          <w:rFonts w:cs="Arial"/>
          <w:sz w:val="24"/>
          <w:szCs w:val="24"/>
          <w:lang w:val="sr-Cyrl-RS"/>
        </w:rPr>
      </w:pPr>
      <w:r w:rsidRPr="009172B2">
        <w:rPr>
          <w:rFonts w:cs="Arial"/>
          <w:sz w:val="24"/>
          <w:szCs w:val="24"/>
          <w:lang w:val="sr-Cyrl-RS"/>
        </w:rPr>
        <w:t xml:space="preserve">1)    </w:t>
      </w:r>
      <w:r w:rsidRPr="009172B2">
        <w:rPr>
          <w:rFonts w:eastAsia="TimesNewRomanPSMT" w:cs="Arial"/>
          <w:iCs/>
          <w:sz w:val="24"/>
          <w:szCs w:val="24"/>
        </w:rPr>
        <w:t>бланко</w:t>
      </w:r>
      <w:r w:rsidRPr="009172B2">
        <w:rPr>
          <w:rFonts w:eastAsia="TimesNewRomanPSMT" w:cs="Arial"/>
          <w:iCs/>
          <w:sz w:val="24"/>
          <w:szCs w:val="24"/>
          <w:lang w:val="sr-Latn-RS"/>
        </w:rPr>
        <w:t xml:space="preserve"> </w:t>
      </w:r>
      <w:r w:rsidRPr="009172B2">
        <w:rPr>
          <w:rFonts w:eastAsia="TimesNewRomanPSMT" w:cs="Arial"/>
          <w:iCs/>
          <w:sz w:val="24"/>
          <w:szCs w:val="24"/>
        </w:rPr>
        <w:t>сопствену</w:t>
      </w:r>
      <w:r w:rsidRPr="009172B2">
        <w:rPr>
          <w:rFonts w:eastAsia="TimesNewRomanPSMT" w:cs="Arial"/>
          <w:iCs/>
          <w:sz w:val="24"/>
          <w:szCs w:val="24"/>
          <w:lang w:val="sr-Latn-RS"/>
        </w:rPr>
        <w:t xml:space="preserve"> </w:t>
      </w:r>
      <w:r w:rsidRPr="009172B2">
        <w:rPr>
          <w:rFonts w:eastAsia="TimesNewRomanPSMT" w:cs="Arial"/>
          <w:iCs/>
          <w:sz w:val="24"/>
          <w:szCs w:val="24"/>
        </w:rPr>
        <w:t>меницу</w:t>
      </w:r>
      <w:r w:rsidRPr="009172B2">
        <w:rPr>
          <w:rFonts w:cs="Arial"/>
          <w:sz w:val="24"/>
          <w:szCs w:val="24"/>
          <w:lang w:val="sr-Cyrl-RS"/>
        </w:rPr>
        <w:t xml:space="preserve"> која је:</w:t>
      </w:r>
    </w:p>
    <w:p w14:paraId="2DB37113" w14:textId="5D849B50" w:rsidR="00D83CB1" w:rsidRPr="00D83CB1" w:rsidRDefault="00D83CB1" w:rsidP="00D83CB1">
      <w:pPr>
        <w:spacing w:before="0"/>
        <w:contextualSpacing/>
        <w:rPr>
          <w:rFonts w:cs="Arial"/>
          <w:sz w:val="24"/>
          <w:szCs w:val="24"/>
          <w:lang w:val="sr-Cyrl-RS"/>
        </w:rPr>
      </w:pPr>
      <w:r w:rsidRPr="009172B2">
        <w:rPr>
          <w:rFonts w:cs="Arial"/>
          <w:sz w:val="24"/>
          <w:szCs w:val="24"/>
          <w:lang w:val="sr-Latn-RS"/>
        </w:rPr>
        <w:t>- потписана од стране законског заступника или лица по овлашћ</w:t>
      </w:r>
      <w:r w:rsidRPr="00D83CB1">
        <w:rPr>
          <w:rFonts w:cs="Arial"/>
          <w:sz w:val="24"/>
          <w:szCs w:val="24"/>
          <w:lang w:val="sr-Latn-RS"/>
        </w:rPr>
        <w:t>ењу  законског зaступника</w:t>
      </w:r>
      <w:r w:rsidRPr="00D83CB1">
        <w:rPr>
          <w:rFonts w:cs="Arial"/>
          <w:sz w:val="24"/>
          <w:szCs w:val="24"/>
          <w:lang w:val="sr-Cyrl-RS"/>
        </w:rPr>
        <w:t xml:space="preserve"> и оверена</w:t>
      </w:r>
      <w:r w:rsidRPr="00D83CB1">
        <w:rPr>
          <w:rFonts w:cs="Arial"/>
          <w:sz w:val="24"/>
          <w:szCs w:val="24"/>
          <w:lang w:val="sr-Latn-RS"/>
        </w:rPr>
        <w:t xml:space="preserve"> службеним печатом</w:t>
      </w:r>
      <w:r w:rsidRPr="00D83CB1">
        <w:rPr>
          <w:rFonts w:cs="Arial"/>
          <w:sz w:val="24"/>
          <w:szCs w:val="24"/>
          <w:lang w:val="sr-Cyrl-RS"/>
        </w:rPr>
        <w:t xml:space="preserve"> (уколико послује са печатом</w:t>
      </w:r>
      <w:r w:rsidRPr="00D83CB1">
        <w:rPr>
          <w:rFonts w:cs="Arial"/>
          <w:sz w:val="24"/>
          <w:szCs w:val="24"/>
          <w:lang w:val="sr-Latn-RS"/>
        </w:rPr>
        <w:t>, на начин који прописује Закон о меници ("Сл. лист ФНРЈ" бр. 104/46, "Сл. лист СФРЈ" бр. 16/65, 54/70 и 57/89 и "Сл. лист СРЈ" бр. 46/96, Сл. лист СЦГ бр. 01/03 Уст. повеља)</w:t>
      </w:r>
    </w:p>
    <w:p w14:paraId="5805B40D" w14:textId="1BAC12DA" w:rsidR="00D83CB1" w:rsidRPr="00D83CB1" w:rsidRDefault="00D83CB1" w:rsidP="00D83CB1">
      <w:pPr>
        <w:spacing w:before="0"/>
        <w:contextualSpacing/>
        <w:rPr>
          <w:rFonts w:cs="Arial"/>
          <w:sz w:val="24"/>
          <w:szCs w:val="24"/>
          <w:lang w:val="sr-Latn-RS"/>
        </w:rPr>
      </w:pPr>
      <w:r w:rsidRPr="00D83CB1">
        <w:rPr>
          <w:rFonts w:cs="Arial"/>
          <w:sz w:val="24"/>
          <w:szCs w:val="24"/>
          <w:lang w:val="sr-Cyrl-RS"/>
        </w:rPr>
        <w:t>-</w:t>
      </w:r>
      <w:r w:rsidRPr="00D83CB1">
        <w:rPr>
          <w:rFonts w:cs="Arial"/>
          <w:sz w:val="24"/>
          <w:szCs w:val="24"/>
          <w:lang w:val="sr-Latn-R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83CB1">
        <w:rPr>
          <w:rFonts w:cs="Arial"/>
          <w:sz w:val="24"/>
          <w:szCs w:val="24"/>
          <w:lang w:val="sr-Cyrl-RS"/>
        </w:rPr>
        <w:t xml:space="preserve"> и 80/15</w:t>
      </w:r>
      <w:r w:rsidRPr="00D83CB1">
        <w:rPr>
          <w:rFonts w:cs="Arial"/>
          <w:sz w:val="24"/>
          <w:szCs w:val="24"/>
          <w:lang w:val="sr-Latn-R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DD941DE" w14:textId="77777777" w:rsidR="00D83CB1" w:rsidRPr="00D83CB1" w:rsidRDefault="00D83CB1" w:rsidP="00D83CB1">
      <w:pPr>
        <w:spacing w:before="0"/>
        <w:contextualSpacing/>
        <w:rPr>
          <w:rFonts w:cs="Arial"/>
          <w:sz w:val="24"/>
          <w:szCs w:val="24"/>
          <w:lang w:val="sr-Latn-RS"/>
        </w:rPr>
      </w:pPr>
      <w:r w:rsidRPr="00D83CB1">
        <w:rPr>
          <w:rFonts w:cs="Arial"/>
          <w:sz w:val="24"/>
          <w:szCs w:val="24"/>
          <w:lang w:val="sr-Latn-RS"/>
        </w:rPr>
        <w:t>2)</w:t>
      </w:r>
      <w:r w:rsidRPr="00D83CB1">
        <w:rPr>
          <w:rFonts w:cs="Arial"/>
          <w:sz w:val="24"/>
          <w:szCs w:val="24"/>
          <w:lang w:val="sr-Latn-RS"/>
        </w:rPr>
        <w:tab/>
      </w:r>
      <w:r w:rsidRPr="00D83CB1">
        <w:rPr>
          <w:rFonts w:cs="Arial"/>
          <w:sz w:val="24"/>
          <w:szCs w:val="24"/>
        </w:rPr>
        <w:t>Менично</w:t>
      </w:r>
      <w:r w:rsidRPr="00D83CB1">
        <w:rPr>
          <w:rFonts w:cs="Arial"/>
          <w:sz w:val="24"/>
          <w:szCs w:val="24"/>
          <w:lang w:val="sr-Latn-RS"/>
        </w:rPr>
        <w:t xml:space="preserve"> </w:t>
      </w:r>
      <w:r w:rsidRPr="00D83CB1">
        <w:rPr>
          <w:rFonts w:cs="Arial"/>
          <w:sz w:val="24"/>
          <w:szCs w:val="24"/>
        </w:rPr>
        <w:t>писмо</w:t>
      </w:r>
      <w:r w:rsidRPr="00D83CB1">
        <w:rPr>
          <w:rFonts w:cs="Arial"/>
          <w:sz w:val="24"/>
          <w:szCs w:val="24"/>
          <w:lang w:val="sr-Latn-RS"/>
        </w:rPr>
        <w:t xml:space="preserve"> – </w:t>
      </w:r>
      <w:r w:rsidRPr="00D83CB1">
        <w:rPr>
          <w:rFonts w:cs="Arial"/>
          <w:sz w:val="24"/>
          <w:szCs w:val="24"/>
        </w:rPr>
        <w:t>овлашћење</w:t>
      </w:r>
      <w:r w:rsidRPr="00D83CB1">
        <w:rPr>
          <w:rFonts w:cs="Arial"/>
          <w:sz w:val="24"/>
          <w:szCs w:val="24"/>
          <w:lang w:val="sr-Latn-RS"/>
        </w:rPr>
        <w:t xml:space="preserve"> </w:t>
      </w:r>
      <w:r w:rsidRPr="00D83CB1">
        <w:rPr>
          <w:rFonts w:cs="Arial"/>
          <w:sz w:val="24"/>
          <w:szCs w:val="24"/>
        </w:rPr>
        <w:t>којим</w:t>
      </w:r>
      <w:r w:rsidRPr="00D83CB1">
        <w:rPr>
          <w:rFonts w:cs="Arial"/>
          <w:sz w:val="24"/>
          <w:szCs w:val="24"/>
          <w:lang w:val="sr-Latn-RS"/>
        </w:rPr>
        <w:t xml:space="preserve"> </w:t>
      </w:r>
      <w:r w:rsidRPr="00D83CB1">
        <w:rPr>
          <w:rFonts w:cs="Arial"/>
          <w:sz w:val="24"/>
          <w:szCs w:val="24"/>
        </w:rPr>
        <w:t>продавац</w:t>
      </w:r>
      <w:r w:rsidRPr="00D83CB1">
        <w:rPr>
          <w:rFonts w:cs="Arial"/>
          <w:sz w:val="24"/>
          <w:szCs w:val="24"/>
          <w:lang w:val="sr-Latn-RS"/>
        </w:rPr>
        <w:t xml:space="preserve"> </w:t>
      </w:r>
      <w:r w:rsidRPr="00D83CB1">
        <w:rPr>
          <w:rFonts w:cs="Arial"/>
          <w:sz w:val="24"/>
          <w:szCs w:val="24"/>
        </w:rPr>
        <w:t>овлашћује</w:t>
      </w:r>
      <w:r w:rsidRPr="00D83CB1">
        <w:rPr>
          <w:rFonts w:cs="Arial"/>
          <w:sz w:val="24"/>
          <w:szCs w:val="24"/>
          <w:lang w:val="sr-Latn-RS"/>
        </w:rPr>
        <w:t xml:space="preserve"> </w:t>
      </w:r>
      <w:r w:rsidRPr="00D83CB1">
        <w:rPr>
          <w:rFonts w:cs="Arial"/>
          <w:sz w:val="24"/>
          <w:szCs w:val="24"/>
        </w:rPr>
        <w:t>купца</w:t>
      </w:r>
      <w:r w:rsidRPr="00D83CB1">
        <w:rPr>
          <w:rFonts w:cs="Arial"/>
          <w:sz w:val="24"/>
          <w:szCs w:val="24"/>
          <w:lang w:val="sr-Latn-RS"/>
        </w:rPr>
        <w:t xml:space="preserve"> </w:t>
      </w:r>
      <w:r w:rsidRPr="00D83CB1">
        <w:rPr>
          <w:rFonts w:cs="Arial"/>
          <w:sz w:val="24"/>
          <w:szCs w:val="24"/>
        </w:rPr>
        <w:t>да</w:t>
      </w:r>
      <w:r w:rsidRPr="00D83CB1">
        <w:rPr>
          <w:rFonts w:cs="Arial"/>
          <w:sz w:val="24"/>
          <w:szCs w:val="24"/>
          <w:lang w:val="sr-Latn-RS"/>
        </w:rPr>
        <w:t xml:space="preserve"> </w:t>
      </w:r>
      <w:r w:rsidRPr="00D83CB1">
        <w:rPr>
          <w:rFonts w:cs="Arial"/>
          <w:sz w:val="24"/>
          <w:szCs w:val="24"/>
        </w:rPr>
        <w:t>може</w:t>
      </w:r>
      <w:r w:rsidRPr="00D83CB1">
        <w:rPr>
          <w:rFonts w:cs="Arial"/>
          <w:sz w:val="24"/>
          <w:szCs w:val="24"/>
          <w:lang w:val="sr-Latn-RS"/>
        </w:rPr>
        <w:t xml:space="preserve"> </w:t>
      </w:r>
      <w:r w:rsidRPr="00D83CB1">
        <w:rPr>
          <w:rFonts w:cs="Arial"/>
          <w:sz w:val="24"/>
          <w:szCs w:val="24"/>
        </w:rPr>
        <w:t>наплатити</w:t>
      </w:r>
      <w:r w:rsidRPr="00D83CB1">
        <w:rPr>
          <w:rFonts w:cs="Arial"/>
          <w:sz w:val="24"/>
          <w:szCs w:val="24"/>
          <w:lang w:val="sr-Latn-RS"/>
        </w:rPr>
        <w:t xml:space="preserve"> </w:t>
      </w:r>
      <w:r w:rsidRPr="00D83CB1">
        <w:rPr>
          <w:rFonts w:cs="Arial"/>
          <w:sz w:val="24"/>
          <w:szCs w:val="24"/>
        </w:rPr>
        <w:t>меницу</w:t>
      </w:r>
      <w:r w:rsidRPr="00D83CB1">
        <w:rPr>
          <w:rFonts w:cs="Arial"/>
          <w:sz w:val="24"/>
          <w:szCs w:val="24"/>
          <w:lang w:val="sr-Latn-RS"/>
        </w:rPr>
        <w:t xml:space="preserve">  </w:t>
      </w:r>
      <w:r w:rsidRPr="00D83CB1">
        <w:rPr>
          <w:rFonts w:cs="Arial"/>
          <w:sz w:val="24"/>
          <w:szCs w:val="24"/>
        </w:rPr>
        <w:t>на</w:t>
      </w:r>
      <w:r w:rsidRPr="00D83CB1">
        <w:rPr>
          <w:rFonts w:cs="Arial"/>
          <w:sz w:val="24"/>
          <w:szCs w:val="24"/>
          <w:lang w:val="sr-Latn-RS"/>
        </w:rPr>
        <w:t xml:space="preserve"> </w:t>
      </w:r>
      <w:r w:rsidRPr="00D83CB1">
        <w:rPr>
          <w:rFonts w:cs="Arial"/>
          <w:sz w:val="24"/>
          <w:szCs w:val="24"/>
        </w:rPr>
        <w:t>износ</w:t>
      </w:r>
      <w:r w:rsidRPr="00D83CB1">
        <w:rPr>
          <w:rFonts w:cs="Arial"/>
          <w:sz w:val="24"/>
          <w:szCs w:val="24"/>
          <w:lang w:val="sr-Latn-RS"/>
        </w:rPr>
        <w:t xml:space="preserve"> </w:t>
      </w:r>
      <w:r w:rsidRPr="00D83CB1">
        <w:rPr>
          <w:rFonts w:cs="Arial"/>
          <w:sz w:val="24"/>
          <w:szCs w:val="24"/>
        </w:rPr>
        <w:t>од</w:t>
      </w:r>
      <w:r w:rsidRPr="00D83CB1">
        <w:rPr>
          <w:rFonts w:cs="Arial"/>
          <w:sz w:val="24"/>
          <w:szCs w:val="24"/>
          <w:lang w:val="sr-Latn-RS"/>
        </w:rPr>
        <w:t xml:space="preserve"> 10% </w:t>
      </w:r>
      <w:r w:rsidRPr="00D83CB1">
        <w:rPr>
          <w:rFonts w:cs="Arial"/>
          <w:sz w:val="24"/>
          <w:szCs w:val="24"/>
        </w:rPr>
        <w:t>од</w:t>
      </w:r>
      <w:r w:rsidRPr="00D83CB1">
        <w:rPr>
          <w:rFonts w:cs="Arial"/>
          <w:sz w:val="24"/>
          <w:szCs w:val="24"/>
          <w:lang w:val="sr-Latn-RS"/>
        </w:rPr>
        <w:t xml:space="preserve"> </w:t>
      </w:r>
      <w:r w:rsidRPr="00D83CB1">
        <w:rPr>
          <w:rFonts w:cs="Arial"/>
          <w:sz w:val="24"/>
          <w:szCs w:val="24"/>
        </w:rPr>
        <w:t>вредности</w:t>
      </w:r>
      <w:r w:rsidRPr="00D83CB1">
        <w:rPr>
          <w:rFonts w:cs="Arial"/>
          <w:sz w:val="24"/>
          <w:szCs w:val="24"/>
          <w:lang w:val="sr-Latn-RS"/>
        </w:rPr>
        <w:t xml:space="preserve"> </w:t>
      </w:r>
      <w:r w:rsidRPr="00D83CB1">
        <w:rPr>
          <w:rFonts w:cs="Arial"/>
          <w:sz w:val="24"/>
          <w:szCs w:val="24"/>
        </w:rPr>
        <w:t>уговора</w:t>
      </w:r>
      <w:r w:rsidRPr="00D83CB1">
        <w:rPr>
          <w:rFonts w:cs="Arial"/>
          <w:sz w:val="24"/>
          <w:szCs w:val="24"/>
          <w:lang w:val="sr-Latn-RS"/>
        </w:rPr>
        <w:t xml:space="preserve"> (</w:t>
      </w:r>
      <w:r w:rsidRPr="00D83CB1">
        <w:rPr>
          <w:rFonts w:cs="Arial"/>
          <w:sz w:val="24"/>
          <w:szCs w:val="24"/>
        </w:rPr>
        <w:t>без</w:t>
      </w:r>
      <w:r w:rsidRPr="00D83CB1">
        <w:rPr>
          <w:rFonts w:cs="Arial"/>
          <w:sz w:val="24"/>
          <w:szCs w:val="24"/>
          <w:lang w:val="sr-Latn-RS"/>
        </w:rPr>
        <w:t xml:space="preserve"> </w:t>
      </w:r>
      <w:r w:rsidRPr="00D83CB1">
        <w:rPr>
          <w:rFonts w:cs="Arial"/>
          <w:sz w:val="24"/>
          <w:szCs w:val="24"/>
        </w:rPr>
        <w:t>ПДВ</w:t>
      </w:r>
      <w:r w:rsidRPr="00D83CB1">
        <w:rPr>
          <w:rFonts w:cs="Arial"/>
          <w:sz w:val="24"/>
          <w:szCs w:val="24"/>
          <w:lang w:val="sr-Latn-RS"/>
        </w:rPr>
        <w:t>-</w:t>
      </w:r>
      <w:r w:rsidRPr="00D83CB1">
        <w:rPr>
          <w:rFonts w:cs="Arial"/>
          <w:sz w:val="24"/>
          <w:szCs w:val="24"/>
        </w:rPr>
        <w:t>а</w:t>
      </w:r>
      <w:r w:rsidRPr="00D83CB1">
        <w:rPr>
          <w:rFonts w:cs="Arial"/>
          <w:sz w:val="24"/>
          <w:szCs w:val="24"/>
          <w:lang w:val="sr-Latn-RS"/>
        </w:rPr>
        <w:t xml:space="preserve">) </w:t>
      </w:r>
      <w:r w:rsidRPr="00D83CB1">
        <w:rPr>
          <w:rFonts w:cs="Arial"/>
          <w:sz w:val="24"/>
          <w:szCs w:val="24"/>
        </w:rPr>
        <w:t>са</w:t>
      </w:r>
      <w:r w:rsidRPr="00D83CB1">
        <w:rPr>
          <w:rFonts w:cs="Arial"/>
          <w:sz w:val="24"/>
          <w:szCs w:val="24"/>
          <w:lang w:val="sr-Latn-RS"/>
        </w:rPr>
        <w:t xml:space="preserve"> </w:t>
      </w:r>
      <w:r w:rsidRPr="00D83CB1">
        <w:rPr>
          <w:rFonts w:cs="Arial"/>
          <w:sz w:val="24"/>
          <w:szCs w:val="24"/>
        </w:rPr>
        <w:t>роком</w:t>
      </w:r>
      <w:r w:rsidRPr="00D83CB1">
        <w:rPr>
          <w:rFonts w:cs="Arial"/>
          <w:sz w:val="24"/>
          <w:szCs w:val="24"/>
          <w:lang w:val="sr-Latn-RS"/>
        </w:rPr>
        <w:t xml:space="preserve"> </w:t>
      </w:r>
      <w:r w:rsidRPr="00D83CB1">
        <w:rPr>
          <w:rFonts w:cs="Arial"/>
          <w:sz w:val="24"/>
          <w:szCs w:val="24"/>
        </w:rPr>
        <w:t>важења</w:t>
      </w:r>
      <w:r w:rsidRPr="00D83CB1">
        <w:rPr>
          <w:rFonts w:cs="Arial"/>
          <w:sz w:val="24"/>
          <w:szCs w:val="24"/>
          <w:lang w:val="sr-Latn-RS"/>
        </w:rPr>
        <w:t xml:space="preserve"> </w:t>
      </w:r>
      <w:r w:rsidRPr="00D83CB1">
        <w:rPr>
          <w:rFonts w:cs="Arial"/>
          <w:sz w:val="24"/>
          <w:szCs w:val="24"/>
        </w:rPr>
        <w:t>минимално</w:t>
      </w:r>
      <w:r w:rsidRPr="00D83CB1">
        <w:rPr>
          <w:rFonts w:cs="Arial"/>
          <w:sz w:val="24"/>
          <w:szCs w:val="24"/>
          <w:lang w:val="sr-Latn-RS"/>
        </w:rPr>
        <w:t xml:space="preserve"> 30 </w:t>
      </w:r>
      <w:r w:rsidRPr="00D83CB1">
        <w:rPr>
          <w:rFonts w:cs="Arial"/>
          <w:sz w:val="24"/>
          <w:szCs w:val="24"/>
        </w:rPr>
        <w:t>дана</w:t>
      </w:r>
      <w:r w:rsidRPr="00D83CB1">
        <w:rPr>
          <w:rFonts w:cs="Arial"/>
          <w:sz w:val="24"/>
          <w:szCs w:val="24"/>
          <w:lang w:val="sr-Latn-RS"/>
        </w:rPr>
        <w:t xml:space="preserve"> </w:t>
      </w:r>
      <w:r w:rsidRPr="00D83CB1">
        <w:rPr>
          <w:rFonts w:cs="Arial"/>
          <w:sz w:val="24"/>
          <w:szCs w:val="24"/>
        </w:rPr>
        <w:t>дужим</w:t>
      </w:r>
      <w:r w:rsidRPr="00D83CB1">
        <w:rPr>
          <w:rFonts w:cs="Arial"/>
          <w:sz w:val="24"/>
          <w:szCs w:val="24"/>
          <w:lang w:val="sr-Latn-RS"/>
        </w:rPr>
        <w:t xml:space="preserve"> </w:t>
      </w:r>
      <w:r w:rsidRPr="00D83CB1">
        <w:rPr>
          <w:rFonts w:cs="Arial"/>
          <w:sz w:val="24"/>
          <w:szCs w:val="24"/>
        </w:rPr>
        <w:t>од</w:t>
      </w:r>
      <w:r w:rsidRPr="00D83CB1">
        <w:rPr>
          <w:rFonts w:cs="Arial"/>
          <w:sz w:val="24"/>
          <w:szCs w:val="24"/>
          <w:lang w:val="sr-Latn-RS"/>
        </w:rPr>
        <w:t xml:space="preserve"> </w:t>
      </w:r>
      <w:r w:rsidRPr="00D83CB1">
        <w:rPr>
          <w:rFonts w:cs="Arial"/>
          <w:sz w:val="24"/>
          <w:szCs w:val="24"/>
        </w:rPr>
        <w:t>дана</w:t>
      </w:r>
      <w:r w:rsidRPr="00D83CB1">
        <w:rPr>
          <w:rFonts w:cs="Arial"/>
          <w:sz w:val="24"/>
          <w:szCs w:val="24"/>
          <w:lang w:val="sr-Latn-RS"/>
        </w:rPr>
        <w:t xml:space="preserve"> </w:t>
      </w:r>
      <w:r w:rsidRPr="00D83CB1">
        <w:rPr>
          <w:rFonts w:cs="Arial"/>
          <w:sz w:val="24"/>
          <w:szCs w:val="24"/>
        </w:rPr>
        <w:t>истека</w:t>
      </w:r>
      <w:r w:rsidRPr="00D83CB1">
        <w:rPr>
          <w:rFonts w:cs="Arial"/>
          <w:sz w:val="24"/>
          <w:szCs w:val="24"/>
          <w:lang w:val="sr-Latn-RS"/>
        </w:rPr>
        <w:t xml:space="preserve"> </w:t>
      </w:r>
      <w:r w:rsidRPr="00D83CB1">
        <w:rPr>
          <w:rFonts w:cs="Arial"/>
          <w:sz w:val="24"/>
          <w:szCs w:val="24"/>
        </w:rPr>
        <w:t>рока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извршење</w:t>
      </w:r>
      <w:r w:rsidRPr="00D83CB1">
        <w:rPr>
          <w:rFonts w:cs="Arial"/>
          <w:sz w:val="24"/>
          <w:szCs w:val="24"/>
          <w:lang w:val="sr-Latn-RS"/>
        </w:rPr>
        <w:t xml:space="preserve"> </w:t>
      </w:r>
      <w:r w:rsidRPr="00D83CB1">
        <w:rPr>
          <w:rFonts w:cs="Arial"/>
          <w:sz w:val="24"/>
          <w:szCs w:val="24"/>
        </w:rPr>
        <w:t>уговорне</w:t>
      </w:r>
      <w:r w:rsidRPr="00D83CB1">
        <w:rPr>
          <w:rFonts w:cs="Arial"/>
          <w:sz w:val="24"/>
          <w:szCs w:val="24"/>
          <w:lang w:val="sr-Latn-RS"/>
        </w:rPr>
        <w:t xml:space="preserve"> </w:t>
      </w:r>
      <w:r w:rsidRPr="00D83CB1">
        <w:rPr>
          <w:rFonts w:cs="Arial"/>
          <w:sz w:val="24"/>
          <w:szCs w:val="24"/>
        </w:rPr>
        <w:t>обавезе</w:t>
      </w:r>
      <w:r w:rsidRPr="00D83CB1">
        <w:rPr>
          <w:rFonts w:cs="Arial"/>
          <w:sz w:val="24"/>
          <w:szCs w:val="24"/>
          <w:lang w:val="sr-Latn-RS"/>
        </w:rPr>
        <w:t xml:space="preserve"> </w:t>
      </w:r>
      <w:r w:rsidRPr="00D83CB1">
        <w:rPr>
          <w:rFonts w:cs="Arial"/>
          <w:sz w:val="24"/>
          <w:szCs w:val="24"/>
        </w:rPr>
        <w:t>продавца</w:t>
      </w:r>
      <w:r w:rsidRPr="00D83CB1">
        <w:rPr>
          <w:rFonts w:cs="Arial"/>
          <w:sz w:val="24"/>
          <w:szCs w:val="24"/>
          <w:lang w:val="sr-Latn-RS"/>
        </w:rPr>
        <w:t xml:space="preserve">, </w:t>
      </w:r>
      <w:r w:rsidRPr="00D83CB1">
        <w:rPr>
          <w:rFonts w:cs="Arial"/>
          <w:sz w:val="24"/>
          <w:szCs w:val="24"/>
        </w:rPr>
        <w:t>с</w:t>
      </w:r>
      <w:r w:rsidRPr="00D83CB1">
        <w:rPr>
          <w:rFonts w:cs="Arial"/>
          <w:sz w:val="24"/>
          <w:szCs w:val="24"/>
          <w:lang w:val="sr-Latn-RS"/>
        </w:rPr>
        <w:t xml:space="preserve"> </w:t>
      </w:r>
      <w:r w:rsidRPr="00D83CB1">
        <w:rPr>
          <w:rFonts w:cs="Arial"/>
          <w:sz w:val="24"/>
          <w:szCs w:val="24"/>
        </w:rPr>
        <w:t>тим</w:t>
      </w:r>
      <w:r w:rsidRPr="00D83CB1">
        <w:rPr>
          <w:rFonts w:cs="Arial"/>
          <w:sz w:val="24"/>
          <w:szCs w:val="24"/>
          <w:lang w:val="sr-Latn-RS"/>
        </w:rPr>
        <w:t xml:space="preserve"> </w:t>
      </w:r>
      <w:r w:rsidRPr="00D83CB1">
        <w:rPr>
          <w:rFonts w:cs="Arial"/>
          <w:sz w:val="24"/>
          <w:szCs w:val="24"/>
        </w:rPr>
        <w:t>да</w:t>
      </w:r>
      <w:r w:rsidRPr="00D83CB1">
        <w:rPr>
          <w:rFonts w:cs="Arial"/>
          <w:sz w:val="24"/>
          <w:szCs w:val="24"/>
          <w:lang w:val="sr-Latn-RS"/>
        </w:rPr>
        <w:t xml:space="preserve"> </w:t>
      </w:r>
      <w:r w:rsidRPr="00D83CB1">
        <w:rPr>
          <w:rFonts w:cs="Arial"/>
          <w:sz w:val="24"/>
          <w:szCs w:val="24"/>
        </w:rPr>
        <w:t>евентуални</w:t>
      </w:r>
      <w:r w:rsidRPr="00D83CB1">
        <w:rPr>
          <w:rFonts w:cs="Arial"/>
          <w:sz w:val="24"/>
          <w:szCs w:val="24"/>
          <w:lang w:val="sr-Latn-RS"/>
        </w:rPr>
        <w:t xml:space="preserve"> </w:t>
      </w:r>
      <w:r w:rsidRPr="00D83CB1">
        <w:rPr>
          <w:rFonts w:cs="Arial"/>
          <w:sz w:val="24"/>
          <w:szCs w:val="24"/>
        </w:rPr>
        <w:t>продужетак</w:t>
      </w:r>
      <w:r w:rsidRPr="00D83CB1">
        <w:rPr>
          <w:rFonts w:cs="Arial"/>
          <w:sz w:val="24"/>
          <w:szCs w:val="24"/>
          <w:lang w:val="sr-Latn-RS"/>
        </w:rPr>
        <w:t xml:space="preserve"> </w:t>
      </w:r>
      <w:r w:rsidRPr="00D83CB1">
        <w:rPr>
          <w:rFonts w:cs="Arial"/>
          <w:sz w:val="24"/>
          <w:szCs w:val="24"/>
        </w:rPr>
        <w:t>уговореног</w:t>
      </w:r>
      <w:r w:rsidRPr="00D83CB1">
        <w:rPr>
          <w:rFonts w:cs="Arial"/>
          <w:sz w:val="24"/>
          <w:szCs w:val="24"/>
          <w:lang w:val="sr-Latn-RS"/>
        </w:rPr>
        <w:t xml:space="preserve"> </w:t>
      </w:r>
      <w:r w:rsidRPr="00D83CB1">
        <w:rPr>
          <w:rFonts w:cs="Arial"/>
          <w:sz w:val="24"/>
          <w:szCs w:val="24"/>
        </w:rPr>
        <w:t>рока</w:t>
      </w:r>
      <w:r w:rsidRPr="00D83CB1">
        <w:rPr>
          <w:rFonts w:cs="Arial"/>
          <w:sz w:val="24"/>
          <w:szCs w:val="24"/>
          <w:lang w:val="sr-Latn-RS"/>
        </w:rPr>
        <w:t xml:space="preserve"> </w:t>
      </w:r>
      <w:r w:rsidRPr="00D83CB1">
        <w:rPr>
          <w:rFonts w:cs="Arial"/>
          <w:sz w:val="24"/>
          <w:szCs w:val="24"/>
        </w:rPr>
        <w:t>има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последицу</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продужење</w:t>
      </w:r>
      <w:r w:rsidRPr="00D83CB1">
        <w:rPr>
          <w:rFonts w:cs="Arial"/>
          <w:sz w:val="24"/>
          <w:szCs w:val="24"/>
          <w:lang w:val="sr-Latn-RS"/>
        </w:rPr>
        <w:t xml:space="preserve"> </w:t>
      </w:r>
      <w:r w:rsidRPr="00D83CB1">
        <w:rPr>
          <w:rFonts w:cs="Arial"/>
          <w:sz w:val="24"/>
          <w:szCs w:val="24"/>
        </w:rPr>
        <w:t>рока</w:t>
      </w:r>
      <w:r w:rsidRPr="00D83CB1">
        <w:rPr>
          <w:rFonts w:cs="Arial"/>
          <w:sz w:val="24"/>
          <w:szCs w:val="24"/>
          <w:lang w:val="sr-Latn-RS"/>
        </w:rPr>
        <w:t xml:space="preserve"> </w:t>
      </w:r>
      <w:r w:rsidRPr="00D83CB1">
        <w:rPr>
          <w:rFonts w:cs="Arial"/>
          <w:sz w:val="24"/>
          <w:szCs w:val="24"/>
        </w:rPr>
        <w:t>важења</w:t>
      </w:r>
      <w:r w:rsidRPr="00D83CB1">
        <w:rPr>
          <w:rFonts w:cs="Arial"/>
          <w:sz w:val="24"/>
          <w:szCs w:val="24"/>
          <w:lang w:val="sr-Latn-RS"/>
        </w:rPr>
        <w:t xml:space="preserve"> </w:t>
      </w:r>
      <w:r w:rsidRPr="00D83CB1">
        <w:rPr>
          <w:rFonts w:cs="Arial"/>
          <w:sz w:val="24"/>
          <w:szCs w:val="24"/>
        </w:rPr>
        <w:t>менице</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меничног</w:t>
      </w:r>
      <w:r w:rsidRPr="00D83CB1">
        <w:rPr>
          <w:rFonts w:cs="Arial"/>
          <w:sz w:val="24"/>
          <w:szCs w:val="24"/>
          <w:lang w:val="sr-Latn-RS"/>
        </w:rPr>
        <w:t xml:space="preserve"> </w:t>
      </w:r>
      <w:r w:rsidRPr="00D83CB1">
        <w:rPr>
          <w:rFonts w:cs="Arial"/>
          <w:sz w:val="24"/>
          <w:szCs w:val="24"/>
        </w:rPr>
        <w:t>овлашћења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исти</w:t>
      </w:r>
      <w:r w:rsidRPr="00D83CB1">
        <w:rPr>
          <w:rFonts w:cs="Arial"/>
          <w:sz w:val="24"/>
          <w:szCs w:val="24"/>
          <w:lang w:val="sr-Latn-RS"/>
        </w:rPr>
        <w:t xml:space="preserve"> </w:t>
      </w:r>
      <w:r w:rsidRPr="00D83CB1">
        <w:rPr>
          <w:rFonts w:cs="Arial"/>
          <w:sz w:val="24"/>
          <w:szCs w:val="24"/>
        </w:rPr>
        <w:t>број</w:t>
      </w:r>
      <w:r w:rsidRPr="00D83CB1">
        <w:rPr>
          <w:rFonts w:cs="Arial"/>
          <w:sz w:val="24"/>
          <w:szCs w:val="24"/>
          <w:lang w:val="sr-Latn-RS"/>
        </w:rPr>
        <w:t xml:space="preserve"> </w:t>
      </w:r>
      <w:r w:rsidRPr="00D83CB1">
        <w:rPr>
          <w:rFonts w:cs="Arial"/>
          <w:sz w:val="24"/>
          <w:szCs w:val="24"/>
        </w:rPr>
        <w:t>дана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који</w:t>
      </w:r>
      <w:r w:rsidRPr="00D83CB1">
        <w:rPr>
          <w:rFonts w:cs="Arial"/>
          <w:sz w:val="24"/>
          <w:szCs w:val="24"/>
          <w:lang w:val="sr-Latn-RS"/>
        </w:rPr>
        <w:t xml:space="preserve"> </w:t>
      </w:r>
      <w:r w:rsidRPr="00D83CB1">
        <w:rPr>
          <w:rFonts w:cs="Arial"/>
          <w:sz w:val="24"/>
          <w:szCs w:val="24"/>
        </w:rPr>
        <w:t>ће</w:t>
      </w:r>
      <w:r w:rsidRPr="00D83CB1">
        <w:rPr>
          <w:rFonts w:cs="Arial"/>
          <w:sz w:val="24"/>
          <w:szCs w:val="24"/>
          <w:lang w:val="sr-Latn-RS"/>
        </w:rPr>
        <w:t xml:space="preserve"> </w:t>
      </w:r>
      <w:r w:rsidRPr="00D83CB1">
        <w:rPr>
          <w:rFonts w:cs="Arial"/>
          <w:sz w:val="24"/>
          <w:szCs w:val="24"/>
        </w:rPr>
        <w:t>бити</w:t>
      </w:r>
      <w:r w:rsidRPr="00D83CB1">
        <w:rPr>
          <w:rFonts w:cs="Arial"/>
          <w:sz w:val="24"/>
          <w:szCs w:val="24"/>
          <w:lang w:val="sr-Latn-RS"/>
        </w:rPr>
        <w:t xml:space="preserve"> </w:t>
      </w:r>
      <w:r w:rsidRPr="00D83CB1">
        <w:rPr>
          <w:rFonts w:cs="Arial"/>
          <w:sz w:val="24"/>
          <w:szCs w:val="24"/>
        </w:rPr>
        <w:t>продужен</w:t>
      </w:r>
      <w:r w:rsidRPr="00D83CB1">
        <w:rPr>
          <w:rFonts w:cs="Arial"/>
          <w:sz w:val="24"/>
          <w:szCs w:val="24"/>
          <w:lang w:val="sr-Latn-RS"/>
        </w:rPr>
        <w:t xml:space="preserve"> </w:t>
      </w:r>
      <w:r w:rsidRPr="00D83CB1">
        <w:rPr>
          <w:rFonts w:cs="Arial"/>
          <w:sz w:val="24"/>
          <w:szCs w:val="24"/>
        </w:rPr>
        <w:t>рок</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извршење</w:t>
      </w:r>
      <w:r w:rsidRPr="00D83CB1">
        <w:rPr>
          <w:rFonts w:cs="Arial"/>
          <w:sz w:val="24"/>
          <w:szCs w:val="24"/>
          <w:lang w:val="sr-Latn-RS"/>
        </w:rPr>
        <w:t xml:space="preserve"> </w:t>
      </w:r>
      <w:r w:rsidRPr="00D83CB1">
        <w:rPr>
          <w:rFonts w:cs="Arial"/>
          <w:sz w:val="24"/>
          <w:szCs w:val="24"/>
        </w:rPr>
        <w:t>уговорне</w:t>
      </w:r>
      <w:r w:rsidRPr="00D83CB1">
        <w:rPr>
          <w:rFonts w:cs="Arial"/>
          <w:sz w:val="24"/>
          <w:szCs w:val="24"/>
          <w:lang w:val="sr-Latn-RS"/>
        </w:rPr>
        <w:t xml:space="preserve"> </w:t>
      </w:r>
      <w:r w:rsidRPr="00D83CB1">
        <w:rPr>
          <w:rFonts w:cs="Arial"/>
          <w:sz w:val="24"/>
          <w:szCs w:val="24"/>
        </w:rPr>
        <w:t>обавезе</w:t>
      </w:r>
      <w:r w:rsidRPr="00D83CB1">
        <w:rPr>
          <w:rFonts w:cs="Arial"/>
          <w:sz w:val="24"/>
          <w:szCs w:val="24"/>
          <w:lang w:val="sr-Latn-RS"/>
        </w:rPr>
        <w:t xml:space="preserve"> </w:t>
      </w:r>
      <w:r w:rsidRPr="00D83CB1">
        <w:rPr>
          <w:rFonts w:cs="Arial"/>
          <w:sz w:val="24"/>
          <w:szCs w:val="24"/>
          <w:lang w:val="sr-Cyrl-RS"/>
        </w:rPr>
        <w:t>Продавца</w:t>
      </w:r>
      <w:r w:rsidRPr="00D83CB1">
        <w:rPr>
          <w:rFonts w:cs="Arial"/>
          <w:sz w:val="24"/>
          <w:szCs w:val="24"/>
          <w:lang w:val="sr-Latn-RS"/>
        </w:rPr>
        <w:t xml:space="preserve">, </w:t>
      </w:r>
    </w:p>
    <w:p w14:paraId="42C0D81C" w14:textId="77777777" w:rsidR="00D83CB1" w:rsidRPr="00D83CB1" w:rsidRDefault="00D83CB1" w:rsidP="00D83CB1">
      <w:pPr>
        <w:spacing w:before="0"/>
        <w:contextualSpacing/>
        <w:rPr>
          <w:rFonts w:cs="Arial"/>
          <w:sz w:val="24"/>
          <w:szCs w:val="24"/>
          <w:lang w:val="sr-Latn-RS"/>
        </w:rPr>
      </w:pPr>
      <w:r w:rsidRPr="00D83CB1">
        <w:rPr>
          <w:rFonts w:cs="Arial"/>
          <w:sz w:val="24"/>
          <w:szCs w:val="24"/>
          <w:lang w:val="sr-Latn-RS"/>
        </w:rPr>
        <w:t>3)</w:t>
      </w:r>
      <w:r w:rsidRPr="00D83CB1">
        <w:rPr>
          <w:rFonts w:cs="Arial"/>
          <w:sz w:val="24"/>
          <w:szCs w:val="24"/>
          <w:lang w:val="sr-Latn-RS"/>
        </w:rPr>
        <w:tab/>
      </w:r>
      <w:r w:rsidRPr="00D83CB1">
        <w:rPr>
          <w:rFonts w:cs="Arial"/>
          <w:sz w:val="24"/>
          <w:szCs w:val="24"/>
        </w:rPr>
        <w:t>фотокопију</w:t>
      </w:r>
      <w:r w:rsidRPr="00D83CB1">
        <w:rPr>
          <w:rFonts w:cs="Arial"/>
          <w:sz w:val="24"/>
          <w:szCs w:val="24"/>
          <w:lang w:val="sr-Latn-RS"/>
        </w:rPr>
        <w:t xml:space="preserve"> </w:t>
      </w:r>
      <w:r w:rsidRPr="00D83CB1">
        <w:rPr>
          <w:rFonts w:cs="Arial"/>
          <w:sz w:val="24"/>
          <w:szCs w:val="24"/>
        </w:rPr>
        <w:t>важећег</w:t>
      </w:r>
      <w:r w:rsidRPr="00D83CB1">
        <w:rPr>
          <w:rFonts w:cs="Arial"/>
          <w:sz w:val="24"/>
          <w:szCs w:val="24"/>
          <w:lang w:val="sr-Latn-RS"/>
        </w:rPr>
        <w:t xml:space="preserve"> </w:t>
      </w:r>
      <w:r w:rsidRPr="00D83CB1">
        <w:rPr>
          <w:rFonts w:cs="Arial"/>
          <w:sz w:val="24"/>
          <w:szCs w:val="24"/>
        </w:rPr>
        <w:t>Картона</w:t>
      </w:r>
      <w:r w:rsidRPr="00D83CB1">
        <w:rPr>
          <w:rFonts w:cs="Arial"/>
          <w:sz w:val="24"/>
          <w:szCs w:val="24"/>
          <w:lang w:val="sr-Latn-RS"/>
        </w:rPr>
        <w:t xml:space="preserve"> </w:t>
      </w:r>
      <w:r w:rsidRPr="00D83CB1">
        <w:rPr>
          <w:rFonts w:cs="Arial"/>
          <w:sz w:val="24"/>
          <w:szCs w:val="24"/>
        </w:rPr>
        <w:t>депонованих</w:t>
      </w:r>
      <w:r w:rsidRPr="00D83CB1">
        <w:rPr>
          <w:rFonts w:cs="Arial"/>
          <w:sz w:val="24"/>
          <w:szCs w:val="24"/>
          <w:lang w:val="sr-Latn-RS"/>
        </w:rPr>
        <w:t xml:space="preserve"> </w:t>
      </w:r>
      <w:r w:rsidRPr="00D83CB1">
        <w:rPr>
          <w:rFonts w:cs="Arial"/>
          <w:sz w:val="24"/>
          <w:szCs w:val="24"/>
        </w:rPr>
        <w:t>потписа</w:t>
      </w:r>
      <w:r w:rsidRPr="00D83CB1">
        <w:rPr>
          <w:rFonts w:cs="Arial"/>
          <w:sz w:val="24"/>
          <w:szCs w:val="24"/>
          <w:lang w:val="sr-Latn-RS"/>
        </w:rPr>
        <w:t xml:space="preserve"> </w:t>
      </w:r>
      <w:r w:rsidRPr="00D83CB1">
        <w:rPr>
          <w:rFonts w:cs="Arial"/>
          <w:sz w:val="24"/>
          <w:szCs w:val="24"/>
        </w:rPr>
        <w:t>овлашћених</w:t>
      </w:r>
      <w:r w:rsidRPr="00D83CB1">
        <w:rPr>
          <w:rFonts w:cs="Arial"/>
          <w:sz w:val="24"/>
          <w:szCs w:val="24"/>
          <w:lang w:val="sr-Latn-RS"/>
        </w:rPr>
        <w:t xml:space="preserve"> </w:t>
      </w:r>
      <w:r w:rsidRPr="00D83CB1">
        <w:rPr>
          <w:rFonts w:cs="Arial"/>
          <w:sz w:val="24"/>
          <w:szCs w:val="24"/>
        </w:rPr>
        <w:t>лица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располагање</w:t>
      </w:r>
      <w:r w:rsidRPr="00D83CB1">
        <w:rPr>
          <w:rFonts w:cs="Arial"/>
          <w:sz w:val="24"/>
          <w:szCs w:val="24"/>
          <w:lang w:val="sr-Latn-RS"/>
        </w:rPr>
        <w:t xml:space="preserve"> </w:t>
      </w:r>
      <w:r w:rsidRPr="00D83CB1">
        <w:rPr>
          <w:rFonts w:cs="Arial"/>
          <w:sz w:val="24"/>
          <w:szCs w:val="24"/>
        </w:rPr>
        <w:t>новчаним</w:t>
      </w:r>
      <w:r w:rsidRPr="00D83CB1">
        <w:rPr>
          <w:rFonts w:cs="Arial"/>
          <w:sz w:val="24"/>
          <w:szCs w:val="24"/>
          <w:lang w:val="sr-Latn-RS"/>
        </w:rPr>
        <w:t xml:space="preserve"> </w:t>
      </w:r>
      <w:r w:rsidRPr="00D83CB1">
        <w:rPr>
          <w:rFonts w:cs="Arial"/>
          <w:sz w:val="24"/>
          <w:szCs w:val="24"/>
        </w:rPr>
        <w:t>средствима</w:t>
      </w:r>
      <w:r w:rsidRPr="00D83CB1">
        <w:rPr>
          <w:rFonts w:cs="Arial"/>
          <w:sz w:val="24"/>
          <w:szCs w:val="24"/>
          <w:lang w:val="sr-Latn-RS"/>
        </w:rPr>
        <w:t xml:space="preserve"> </w:t>
      </w:r>
      <w:r w:rsidRPr="00D83CB1">
        <w:rPr>
          <w:rFonts w:cs="Arial"/>
          <w:sz w:val="24"/>
          <w:szCs w:val="24"/>
        </w:rPr>
        <w:t>продавца</w:t>
      </w:r>
      <w:r w:rsidRPr="00D83CB1">
        <w:rPr>
          <w:rFonts w:cs="Arial"/>
          <w:sz w:val="24"/>
          <w:szCs w:val="24"/>
          <w:lang w:val="sr-Latn-RS"/>
        </w:rPr>
        <w:t xml:space="preserve"> </w:t>
      </w:r>
      <w:r w:rsidRPr="00D83CB1">
        <w:rPr>
          <w:rFonts w:cs="Arial"/>
          <w:sz w:val="24"/>
          <w:szCs w:val="24"/>
        </w:rPr>
        <w:t>код</w:t>
      </w:r>
      <w:r w:rsidRPr="00D83CB1">
        <w:rPr>
          <w:rFonts w:cs="Arial"/>
          <w:sz w:val="24"/>
          <w:szCs w:val="24"/>
          <w:lang w:val="sr-Latn-RS"/>
        </w:rPr>
        <w:t xml:space="preserve">  </w:t>
      </w:r>
      <w:r w:rsidRPr="00D83CB1">
        <w:rPr>
          <w:rFonts w:cs="Arial"/>
          <w:sz w:val="24"/>
          <w:szCs w:val="24"/>
        </w:rPr>
        <w:t>пословне</w:t>
      </w:r>
      <w:r w:rsidRPr="00D83CB1">
        <w:rPr>
          <w:rFonts w:cs="Arial"/>
          <w:sz w:val="24"/>
          <w:szCs w:val="24"/>
          <w:lang w:val="sr-Latn-RS"/>
        </w:rPr>
        <w:t xml:space="preserve"> </w:t>
      </w:r>
      <w:r w:rsidRPr="00D83CB1">
        <w:rPr>
          <w:rFonts w:cs="Arial"/>
          <w:sz w:val="24"/>
          <w:szCs w:val="24"/>
        </w:rPr>
        <w:t>банке</w:t>
      </w:r>
      <w:r w:rsidRPr="00D83CB1">
        <w:rPr>
          <w:rFonts w:cs="Arial"/>
          <w:sz w:val="24"/>
          <w:szCs w:val="24"/>
          <w:lang w:val="sr-Latn-RS"/>
        </w:rPr>
        <w:t xml:space="preserve">, </w:t>
      </w:r>
      <w:r w:rsidRPr="00D83CB1">
        <w:rPr>
          <w:rFonts w:cs="Arial"/>
          <w:sz w:val="24"/>
          <w:szCs w:val="24"/>
        </w:rPr>
        <w:t>оверену</w:t>
      </w:r>
      <w:r w:rsidRPr="00D83CB1">
        <w:rPr>
          <w:rFonts w:cs="Arial"/>
          <w:sz w:val="24"/>
          <w:szCs w:val="24"/>
          <w:lang w:val="sr-Latn-RS"/>
        </w:rPr>
        <w:t xml:space="preserve"> </w:t>
      </w:r>
      <w:r w:rsidRPr="00D83CB1">
        <w:rPr>
          <w:rFonts w:cs="Arial"/>
          <w:sz w:val="24"/>
          <w:szCs w:val="24"/>
        </w:rPr>
        <w:t>од</w:t>
      </w:r>
      <w:r w:rsidRPr="00D83CB1">
        <w:rPr>
          <w:rFonts w:cs="Arial"/>
          <w:sz w:val="24"/>
          <w:szCs w:val="24"/>
          <w:lang w:val="sr-Latn-RS"/>
        </w:rPr>
        <w:t xml:space="preserve"> </w:t>
      </w:r>
      <w:r w:rsidRPr="00D83CB1">
        <w:rPr>
          <w:rFonts w:cs="Arial"/>
          <w:sz w:val="24"/>
          <w:szCs w:val="24"/>
        </w:rPr>
        <w:t>стране</w:t>
      </w:r>
      <w:r w:rsidRPr="00D83CB1">
        <w:rPr>
          <w:rFonts w:cs="Arial"/>
          <w:sz w:val="24"/>
          <w:szCs w:val="24"/>
          <w:lang w:val="sr-Latn-RS"/>
        </w:rPr>
        <w:t xml:space="preserve"> </w:t>
      </w:r>
      <w:r w:rsidRPr="00D83CB1">
        <w:rPr>
          <w:rFonts w:cs="Arial"/>
          <w:sz w:val="24"/>
          <w:szCs w:val="24"/>
        </w:rPr>
        <w:t>банке</w:t>
      </w:r>
      <w:r w:rsidRPr="00D83CB1">
        <w:rPr>
          <w:rFonts w:cs="Arial"/>
          <w:sz w:val="24"/>
          <w:szCs w:val="24"/>
          <w:lang w:val="sr-Latn-RS"/>
        </w:rPr>
        <w:t xml:space="preserve"> </w:t>
      </w:r>
      <w:r w:rsidRPr="00D83CB1">
        <w:rPr>
          <w:rFonts w:cs="Arial"/>
          <w:sz w:val="24"/>
          <w:szCs w:val="24"/>
          <w:lang w:val="sr-Cyrl-RS"/>
        </w:rPr>
        <w:t>на дан издавања менице и меничног овлашћења</w:t>
      </w:r>
      <w:r w:rsidRPr="00D83CB1">
        <w:rPr>
          <w:rFonts w:cs="Arial"/>
          <w:sz w:val="24"/>
          <w:szCs w:val="24"/>
          <w:lang w:val="sr-Latn-RS"/>
        </w:rPr>
        <w:t>.</w:t>
      </w:r>
    </w:p>
    <w:p w14:paraId="7B2F8AC0" w14:textId="77777777" w:rsidR="00D83CB1" w:rsidRPr="00D83CB1" w:rsidRDefault="00D83CB1" w:rsidP="00D83CB1">
      <w:pPr>
        <w:spacing w:before="0"/>
        <w:contextualSpacing/>
        <w:rPr>
          <w:rFonts w:cs="Arial"/>
          <w:sz w:val="24"/>
          <w:szCs w:val="24"/>
          <w:lang w:val="sr-Latn-RS"/>
        </w:rPr>
      </w:pPr>
      <w:r w:rsidRPr="00D83CB1">
        <w:rPr>
          <w:rFonts w:cs="Arial"/>
          <w:sz w:val="24"/>
          <w:szCs w:val="24"/>
          <w:lang w:val="sr-Latn-RS"/>
        </w:rPr>
        <w:t>4)</w:t>
      </w:r>
      <w:r w:rsidRPr="00D83CB1">
        <w:rPr>
          <w:rFonts w:cs="Arial"/>
          <w:sz w:val="24"/>
          <w:szCs w:val="24"/>
          <w:lang w:val="sr-Latn-RS"/>
        </w:rPr>
        <w:tab/>
      </w:r>
      <w:r w:rsidRPr="00D83CB1">
        <w:rPr>
          <w:rFonts w:cs="Arial"/>
          <w:sz w:val="24"/>
          <w:szCs w:val="24"/>
        </w:rPr>
        <w:t>фотокопију</w:t>
      </w:r>
      <w:r w:rsidRPr="00D83CB1">
        <w:rPr>
          <w:rFonts w:cs="Arial"/>
          <w:sz w:val="24"/>
          <w:szCs w:val="24"/>
          <w:lang w:val="sr-Latn-RS"/>
        </w:rPr>
        <w:t xml:space="preserve"> </w:t>
      </w:r>
      <w:r w:rsidRPr="00D83CB1">
        <w:rPr>
          <w:rFonts w:cs="Arial"/>
          <w:sz w:val="24"/>
          <w:szCs w:val="24"/>
        </w:rPr>
        <w:t>ОП</w:t>
      </w:r>
      <w:r w:rsidRPr="00D83CB1">
        <w:rPr>
          <w:rFonts w:cs="Arial"/>
          <w:sz w:val="24"/>
          <w:szCs w:val="24"/>
          <w:lang w:val="sr-Latn-RS"/>
        </w:rPr>
        <w:t xml:space="preserve"> </w:t>
      </w:r>
      <w:r w:rsidRPr="00D83CB1">
        <w:rPr>
          <w:rFonts w:cs="Arial"/>
          <w:sz w:val="24"/>
          <w:szCs w:val="24"/>
        </w:rPr>
        <w:t>обрасца</w:t>
      </w:r>
      <w:r w:rsidRPr="00D83CB1">
        <w:rPr>
          <w:rFonts w:cs="Arial"/>
          <w:sz w:val="24"/>
          <w:szCs w:val="24"/>
          <w:lang w:val="sr-Latn-RS"/>
        </w:rPr>
        <w:t>.</w:t>
      </w:r>
    </w:p>
    <w:p w14:paraId="69EAED1F" w14:textId="335BF5A2" w:rsidR="00D83CB1" w:rsidRPr="004874AD" w:rsidRDefault="00D83CB1" w:rsidP="00D83CB1">
      <w:pPr>
        <w:spacing w:before="0"/>
        <w:contextualSpacing/>
        <w:rPr>
          <w:rFonts w:cs="Arial"/>
          <w:sz w:val="24"/>
          <w:szCs w:val="24"/>
          <w:lang w:val="sr-Cyrl-RS"/>
        </w:rPr>
      </w:pPr>
      <w:r w:rsidRPr="00D83CB1">
        <w:rPr>
          <w:rFonts w:cs="Arial"/>
          <w:sz w:val="24"/>
          <w:szCs w:val="24"/>
          <w:lang w:val="sr-Latn-RS"/>
        </w:rPr>
        <w:t>5)</w:t>
      </w:r>
      <w:r w:rsidRPr="00D83CB1">
        <w:rPr>
          <w:rFonts w:cs="Arial"/>
          <w:sz w:val="24"/>
          <w:szCs w:val="24"/>
          <w:lang w:val="sr-Latn-RS"/>
        </w:rPr>
        <w:tab/>
      </w:r>
      <w:r w:rsidRPr="00D83CB1">
        <w:rPr>
          <w:rFonts w:cs="Arial"/>
          <w:sz w:val="24"/>
          <w:szCs w:val="24"/>
        </w:rPr>
        <w:t>Доказ</w:t>
      </w:r>
      <w:r w:rsidRPr="00D83CB1">
        <w:rPr>
          <w:rFonts w:cs="Arial"/>
          <w:sz w:val="24"/>
          <w:szCs w:val="24"/>
          <w:lang w:val="sr-Latn-RS"/>
        </w:rPr>
        <w:t xml:space="preserve"> </w:t>
      </w:r>
      <w:r w:rsidRPr="00D83CB1">
        <w:rPr>
          <w:rFonts w:cs="Arial"/>
          <w:sz w:val="24"/>
          <w:szCs w:val="24"/>
        </w:rPr>
        <w:t>о</w:t>
      </w:r>
      <w:r w:rsidRPr="00D83CB1">
        <w:rPr>
          <w:rFonts w:cs="Arial"/>
          <w:sz w:val="24"/>
          <w:szCs w:val="24"/>
          <w:lang w:val="sr-Latn-RS"/>
        </w:rPr>
        <w:t xml:space="preserve"> </w:t>
      </w:r>
      <w:r w:rsidRPr="00D83CB1">
        <w:rPr>
          <w:rFonts w:cs="Arial"/>
          <w:sz w:val="24"/>
          <w:szCs w:val="24"/>
        </w:rPr>
        <w:t>регистрацији</w:t>
      </w:r>
      <w:r w:rsidRPr="00D83CB1">
        <w:rPr>
          <w:rFonts w:cs="Arial"/>
          <w:sz w:val="24"/>
          <w:szCs w:val="24"/>
          <w:lang w:val="sr-Latn-RS"/>
        </w:rPr>
        <w:t xml:space="preserve"> </w:t>
      </w:r>
      <w:r w:rsidRPr="00D83CB1">
        <w:rPr>
          <w:rFonts w:cs="Arial"/>
          <w:sz w:val="24"/>
          <w:szCs w:val="24"/>
        </w:rPr>
        <w:t>менице</w:t>
      </w:r>
      <w:r w:rsidRPr="00D83CB1">
        <w:rPr>
          <w:rFonts w:cs="Arial"/>
          <w:sz w:val="24"/>
          <w:szCs w:val="24"/>
          <w:lang w:val="sr-Latn-RS"/>
        </w:rPr>
        <w:t xml:space="preserve"> </w:t>
      </w:r>
      <w:r w:rsidRPr="00D83CB1">
        <w:rPr>
          <w:rFonts w:cs="Arial"/>
          <w:sz w:val="24"/>
          <w:szCs w:val="24"/>
        </w:rPr>
        <w:t>у</w:t>
      </w:r>
      <w:r w:rsidRPr="00D83CB1">
        <w:rPr>
          <w:rFonts w:cs="Arial"/>
          <w:sz w:val="24"/>
          <w:szCs w:val="24"/>
          <w:lang w:val="sr-Latn-RS"/>
        </w:rPr>
        <w:t xml:space="preserve"> </w:t>
      </w:r>
      <w:r w:rsidRPr="00D83CB1">
        <w:rPr>
          <w:rFonts w:cs="Arial"/>
          <w:sz w:val="24"/>
          <w:szCs w:val="24"/>
        </w:rPr>
        <w:t>Регистру</w:t>
      </w:r>
      <w:r w:rsidRPr="00D83CB1">
        <w:rPr>
          <w:rFonts w:cs="Arial"/>
          <w:sz w:val="24"/>
          <w:szCs w:val="24"/>
          <w:lang w:val="sr-Latn-RS"/>
        </w:rPr>
        <w:t xml:space="preserve"> </w:t>
      </w:r>
      <w:r w:rsidRPr="00D83CB1">
        <w:rPr>
          <w:rFonts w:cs="Arial"/>
          <w:sz w:val="24"/>
          <w:szCs w:val="24"/>
        </w:rPr>
        <w:t>меница</w:t>
      </w:r>
      <w:r w:rsidRPr="00D83CB1">
        <w:rPr>
          <w:rFonts w:cs="Arial"/>
          <w:sz w:val="24"/>
          <w:szCs w:val="24"/>
          <w:lang w:val="sr-Latn-RS"/>
        </w:rPr>
        <w:t xml:space="preserve"> </w:t>
      </w:r>
      <w:r w:rsidRPr="00D83CB1">
        <w:rPr>
          <w:rFonts w:cs="Arial"/>
          <w:sz w:val="24"/>
          <w:szCs w:val="24"/>
        </w:rPr>
        <w:t>Народне</w:t>
      </w:r>
      <w:r w:rsidRPr="00D83CB1">
        <w:rPr>
          <w:rFonts w:cs="Arial"/>
          <w:sz w:val="24"/>
          <w:szCs w:val="24"/>
          <w:lang w:val="sr-Latn-RS"/>
        </w:rPr>
        <w:t xml:space="preserve"> </w:t>
      </w:r>
      <w:r w:rsidRPr="00D83CB1">
        <w:rPr>
          <w:rFonts w:cs="Arial"/>
          <w:sz w:val="24"/>
          <w:szCs w:val="24"/>
        </w:rPr>
        <w:t>банке</w:t>
      </w:r>
      <w:r w:rsidRPr="00D83CB1">
        <w:rPr>
          <w:rFonts w:cs="Arial"/>
          <w:sz w:val="24"/>
          <w:szCs w:val="24"/>
          <w:lang w:val="sr-Latn-RS"/>
        </w:rPr>
        <w:t xml:space="preserve"> </w:t>
      </w:r>
      <w:r w:rsidRPr="00D83CB1">
        <w:rPr>
          <w:rFonts w:cs="Arial"/>
          <w:sz w:val="24"/>
          <w:szCs w:val="24"/>
        </w:rPr>
        <w:t>Србије</w:t>
      </w:r>
      <w:r w:rsidRPr="00D83CB1">
        <w:rPr>
          <w:rFonts w:cs="Arial"/>
          <w:sz w:val="24"/>
          <w:szCs w:val="24"/>
          <w:lang w:val="sr-Latn-RS"/>
        </w:rPr>
        <w:t xml:space="preserve"> (</w:t>
      </w:r>
      <w:r w:rsidRPr="00D83CB1">
        <w:rPr>
          <w:rFonts w:cs="Arial"/>
          <w:sz w:val="24"/>
          <w:szCs w:val="24"/>
        </w:rPr>
        <w:t>фотокопија</w:t>
      </w:r>
      <w:r w:rsidRPr="00D83CB1">
        <w:rPr>
          <w:rFonts w:cs="Arial"/>
          <w:sz w:val="24"/>
          <w:szCs w:val="24"/>
          <w:lang w:val="sr-Latn-RS"/>
        </w:rPr>
        <w:t xml:space="preserve">  </w:t>
      </w:r>
      <w:r w:rsidRPr="00D83CB1">
        <w:rPr>
          <w:rFonts w:cs="Arial"/>
          <w:sz w:val="24"/>
          <w:szCs w:val="24"/>
        </w:rPr>
        <w:t>Захтева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регистрацију</w:t>
      </w:r>
      <w:r w:rsidRPr="00D83CB1">
        <w:rPr>
          <w:rFonts w:cs="Arial"/>
          <w:sz w:val="24"/>
          <w:szCs w:val="24"/>
          <w:lang w:val="sr-Latn-RS"/>
        </w:rPr>
        <w:t xml:space="preserve"> </w:t>
      </w:r>
      <w:r w:rsidRPr="00D83CB1">
        <w:rPr>
          <w:rFonts w:cs="Arial"/>
          <w:sz w:val="24"/>
          <w:szCs w:val="24"/>
        </w:rPr>
        <w:t>менице</w:t>
      </w:r>
      <w:r w:rsidRPr="00D83CB1">
        <w:rPr>
          <w:rFonts w:cs="Arial"/>
          <w:sz w:val="24"/>
          <w:szCs w:val="24"/>
          <w:lang w:val="sr-Latn-RS"/>
        </w:rPr>
        <w:t xml:space="preserve"> </w:t>
      </w:r>
      <w:r w:rsidRPr="00D83CB1">
        <w:rPr>
          <w:rFonts w:cs="Arial"/>
          <w:sz w:val="24"/>
          <w:szCs w:val="24"/>
        </w:rPr>
        <w:t>од</w:t>
      </w:r>
      <w:r w:rsidRPr="00D83CB1">
        <w:rPr>
          <w:rFonts w:cs="Arial"/>
          <w:sz w:val="24"/>
          <w:szCs w:val="24"/>
          <w:lang w:val="sr-Latn-RS"/>
        </w:rPr>
        <w:t xml:space="preserve"> </w:t>
      </w:r>
      <w:r w:rsidRPr="00D83CB1">
        <w:rPr>
          <w:rFonts w:cs="Arial"/>
          <w:sz w:val="24"/>
          <w:szCs w:val="24"/>
        </w:rPr>
        <w:t>стране</w:t>
      </w:r>
      <w:r w:rsidRPr="00D83CB1">
        <w:rPr>
          <w:rFonts w:cs="Arial"/>
          <w:sz w:val="24"/>
          <w:szCs w:val="24"/>
          <w:lang w:val="sr-Latn-RS"/>
        </w:rPr>
        <w:t xml:space="preserve"> </w:t>
      </w:r>
      <w:r w:rsidRPr="00D83CB1">
        <w:rPr>
          <w:rFonts w:cs="Arial"/>
          <w:sz w:val="24"/>
          <w:szCs w:val="24"/>
        </w:rPr>
        <w:t>пословне</w:t>
      </w:r>
      <w:r w:rsidRPr="00D83CB1">
        <w:rPr>
          <w:rFonts w:cs="Arial"/>
          <w:sz w:val="24"/>
          <w:szCs w:val="24"/>
          <w:lang w:val="sr-Latn-RS"/>
        </w:rPr>
        <w:t xml:space="preserve"> </w:t>
      </w:r>
      <w:r w:rsidRPr="00D83CB1">
        <w:rPr>
          <w:rFonts w:cs="Arial"/>
          <w:sz w:val="24"/>
          <w:szCs w:val="24"/>
        </w:rPr>
        <w:t>банке</w:t>
      </w:r>
      <w:r w:rsidRPr="00D83CB1">
        <w:rPr>
          <w:rFonts w:cs="Arial"/>
          <w:sz w:val="24"/>
          <w:szCs w:val="24"/>
          <w:lang w:val="sr-Latn-RS"/>
        </w:rPr>
        <w:t xml:space="preserve"> </w:t>
      </w:r>
      <w:r w:rsidRPr="00D83CB1">
        <w:rPr>
          <w:rFonts w:cs="Arial"/>
          <w:sz w:val="24"/>
          <w:szCs w:val="24"/>
        </w:rPr>
        <w:t>која</w:t>
      </w:r>
      <w:r w:rsidRPr="00D83CB1">
        <w:rPr>
          <w:rFonts w:cs="Arial"/>
          <w:sz w:val="24"/>
          <w:szCs w:val="24"/>
          <w:lang w:val="sr-Latn-RS"/>
        </w:rPr>
        <w:t xml:space="preserve"> </w:t>
      </w:r>
      <w:r w:rsidRPr="00D83CB1">
        <w:rPr>
          <w:rFonts w:cs="Arial"/>
          <w:sz w:val="24"/>
          <w:szCs w:val="24"/>
        </w:rPr>
        <w:t>је</w:t>
      </w:r>
      <w:r w:rsidRPr="00D83CB1">
        <w:rPr>
          <w:rFonts w:cs="Arial"/>
          <w:sz w:val="24"/>
          <w:szCs w:val="24"/>
          <w:lang w:val="sr-Latn-RS"/>
        </w:rPr>
        <w:t xml:space="preserve"> </w:t>
      </w:r>
      <w:r w:rsidRPr="00D83CB1">
        <w:rPr>
          <w:rFonts w:cs="Arial"/>
          <w:sz w:val="24"/>
          <w:szCs w:val="24"/>
        </w:rPr>
        <w:t>извршила</w:t>
      </w:r>
      <w:r w:rsidRPr="00D83CB1">
        <w:rPr>
          <w:rFonts w:cs="Arial"/>
          <w:sz w:val="24"/>
          <w:szCs w:val="24"/>
          <w:lang w:val="sr-Latn-RS"/>
        </w:rPr>
        <w:t xml:space="preserve"> </w:t>
      </w:r>
      <w:r w:rsidRPr="00D83CB1">
        <w:rPr>
          <w:rFonts w:cs="Arial"/>
          <w:sz w:val="24"/>
          <w:szCs w:val="24"/>
        </w:rPr>
        <w:t>регистрацију</w:t>
      </w:r>
      <w:r w:rsidRPr="00D83CB1">
        <w:rPr>
          <w:rFonts w:cs="Arial"/>
          <w:sz w:val="24"/>
          <w:szCs w:val="24"/>
          <w:lang w:val="sr-Latn-RS"/>
        </w:rPr>
        <w:t xml:space="preserve"> </w:t>
      </w:r>
      <w:r w:rsidRPr="00D83CB1">
        <w:rPr>
          <w:rFonts w:cs="Arial"/>
          <w:sz w:val="24"/>
          <w:szCs w:val="24"/>
        </w:rPr>
        <w:t>менице</w:t>
      </w:r>
      <w:r w:rsidRPr="00D83CB1">
        <w:rPr>
          <w:rFonts w:cs="Arial"/>
          <w:sz w:val="24"/>
          <w:szCs w:val="24"/>
          <w:lang w:val="sr-Latn-RS"/>
        </w:rPr>
        <w:t xml:space="preserve"> </w:t>
      </w:r>
      <w:r w:rsidRPr="00D83CB1">
        <w:rPr>
          <w:rFonts w:cs="Arial"/>
          <w:sz w:val="24"/>
          <w:szCs w:val="24"/>
        </w:rPr>
        <w:t>или</w:t>
      </w:r>
      <w:r w:rsidRPr="00D83CB1">
        <w:rPr>
          <w:rFonts w:cs="Arial"/>
          <w:sz w:val="24"/>
          <w:szCs w:val="24"/>
          <w:lang w:val="sr-Latn-RS"/>
        </w:rPr>
        <w:t xml:space="preserve"> </w:t>
      </w:r>
      <w:r w:rsidRPr="00D83CB1">
        <w:rPr>
          <w:rFonts w:cs="Arial"/>
          <w:sz w:val="24"/>
          <w:szCs w:val="24"/>
        </w:rPr>
        <w:t>извод</w:t>
      </w:r>
      <w:r w:rsidRPr="00D83CB1">
        <w:rPr>
          <w:rFonts w:cs="Arial"/>
          <w:sz w:val="24"/>
          <w:szCs w:val="24"/>
          <w:lang w:val="sr-Latn-RS"/>
        </w:rPr>
        <w:t xml:space="preserve"> </w:t>
      </w:r>
      <w:r w:rsidRPr="00D83CB1">
        <w:rPr>
          <w:rFonts w:cs="Arial"/>
          <w:sz w:val="24"/>
          <w:szCs w:val="24"/>
        </w:rPr>
        <w:t>са</w:t>
      </w:r>
      <w:r w:rsidRPr="00D83CB1">
        <w:rPr>
          <w:rFonts w:cs="Arial"/>
          <w:sz w:val="24"/>
          <w:szCs w:val="24"/>
          <w:lang w:val="sr-Latn-RS"/>
        </w:rPr>
        <w:t xml:space="preserve"> </w:t>
      </w:r>
      <w:r w:rsidRPr="00D83CB1">
        <w:rPr>
          <w:rFonts w:cs="Arial"/>
          <w:sz w:val="24"/>
          <w:szCs w:val="24"/>
        </w:rPr>
        <w:t>интернет</w:t>
      </w:r>
      <w:r w:rsidRPr="00D83CB1">
        <w:rPr>
          <w:rFonts w:cs="Arial"/>
          <w:sz w:val="24"/>
          <w:szCs w:val="24"/>
          <w:lang w:val="sr-Latn-RS"/>
        </w:rPr>
        <w:t xml:space="preserve"> </w:t>
      </w:r>
      <w:r w:rsidRPr="00D83CB1">
        <w:rPr>
          <w:rFonts w:cs="Arial"/>
          <w:sz w:val="24"/>
          <w:szCs w:val="24"/>
        </w:rPr>
        <w:t>странице</w:t>
      </w:r>
      <w:r w:rsidRPr="00D83CB1">
        <w:rPr>
          <w:rFonts w:cs="Arial"/>
          <w:sz w:val="24"/>
          <w:szCs w:val="24"/>
          <w:lang w:val="sr-Latn-RS"/>
        </w:rPr>
        <w:t xml:space="preserve"> </w:t>
      </w:r>
      <w:r w:rsidRPr="00D83CB1">
        <w:rPr>
          <w:rFonts w:cs="Arial"/>
          <w:sz w:val="24"/>
          <w:szCs w:val="24"/>
        </w:rPr>
        <w:t>Регистра</w:t>
      </w:r>
      <w:r w:rsidRPr="00D83CB1">
        <w:rPr>
          <w:rFonts w:cs="Arial"/>
          <w:sz w:val="24"/>
          <w:szCs w:val="24"/>
          <w:lang w:val="sr-Latn-RS"/>
        </w:rPr>
        <w:t xml:space="preserve"> </w:t>
      </w:r>
      <w:r w:rsidRPr="00D83CB1">
        <w:rPr>
          <w:rFonts w:cs="Arial"/>
          <w:sz w:val="24"/>
          <w:szCs w:val="24"/>
        </w:rPr>
        <w:t>меница</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овлашћења</w:t>
      </w:r>
      <w:r w:rsidRPr="00D83CB1">
        <w:rPr>
          <w:rFonts w:cs="Arial"/>
          <w:sz w:val="24"/>
          <w:szCs w:val="24"/>
          <w:lang w:val="sr-Latn-RS"/>
        </w:rPr>
        <w:t xml:space="preserve"> </w:t>
      </w:r>
      <w:r w:rsidRPr="00D83CB1">
        <w:rPr>
          <w:rFonts w:cs="Arial"/>
          <w:sz w:val="24"/>
          <w:szCs w:val="24"/>
        </w:rPr>
        <w:t>НБС</w:t>
      </w:r>
      <w:r w:rsidRPr="00D83CB1">
        <w:rPr>
          <w:rFonts w:cs="Arial"/>
          <w:sz w:val="24"/>
          <w:szCs w:val="24"/>
          <w:lang w:val="sr-Latn-RS"/>
        </w:rPr>
        <w:t>)</w:t>
      </w:r>
      <w:r w:rsidR="0046326A">
        <w:rPr>
          <w:rFonts w:cs="Arial"/>
          <w:sz w:val="24"/>
          <w:szCs w:val="24"/>
          <w:lang w:val="sr-Cyrl-RS"/>
        </w:rPr>
        <w:t>.</w:t>
      </w:r>
      <w:r w:rsidR="004874AD">
        <w:rPr>
          <w:rFonts w:cs="Arial"/>
          <w:sz w:val="24"/>
          <w:szCs w:val="24"/>
          <w:lang w:val="sr-Latn-RS"/>
        </w:rPr>
        <w:t xml:space="preserve"> </w:t>
      </w:r>
      <w:r w:rsidR="0046326A" w:rsidRPr="004874AD">
        <w:rPr>
          <w:rFonts w:cs="Arial"/>
          <w:sz w:val="24"/>
          <w:szCs w:val="24"/>
          <w:lang w:val="sr-Cyrl-RS"/>
        </w:rPr>
        <w:t>Меница не може бити регистрована пре датума доношења одлуке о додели Уговора.</w:t>
      </w:r>
    </w:p>
    <w:p w14:paraId="7497A463" w14:textId="77777777" w:rsidR="00D83CB1" w:rsidRPr="00D83CB1" w:rsidRDefault="00D83CB1" w:rsidP="00D83CB1">
      <w:pPr>
        <w:spacing w:before="0"/>
        <w:contextualSpacing/>
        <w:rPr>
          <w:rFonts w:cs="Arial"/>
          <w:sz w:val="24"/>
          <w:szCs w:val="24"/>
          <w:lang w:val="sr-Latn-RS"/>
        </w:rPr>
      </w:pPr>
      <w:r w:rsidRPr="004874AD">
        <w:rPr>
          <w:rFonts w:cs="Arial"/>
          <w:sz w:val="24"/>
          <w:szCs w:val="24"/>
          <w:lang w:val="sr-Latn-RS"/>
        </w:rPr>
        <w:t xml:space="preserve"> 6)    </w:t>
      </w:r>
      <w:r w:rsidRPr="004874AD">
        <w:rPr>
          <w:rFonts w:cs="Arial"/>
          <w:sz w:val="24"/>
          <w:szCs w:val="24"/>
        </w:rPr>
        <w:t>Овлашћење</w:t>
      </w:r>
      <w:r w:rsidRPr="004874AD">
        <w:rPr>
          <w:rFonts w:cs="Arial"/>
          <w:sz w:val="24"/>
          <w:szCs w:val="24"/>
          <w:lang w:val="sr-Latn-RS"/>
        </w:rPr>
        <w:t xml:space="preserve"> </w:t>
      </w:r>
      <w:r w:rsidRPr="004874AD">
        <w:rPr>
          <w:rFonts w:cs="Arial"/>
          <w:sz w:val="24"/>
          <w:szCs w:val="24"/>
        </w:rPr>
        <w:t>којим</w:t>
      </w:r>
      <w:r w:rsidRPr="004874AD">
        <w:rPr>
          <w:rFonts w:cs="Arial"/>
          <w:sz w:val="24"/>
          <w:szCs w:val="24"/>
          <w:lang w:val="sr-Latn-RS"/>
        </w:rPr>
        <w:t xml:space="preserve"> </w:t>
      </w:r>
      <w:r w:rsidRPr="004874AD">
        <w:rPr>
          <w:rFonts w:cs="Arial"/>
          <w:sz w:val="24"/>
          <w:szCs w:val="24"/>
        </w:rPr>
        <w:t>законски</w:t>
      </w:r>
      <w:r w:rsidRPr="004874AD">
        <w:rPr>
          <w:rFonts w:cs="Arial"/>
          <w:sz w:val="24"/>
          <w:szCs w:val="24"/>
          <w:lang w:val="sr-Latn-RS"/>
        </w:rPr>
        <w:t xml:space="preserve"> </w:t>
      </w:r>
      <w:r w:rsidRPr="004874AD">
        <w:rPr>
          <w:rFonts w:cs="Arial"/>
          <w:sz w:val="24"/>
          <w:szCs w:val="24"/>
        </w:rPr>
        <w:t>заступник</w:t>
      </w:r>
      <w:r w:rsidRPr="004874AD">
        <w:rPr>
          <w:rFonts w:cs="Arial"/>
          <w:sz w:val="24"/>
          <w:szCs w:val="24"/>
          <w:lang w:val="sr-Latn-RS"/>
        </w:rPr>
        <w:t xml:space="preserve"> </w:t>
      </w:r>
      <w:r w:rsidRPr="004874AD">
        <w:rPr>
          <w:rFonts w:cs="Arial"/>
          <w:sz w:val="24"/>
          <w:szCs w:val="24"/>
        </w:rPr>
        <w:t>овлашћује</w:t>
      </w:r>
      <w:r w:rsidRPr="004874AD">
        <w:rPr>
          <w:rFonts w:cs="Arial"/>
          <w:sz w:val="24"/>
          <w:szCs w:val="24"/>
          <w:lang w:val="sr-Latn-RS"/>
        </w:rPr>
        <w:t xml:space="preserve"> </w:t>
      </w:r>
      <w:r w:rsidRPr="004874AD">
        <w:rPr>
          <w:rFonts w:cs="Arial"/>
          <w:sz w:val="24"/>
          <w:szCs w:val="24"/>
        </w:rPr>
        <w:t>лица</w:t>
      </w:r>
      <w:r w:rsidRPr="004874AD">
        <w:rPr>
          <w:rFonts w:cs="Arial"/>
          <w:sz w:val="24"/>
          <w:szCs w:val="24"/>
          <w:lang w:val="sr-Latn-RS"/>
        </w:rPr>
        <w:t xml:space="preserve"> </w:t>
      </w:r>
      <w:r w:rsidRPr="004874AD">
        <w:rPr>
          <w:rFonts w:cs="Arial"/>
          <w:sz w:val="24"/>
          <w:szCs w:val="24"/>
        </w:rPr>
        <w:t>за</w:t>
      </w:r>
      <w:r w:rsidRPr="004874AD">
        <w:rPr>
          <w:rFonts w:cs="Arial"/>
          <w:sz w:val="24"/>
          <w:szCs w:val="24"/>
          <w:lang w:val="sr-Latn-RS"/>
        </w:rPr>
        <w:t xml:space="preserve"> </w:t>
      </w:r>
      <w:r w:rsidRPr="004874AD">
        <w:rPr>
          <w:rFonts w:cs="Arial"/>
          <w:sz w:val="24"/>
          <w:szCs w:val="24"/>
        </w:rPr>
        <w:t>потписивање</w:t>
      </w:r>
      <w:r w:rsidRPr="004874AD">
        <w:rPr>
          <w:rFonts w:cs="Arial"/>
          <w:sz w:val="24"/>
          <w:szCs w:val="24"/>
          <w:lang w:val="sr-Latn-RS"/>
        </w:rPr>
        <w:t xml:space="preserve"> </w:t>
      </w:r>
      <w:r w:rsidRPr="004874AD">
        <w:rPr>
          <w:rFonts w:cs="Arial"/>
          <w:sz w:val="24"/>
          <w:szCs w:val="24"/>
        </w:rPr>
        <w:t>менице</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меничног</w:t>
      </w:r>
      <w:r w:rsidRPr="00D83CB1">
        <w:rPr>
          <w:rFonts w:cs="Arial"/>
          <w:sz w:val="24"/>
          <w:szCs w:val="24"/>
          <w:lang w:val="sr-Latn-RS"/>
        </w:rPr>
        <w:t xml:space="preserve"> </w:t>
      </w:r>
      <w:r w:rsidRPr="00D83CB1">
        <w:rPr>
          <w:rFonts w:cs="Arial"/>
          <w:sz w:val="24"/>
          <w:szCs w:val="24"/>
        </w:rPr>
        <w:t>овлашћења</w:t>
      </w:r>
      <w:r w:rsidRPr="00D83CB1">
        <w:rPr>
          <w:rFonts w:cs="Arial"/>
          <w:sz w:val="24"/>
          <w:szCs w:val="24"/>
          <w:lang w:val="sr-Latn-RS"/>
        </w:rPr>
        <w:t xml:space="preserve"> </w:t>
      </w:r>
      <w:r w:rsidRPr="00D83CB1">
        <w:rPr>
          <w:rFonts w:cs="Arial"/>
          <w:sz w:val="24"/>
          <w:szCs w:val="24"/>
        </w:rPr>
        <w:t>за</w:t>
      </w:r>
      <w:r w:rsidRPr="00D83CB1">
        <w:rPr>
          <w:rFonts w:cs="Arial"/>
          <w:sz w:val="24"/>
          <w:szCs w:val="24"/>
          <w:lang w:val="sr-Latn-RS"/>
        </w:rPr>
        <w:t xml:space="preserve"> </w:t>
      </w:r>
      <w:r w:rsidRPr="00D83CB1">
        <w:rPr>
          <w:rFonts w:cs="Arial"/>
          <w:sz w:val="24"/>
          <w:szCs w:val="24"/>
        </w:rPr>
        <w:t>конкретан</w:t>
      </w:r>
      <w:r w:rsidRPr="00D83CB1">
        <w:rPr>
          <w:rFonts w:cs="Arial"/>
          <w:sz w:val="24"/>
          <w:szCs w:val="24"/>
          <w:lang w:val="sr-Latn-RS"/>
        </w:rPr>
        <w:t xml:space="preserve"> </w:t>
      </w:r>
      <w:r w:rsidRPr="00D83CB1">
        <w:rPr>
          <w:rFonts w:cs="Arial"/>
          <w:sz w:val="24"/>
          <w:szCs w:val="24"/>
        </w:rPr>
        <w:t>посао</w:t>
      </w:r>
      <w:r w:rsidRPr="00D83CB1">
        <w:rPr>
          <w:rFonts w:cs="Arial"/>
          <w:sz w:val="24"/>
          <w:szCs w:val="24"/>
          <w:lang w:val="sr-Latn-RS"/>
        </w:rPr>
        <w:t xml:space="preserve">, </w:t>
      </w:r>
      <w:r w:rsidRPr="00D83CB1">
        <w:rPr>
          <w:rFonts w:cs="Arial"/>
          <w:sz w:val="24"/>
          <w:szCs w:val="24"/>
        </w:rPr>
        <w:t>у</w:t>
      </w:r>
      <w:r w:rsidRPr="00D83CB1">
        <w:rPr>
          <w:rFonts w:cs="Arial"/>
          <w:sz w:val="24"/>
          <w:szCs w:val="24"/>
          <w:lang w:val="sr-Latn-RS"/>
        </w:rPr>
        <w:t xml:space="preserve"> </w:t>
      </w:r>
      <w:r w:rsidRPr="00D83CB1">
        <w:rPr>
          <w:rFonts w:cs="Arial"/>
          <w:sz w:val="24"/>
          <w:szCs w:val="24"/>
        </w:rPr>
        <w:t>случају</w:t>
      </w:r>
      <w:r w:rsidRPr="00D83CB1">
        <w:rPr>
          <w:rFonts w:cs="Arial"/>
          <w:sz w:val="24"/>
          <w:szCs w:val="24"/>
          <w:lang w:val="sr-Latn-RS"/>
        </w:rPr>
        <w:t xml:space="preserve"> </w:t>
      </w:r>
      <w:r w:rsidRPr="00D83CB1">
        <w:rPr>
          <w:rFonts w:cs="Arial"/>
          <w:sz w:val="24"/>
          <w:szCs w:val="24"/>
        </w:rPr>
        <w:t>да</w:t>
      </w:r>
      <w:r w:rsidRPr="00D83CB1">
        <w:rPr>
          <w:rFonts w:cs="Arial"/>
          <w:sz w:val="24"/>
          <w:szCs w:val="24"/>
          <w:lang w:val="sr-Latn-RS"/>
        </w:rPr>
        <w:t xml:space="preserve"> </w:t>
      </w:r>
      <w:r w:rsidRPr="00D83CB1">
        <w:rPr>
          <w:rFonts w:cs="Arial"/>
          <w:sz w:val="24"/>
          <w:szCs w:val="24"/>
        </w:rPr>
        <w:t>меницу</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менично</w:t>
      </w:r>
      <w:r w:rsidRPr="00D83CB1">
        <w:rPr>
          <w:rFonts w:cs="Arial"/>
          <w:sz w:val="24"/>
          <w:szCs w:val="24"/>
          <w:lang w:val="sr-Latn-RS"/>
        </w:rPr>
        <w:t xml:space="preserve"> </w:t>
      </w:r>
      <w:r w:rsidRPr="00D83CB1">
        <w:rPr>
          <w:rFonts w:cs="Arial"/>
          <w:sz w:val="24"/>
          <w:szCs w:val="24"/>
        </w:rPr>
        <w:t>овлашћење</w:t>
      </w:r>
      <w:r w:rsidRPr="00D83CB1">
        <w:rPr>
          <w:rFonts w:cs="Arial"/>
          <w:sz w:val="24"/>
          <w:szCs w:val="24"/>
          <w:lang w:val="sr-Latn-RS"/>
        </w:rPr>
        <w:t xml:space="preserve"> </w:t>
      </w:r>
      <w:r w:rsidRPr="00D83CB1">
        <w:rPr>
          <w:rFonts w:cs="Arial"/>
          <w:sz w:val="24"/>
          <w:szCs w:val="24"/>
        </w:rPr>
        <w:t>не</w:t>
      </w:r>
      <w:r w:rsidRPr="00D83CB1">
        <w:rPr>
          <w:rFonts w:cs="Arial"/>
          <w:sz w:val="24"/>
          <w:szCs w:val="24"/>
          <w:lang w:val="sr-Latn-RS"/>
        </w:rPr>
        <w:t xml:space="preserve"> </w:t>
      </w:r>
      <w:r w:rsidRPr="00D83CB1">
        <w:rPr>
          <w:rFonts w:cs="Arial"/>
          <w:sz w:val="24"/>
          <w:szCs w:val="24"/>
        </w:rPr>
        <w:t>потписује</w:t>
      </w:r>
      <w:r w:rsidRPr="00D83CB1">
        <w:rPr>
          <w:rFonts w:cs="Arial"/>
          <w:sz w:val="24"/>
          <w:szCs w:val="24"/>
          <w:lang w:val="sr-Latn-RS"/>
        </w:rPr>
        <w:t xml:space="preserve"> </w:t>
      </w:r>
      <w:r w:rsidRPr="00D83CB1">
        <w:rPr>
          <w:rFonts w:cs="Arial"/>
          <w:sz w:val="24"/>
          <w:szCs w:val="24"/>
        </w:rPr>
        <w:t>законски</w:t>
      </w:r>
      <w:r w:rsidRPr="00D83CB1">
        <w:rPr>
          <w:rFonts w:cs="Arial"/>
          <w:sz w:val="24"/>
          <w:szCs w:val="24"/>
          <w:lang w:val="sr-Latn-RS"/>
        </w:rPr>
        <w:t xml:space="preserve"> </w:t>
      </w:r>
      <w:r w:rsidRPr="00D83CB1">
        <w:rPr>
          <w:rFonts w:cs="Arial"/>
          <w:sz w:val="24"/>
          <w:szCs w:val="24"/>
        </w:rPr>
        <w:t>заступник</w:t>
      </w:r>
      <w:r w:rsidRPr="00D83CB1">
        <w:rPr>
          <w:rFonts w:cs="Arial"/>
          <w:sz w:val="24"/>
          <w:szCs w:val="24"/>
          <w:lang w:val="sr-Latn-RS"/>
        </w:rPr>
        <w:t xml:space="preserve"> </w:t>
      </w:r>
      <w:r w:rsidRPr="00D83CB1">
        <w:rPr>
          <w:rFonts w:cs="Arial"/>
          <w:sz w:val="24"/>
          <w:szCs w:val="24"/>
        </w:rPr>
        <w:t>Продавца</w:t>
      </w:r>
      <w:r w:rsidRPr="00D83CB1">
        <w:rPr>
          <w:rFonts w:cs="Arial"/>
          <w:sz w:val="24"/>
          <w:szCs w:val="24"/>
          <w:lang w:val="sr-Latn-RS"/>
        </w:rPr>
        <w:t>.</w:t>
      </w:r>
    </w:p>
    <w:p w14:paraId="788A59E8" w14:textId="69EB29C8" w:rsidR="00D83CB1" w:rsidRPr="00D83CB1" w:rsidRDefault="00D83CB1" w:rsidP="00D83CB1">
      <w:pPr>
        <w:spacing w:before="0"/>
        <w:contextualSpacing/>
        <w:rPr>
          <w:rFonts w:cs="Arial"/>
          <w:sz w:val="24"/>
          <w:szCs w:val="24"/>
          <w:lang w:val="sr-Cyrl-RS"/>
        </w:rPr>
      </w:pPr>
      <w:r w:rsidRPr="00D83CB1">
        <w:rPr>
          <w:rFonts w:cs="Arial"/>
          <w:sz w:val="24"/>
          <w:szCs w:val="24"/>
        </w:rPr>
        <w:t>Меница</w:t>
      </w:r>
      <w:r w:rsidRPr="00D83CB1">
        <w:rPr>
          <w:rFonts w:cs="Arial"/>
          <w:sz w:val="24"/>
          <w:szCs w:val="24"/>
          <w:lang w:val="sr-Latn-RS"/>
        </w:rPr>
        <w:t xml:space="preserve"> </w:t>
      </w:r>
      <w:r w:rsidRPr="00D83CB1">
        <w:rPr>
          <w:rFonts w:cs="Arial"/>
          <w:sz w:val="24"/>
          <w:szCs w:val="24"/>
        </w:rPr>
        <w:t>може</w:t>
      </w:r>
      <w:r w:rsidRPr="00D83CB1">
        <w:rPr>
          <w:rFonts w:cs="Arial"/>
          <w:sz w:val="24"/>
          <w:szCs w:val="24"/>
          <w:lang w:val="sr-Latn-RS"/>
        </w:rPr>
        <w:t xml:space="preserve"> </w:t>
      </w:r>
      <w:r w:rsidRPr="00D83CB1">
        <w:rPr>
          <w:rFonts w:cs="Arial"/>
          <w:sz w:val="24"/>
          <w:szCs w:val="24"/>
        </w:rPr>
        <w:t>бити</w:t>
      </w:r>
      <w:r w:rsidRPr="00D83CB1">
        <w:rPr>
          <w:rFonts w:cs="Arial"/>
          <w:sz w:val="24"/>
          <w:szCs w:val="24"/>
          <w:lang w:val="sr-Latn-RS"/>
        </w:rPr>
        <w:t xml:space="preserve"> </w:t>
      </w:r>
      <w:r w:rsidRPr="00D83CB1">
        <w:rPr>
          <w:rFonts w:cs="Arial"/>
          <w:sz w:val="24"/>
          <w:szCs w:val="24"/>
        </w:rPr>
        <w:t>наплаћена</w:t>
      </w:r>
      <w:r w:rsidRPr="00D83CB1">
        <w:rPr>
          <w:rFonts w:cs="Arial"/>
          <w:sz w:val="24"/>
          <w:szCs w:val="24"/>
          <w:lang w:val="sr-Latn-RS"/>
        </w:rPr>
        <w:t xml:space="preserve"> </w:t>
      </w:r>
      <w:r w:rsidRPr="00D83CB1">
        <w:rPr>
          <w:rFonts w:cs="Arial"/>
          <w:sz w:val="24"/>
          <w:szCs w:val="24"/>
        </w:rPr>
        <w:t>у</w:t>
      </w:r>
      <w:r w:rsidRPr="00D83CB1">
        <w:rPr>
          <w:rFonts w:cs="Arial"/>
          <w:sz w:val="24"/>
          <w:szCs w:val="24"/>
          <w:lang w:val="sr-Latn-RS"/>
        </w:rPr>
        <w:t xml:space="preserve"> </w:t>
      </w:r>
      <w:r w:rsidRPr="00D83CB1">
        <w:rPr>
          <w:rFonts w:cs="Arial"/>
          <w:sz w:val="24"/>
          <w:szCs w:val="24"/>
        </w:rPr>
        <w:t>случају</w:t>
      </w:r>
      <w:r w:rsidRPr="00D83CB1">
        <w:rPr>
          <w:rFonts w:cs="Arial"/>
          <w:sz w:val="24"/>
          <w:szCs w:val="24"/>
          <w:lang w:val="sr-Latn-RS"/>
        </w:rPr>
        <w:t xml:space="preserve"> </w:t>
      </w:r>
      <w:r w:rsidRPr="00D83CB1">
        <w:rPr>
          <w:rFonts w:cs="Arial"/>
          <w:sz w:val="24"/>
          <w:szCs w:val="24"/>
        </w:rPr>
        <w:t>да</w:t>
      </w:r>
      <w:r w:rsidRPr="00D83CB1">
        <w:rPr>
          <w:rFonts w:cs="Arial"/>
          <w:sz w:val="24"/>
          <w:szCs w:val="24"/>
          <w:lang w:val="sr-Latn-RS"/>
        </w:rPr>
        <w:t xml:space="preserve"> </w:t>
      </w:r>
      <w:r w:rsidRPr="00D83CB1">
        <w:rPr>
          <w:rFonts w:cs="Arial"/>
          <w:sz w:val="24"/>
          <w:szCs w:val="24"/>
        </w:rPr>
        <w:t>продавац</w:t>
      </w:r>
      <w:r w:rsidRPr="00D83CB1">
        <w:rPr>
          <w:rFonts w:cs="Arial"/>
          <w:sz w:val="24"/>
          <w:szCs w:val="24"/>
          <w:lang w:val="sr-Latn-RS"/>
        </w:rPr>
        <w:t xml:space="preserve"> </w:t>
      </w:r>
      <w:r w:rsidRPr="00D83CB1">
        <w:rPr>
          <w:rFonts w:cs="Arial"/>
          <w:sz w:val="24"/>
          <w:szCs w:val="24"/>
        </w:rPr>
        <w:t>не</w:t>
      </w:r>
      <w:r w:rsidRPr="00D83CB1">
        <w:rPr>
          <w:rFonts w:cs="Arial"/>
          <w:sz w:val="24"/>
          <w:szCs w:val="24"/>
          <w:lang w:val="sr-Latn-RS"/>
        </w:rPr>
        <w:t xml:space="preserve"> </w:t>
      </w:r>
      <w:r w:rsidRPr="00D83CB1">
        <w:rPr>
          <w:rFonts w:cs="Arial"/>
          <w:sz w:val="24"/>
          <w:szCs w:val="24"/>
        </w:rPr>
        <w:t>буде</w:t>
      </w:r>
      <w:r w:rsidRPr="00D83CB1">
        <w:rPr>
          <w:rFonts w:cs="Arial"/>
          <w:sz w:val="24"/>
          <w:szCs w:val="24"/>
          <w:lang w:val="sr-Latn-RS"/>
        </w:rPr>
        <w:t xml:space="preserve"> </w:t>
      </w:r>
      <w:r w:rsidRPr="00D83CB1">
        <w:rPr>
          <w:rFonts w:cs="Arial"/>
          <w:sz w:val="24"/>
          <w:szCs w:val="24"/>
        </w:rPr>
        <w:t>извршавао</w:t>
      </w:r>
      <w:r w:rsidRPr="00D83CB1">
        <w:rPr>
          <w:rFonts w:cs="Arial"/>
          <w:sz w:val="24"/>
          <w:szCs w:val="24"/>
          <w:lang w:val="sr-Latn-RS"/>
        </w:rPr>
        <w:t xml:space="preserve"> </w:t>
      </w:r>
      <w:r w:rsidRPr="00D83CB1">
        <w:rPr>
          <w:rFonts w:cs="Arial"/>
          <w:sz w:val="24"/>
          <w:szCs w:val="24"/>
        </w:rPr>
        <w:t>своје</w:t>
      </w:r>
      <w:r w:rsidRPr="00D83CB1">
        <w:rPr>
          <w:rFonts w:cs="Arial"/>
          <w:sz w:val="24"/>
          <w:szCs w:val="24"/>
          <w:lang w:val="sr-Latn-RS"/>
        </w:rPr>
        <w:t xml:space="preserve"> </w:t>
      </w:r>
      <w:r w:rsidRPr="00D83CB1">
        <w:rPr>
          <w:rFonts w:cs="Arial"/>
          <w:sz w:val="24"/>
          <w:szCs w:val="24"/>
        </w:rPr>
        <w:t>уговорне</w:t>
      </w:r>
      <w:r w:rsidRPr="00D83CB1">
        <w:rPr>
          <w:rFonts w:cs="Arial"/>
          <w:sz w:val="24"/>
          <w:szCs w:val="24"/>
          <w:lang w:val="sr-Latn-RS"/>
        </w:rPr>
        <w:t xml:space="preserve"> </w:t>
      </w:r>
      <w:r w:rsidRPr="00D83CB1">
        <w:rPr>
          <w:rFonts w:cs="Arial"/>
          <w:sz w:val="24"/>
          <w:szCs w:val="24"/>
        </w:rPr>
        <w:t>обавезе</w:t>
      </w:r>
      <w:r w:rsidRPr="00D83CB1">
        <w:rPr>
          <w:rFonts w:cs="Arial"/>
          <w:sz w:val="24"/>
          <w:szCs w:val="24"/>
          <w:lang w:val="sr-Latn-RS"/>
        </w:rPr>
        <w:t xml:space="preserve"> </w:t>
      </w:r>
      <w:r w:rsidRPr="00D83CB1">
        <w:rPr>
          <w:rFonts w:cs="Arial"/>
          <w:sz w:val="24"/>
          <w:szCs w:val="24"/>
        </w:rPr>
        <w:t>у</w:t>
      </w:r>
      <w:r w:rsidRPr="00D83CB1">
        <w:rPr>
          <w:rFonts w:cs="Arial"/>
          <w:sz w:val="24"/>
          <w:szCs w:val="24"/>
          <w:lang w:val="sr-Latn-RS"/>
        </w:rPr>
        <w:t xml:space="preserve"> </w:t>
      </w:r>
      <w:r w:rsidRPr="00D83CB1">
        <w:rPr>
          <w:rFonts w:cs="Arial"/>
          <w:sz w:val="24"/>
          <w:szCs w:val="24"/>
        </w:rPr>
        <w:t>роковима</w:t>
      </w:r>
      <w:r w:rsidRPr="00D83CB1">
        <w:rPr>
          <w:rFonts w:cs="Arial"/>
          <w:sz w:val="24"/>
          <w:szCs w:val="24"/>
          <w:lang w:val="sr-Latn-RS"/>
        </w:rPr>
        <w:t xml:space="preserve"> </w:t>
      </w:r>
      <w:r w:rsidRPr="00D83CB1">
        <w:rPr>
          <w:rFonts w:cs="Arial"/>
          <w:sz w:val="24"/>
          <w:szCs w:val="24"/>
        </w:rPr>
        <w:t>и</w:t>
      </w:r>
      <w:r w:rsidRPr="00D83CB1">
        <w:rPr>
          <w:rFonts w:cs="Arial"/>
          <w:sz w:val="24"/>
          <w:szCs w:val="24"/>
          <w:lang w:val="sr-Latn-RS"/>
        </w:rPr>
        <w:t xml:space="preserve"> </w:t>
      </w:r>
      <w:r w:rsidRPr="00D83CB1">
        <w:rPr>
          <w:rFonts w:cs="Arial"/>
          <w:sz w:val="24"/>
          <w:szCs w:val="24"/>
        </w:rPr>
        <w:t>на</w:t>
      </w:r>
      <w:r w:rsidRPr="00D83CB1">
        <w:rPr>
          <w:rFonts w:cs="Arial"/>
          <w:sz w:val="24"/>
          <w:szCs w:val="24"/>
          <w:lang w:val="sr-Latn-RS"/>
        </w:rPr>
        <w:t xml:space="preserve"> </w:t>
      </w:r>
      <w:r w:rsidRPr="00D83CB1">
        <w:rPr>
          <w:rFonts w:cs="Arial"/>
          <w:sz w:val="24"/>
          <w:szCs w:val="24"/>
        </w:rPr>
        <w:t>начин</w:t>
      </w:r>
      <w:r w:rsidRPr="00D83CB1">
        <w:rPr>
          <w:rFonts w:cs="Arial"/>
          <w:sz w:val="24"/>
          <w:szCs w:val="24"/>
          <w:lang w:val="sr-Latn-RS"/>
        </w:rPr>
        <w:t xml:space="preserve"> </w:t>
      </w:r>
      <w:r w:rsidRPr="00D83CB1">
        <w:rPr>
          <w:rFonts w:cs="Arial"/>
          <w:sz w:val="24"/>
          <w:szCs w:val="24"/>
        </w:rPr>
        <w:t>предвиђен</w:t>
      </w:r>
      <w:r w:rsidRPr="00D83CB1">
        <w:rPr>
          <w:rFonts w:cs="Arial"/>
          <w:sz w:val="24"/>
          <w:szCs w:val="24"/>
          <w:lang w:val="sr-Latn-RS"/>
        </w:rPr>
        <w:t xml:space="preserve"> </w:t>
      </w:r>
      <w:r w:rsidRPr="00D83CB1">
        <w:rPr>
          <w:rFonts w:cs="Arial"/>
          <w:sz w:val="24"/>
          <w:szCs w:val="24"/>
        </w:rPr>
        <w:t>уговором</w:t>
      </w:r>
      <w:r w:rsidRPr="00D83CB1">
        <w:rPr>
          <w:rFonts w:cs="Arial"/>
          <w:sz w:val="24"/>
          <w:szCs w:val="24"/>
          <w:lang w:val="sr-Latn-RS"/>
        </w:rPr>
        <w:t>.</w:t>
      </w:r>
      <w:r w:rsidRPr="00D83CB1">
        <w:rPr>
          <w:rFonts w:cs="Arial"/>
          <w:sz w:val="24"/>
          <w:szCs w:val="24"/>
          <w:lang w:val="sr-Cyrl-RS"/>
        </w:rPr>
        <w:t xml:space="preserve">                                            </w:t>
      </w:r>
    </w:p>
    <w:p w14:paraId="6EA80181" w14:textId="77777777" w:rsidR="00D83CB1" w:rsidRDefault="00D83CB1" w:rsidP="00D83CB1">
      <w:pPr>
        <w:spacing w:before="0"/>
        <w:contextualSpacing/>
        <w:rPr>
          <w:rFonts w:cs="Arial"/>
          <w:b/>
          <w:sz w:val="24"/>
          <w:szCs w:val="24"/>
          <w:lang w:val="sr-Latn-RS"/>
        </w:rPr>
      </w:pPr>
    </w:p>
    <w:p w14:paraId="3E4EA52E"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lang w:val="sr-Cyrl-RS"/>
        </w:rPr>
        <w:lastRenderedPageBreak/>
        <w:t>Члан 10.</w:t>
      </w:r>
    </w:p>
    <w:p w14:paraId="6A239E2A" w14:textId="77777777" w:rsidR="00D83CB1" w:rsidRPr="00D83CB1" w:rsidRDefault="00D83CB1" w:rsidP="00D83CB1">
      <w:pPr>
        <w:tabs>
          <w:tab w:val="left" w:pos="567"/>
        </w:tabs>
        <w:spacing w:before="0"/>
        <w:rPr>
          <w:rFonts w:cs="Arial"/>
          <w:sz w:val="24"/>
          <w:szCs w:val="24"/>
          <w:lang w:val="sr-Cyrl-RS"/>
        </w:rPr>
      </w:pPr>
      <w:r w:rsidRPr="00D83CB1">
        <w:rPr>
          <w:rFonts w:cs="Arial"/>
          <w:sz w:val="24"/>
          <w:szCs w:val="24"/>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7377A3E5" w14:textId="77777777" w:rsidR="00D83CB1" w:rsidRPr="00D83CB1" w:rsidRDefault="00D83CB1" w:rsidP="00D83CB1">
      <w:pPr>
        <w:tabs>
          <w:tab w:val="left" w:pos="567"/>
        </w:tabs>
        <w:spacing w:before="0"/>
        <w:rPr>
          <w:rFonts w:cs="Arial"/>
          <w:sz w:val="24"/>
          <w:szCs w:val="24"/>
          <w:lang w:val="sr-Cyrl-RS"/>
        </w:rPr>
      </w:pPr>
      <w:r w:rsidRPr="00D83CB1">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w:t>
      </w:r>
    </w:p>
    <w:p w14:paraId="4C8142B1" w14:textId="77777777" w:rsidR="00975C62" w:rsidRPr="00D83CB1" w:rsidRDefault="00975C62" w:rsidP="00D83CB1">
      <w:pPr>
        <w:tabs>
          <w:tab w:val="left" w:pos="567"/>
        </w:tabs>
        <w:spacing w:before="0"/>
        <w:contextualSpacing/>
        <w:jc w:val="center"/>
        <w:rPr>
          <w:rFonts w:cs="Arial"/>
          <w:b/>
          <w:sz w:val="24"/>
          <w:szCs w:val="24"/>
          <w:lang w:val="sr-Latn-RS"/>
        </w:rPr>
      </w:pPr>
    </w:p>
    <w:p w14:paraId="1A142264" w14:textId="77777777" w:rsidR="00D83CB1" w:rsidRPr="00D83CB1" w:rsidRDefault="00D83CB1" w:rsidP="00D83CB1">
      <w:pPr>
        <w:tabs>
          <w:tab w:val="left" w:pos="567"/>
        </w:tabs>
        <w:spacing w:before="0"/>
        <w:contextualSpacing/>
        <w:jc w:val="center"/>
        <w:rPr>
          <w:rFonts w:cs="Arial"/>
          <w:sz w:val="24"/>
          <w:szCs w:val="24"/>
          <w:lang w:val="sr-Cyrl-RS"/>
        </w:rPr>
      </w:pPr>
      <w:r w:rsidRPr="00D83CB1">
        <w:rPr>
          <w:rFonts w:cs="Arial"/>
          <w:b/>
          <w:sz w:val="24"/>
          <w:szCs w:val="24"/>
          <w:lang w:val="sr-Cyrl-RS"/>
        </w:rPr>
        <w:t>Члан 11.</w:t>
      </w:r>
    </w:p>
    <w:p w14:paraId="11780E14" w14:textId="09C2A507" w:rsidR="00D83CB1" w:rsidRPr="009172B2" w:rsidRDefault="00D83CB1" w:rsidP="00D83CB1">
      <w:pPr>
        <w:tabs>
          <w:tab w:val="left" w:pos="567"/>
        </w:tabs>
        <w:spacing w:before="0"/>
        <w:rPr>
          <w:rFonts w:eastAsia="TimesNewRomanPSMT" w:cs="Arial"/>
          <w:iCs/>
          <w:sz w:val="24"/>
          <w:szCs w:val="24"/>
          <w:lang w:val="sr-Cyrl-RS"/>
        </w:rPr>
      </w:pPr>
      <w:r w:rsidRPr="009172B2">
        <w:rPr>
          <w:rFonts w:eastAsia="TimesNewRomanPSMT" w:cs="Arial"/>
          <w:iCs/>
          <w:sz w:val="24"/>
          <w:szCs w:val="24"/>
          <w:lang w:val="sr-Cyrl-RS"/>
        </w:rPr>
        <w:t>Продавац је обавезан да купцу у тренутку испоруке предмета уговора</w:t>
      </w:r>
      <w:r w:rsidR="006F74EC" w:rsidRPr="009172B2">
        <w:rPr>
          <w:rFonts w:eastAsia="TimesNewRomanPSMT" w:cs="Arial"/>
          <w:iCs/>
          <w:sz w:val="24"/>
          <w:szCs w:val="24"/>
          <w:lang w:val="sr-Cyrl-RS"/>
        </w:rPr>
        <w:t>,</w:t>
      </w:r>
      <w:r w:rsidR="00741988">
        <w:rPr>
          <w:rFonts w:eastAsia="TimesNewRomanPSMT" w:cs="Arial"/>
          <w:iCs/>
          <w:sz w:val="24"/>
          <w:szCs w:val="24"/>
          <w:lang w:val="sr-Cyrl-RS"/>
        </w:rPr>
        <w:t xml:space="preserve"> </w:t>
      </w:r>
      <w:r w:rsidR="006F74EC" w:rsidRPr="009172B2">
        <w:rPr>
          <w:rFonts w:eastAsia="TimesNewRomanPSMT" w:cs="Arial"/>
          <w:iCs/>
          <w:sz w:val="24"/>
          <w:szCs w:val="24"/>
          <w:lang w:val="sr-Cyrl-RS"/>
        </w:rPr>
        <w:t>као средство финансијског обезбеђења за отклањање недостатака у гарантном року</w:t>
      </w:r>
      <w:r w:rsidRPr="009172B2">
        <w:rPr>
          <w:rFonts w:eastAsia="TimesNewRomanPSMT" w:cs="Arial"/>
          <w:iCs/>
          <w:sz w:val="24"/>
          <w:szCs w:val="24"/>
          <w:lang w:val="sr-Cyrl-RS"/>
        </w:rPr>
        <w:t xml:space="preserve"> достави:</w:t>
      </w:r>
    </w:p>
    <w:p w14:paraId="45C0CE23" w14:textId="0B6BD4D0" w:rsidR="00D83CB1" w:rsidRPr="009172B2" w:rsidRDefault="00D83CB1" w:rsidP="00D83CB1">
      <w:pPr>
        <w:tabs>
          <w:tab w:val="left" w:pos="567"/>
        </w:tabs>
        <w:spacing w:before="0"/>
        <w:rPr>
          <w:rFonts w:eastAsia="TimesNewRomanPSMT" w:cs="Arial"/>
          <w:iCs/>
          <w:sz w:val="24"/>
          <w:szCs w:val="24"/>
          <w:lang w:val="sr-Cyrl-RS"/>
        </w:rPr>
      </w:pPr>
      <w:r w:rsidRPr="009172B2">
        <w:rPr>
          <w:rFonts w:eastAsia="TimesNewRomanPSMT" w:cs="Arial"/>
          <w:iCs/>
          <w:sz w:val="24"/>
          <w:szCs w:val="24"/>
          <w:lang w:val="sr-Cyrl-RS"/>
        </w:rPr>
        <w:t>1)</w:t>
      </w:r>
      <w:r w:rsidRPr="009172B2">
        <w:rPr>
          <w:rFonts w:eastAsia="TimesNewRomanPSMT" w:cs="Arial"/>
          <w:iCs/>
          <w:sz w:val="24"/>
          <w:szCs w:val="24"/>
          <w:lang w:val="sr-Cyrl-RS"/>
        </w:rPr>
        <w:tab/>
        <w:t>бланко сопствену меницу која је:</w:t>
      </w:r>
    </w:p>
    <w:p w14:paraId="10B0E963" w14:textId="5591385C" w:rsidR="00D83CB1" w:rsidRPr="00D83CB1" w:rsidRDefault="00D83CB1" w:rsidP="00D83CB1">
      <w:pPr>
        <w:spacing w:before="0"/>
        <w:contextualSpacing/>
        <w:rPr>
          <w:rFonts w:cs="Arial"/>
          <w:sz w:val="24"/>
          <w:szCs w:val="24"/>
        </w:rPr>
      </w:pPr>
      <w:r w:rsidRPr="009172B2">
        <w:rPr>
          <w:rFonts w:eastAsia="Calibri" w:cs="Arial"/>
          <w:sz w:val="24"/>
          <w:szCs w:val="24"/>
          <w:lang w:val="sr-Cyrl-RS"/>
        </w:rPr>
        <w:t xml:space="preserve">- </w:t>
      </w:r>
      <w:r w:rsidRPr="009172B2">
        <w:rPr>
          <w:rFonts w:cs="Arial"/>
          <w:sz w:val="24"/>
          <w:szCs w:val="24"/>
          <w:lang w:val="sr-Latn-RS"/>
        </w:rPr>
        <w:t>потписана</w:t>
      </w:r>
      <w:r w:rsidRPr="009172B2">
        <w:rPr>
          <w:rFonts w:cs="Arial"/>
          <w:sz w:val="24"/>
          <w:szCs w:val="24"/>
          <w:lang w:val="sr-Cyrl-RS"/>
        </w:rPr>
        <w:t xml:space="preserve"> </w:t>
      </w:r>
      <w:r w:rsidRPr="009172B2">
        <w:rPr>
          <w:rFonts w:cs="Arial"/>
          <w:sz w:val="24"/>
          <w:szCs w:val="24"/>
          <w:lang w:val="sr-Latn-RS"/>
        </w:rPr>
        <w:t>од стране законског заступника или лица по овлашћењу</w:t>
      </w:r>
      <w:r w:rsidRPr="00D83CB1">
        <w:rPr>
          <w:rFonts w:cs="Arial"/>
          <w:sz w:val="24"/>
          <w:szCs w:val="24"/>
          <w:lang w:val="sr-Latn-RS"/>
        </w:rPr>
        <w:t xml:space="preserve">  законског зaступника</w:t>
      </w:r>
      <w:r w:rsidRPr="00D83CB1">
        <w:rPr>
          <w:rFonts w:cs="Arial"/>
          <w:sz w:val="24"/>
          <w:szCs w:val="24"/>
          <w:lang w:val="sr-Cyrl-RS"/>
        </w:rPr>
        <w:t xml:space="preserve"> и оверена</w:t>
      </w:r>
      <w:r w:rsidRPr="00D83CB1">
        <w:rPr>
          <w:rFonts w:cs="Arial"/>
          <w:sz w:val="24"/>
          <w:szCs w:val="24"/>
          <w:lang w:val="sr-Latn-RS"/>
        </w:rPr>
        <w:t xml:space="preserve"> службеним печатом</w:t>
      </w:r>
      <w:r w:rsidRPr="00D83CB1">
        <w:rPr>
          <w:rFonts w:cs="Arial"/>
          <w:sz w:val="24"/>
          <w:szCs w:val="24"/>
          <w:lang w:val="sr-Cyrl-RS"/>
        </w:rPr>
        <w:t xml:space="preserve"> (уколико послује са печатом)</w:t>
      </w:r>
      <w:r w:rsidRPr="00D83CB1">
        <w:rPr>
          <w:rFonts w:cs="Arial"/>
          <w:sz w:val="24"/>
          <w:szCs w:val="24"/>
          <w:lang w:val="sr-Latn-RS"/>
        </w:rPr>
        <w:t xml:space="preserve"> </w:t>
      </w:r>
      <w:r w:rsidRPr="00D83CB1">
        <w:rPr>
          <w:rFonts w:cs="Arial"/>
          <w:sz w:val="24"/>
          <w:szCs w:val="24"/>
          <w:lang w:val="sr-Cyrl-RS"/>
        </w:rPr>
        <w:t xml:space="preserve"> </w:t>
      </w:r>
      <w:r w:rsidRPr="00D83CB1">
        <w:rPr>
          <w:rFonts w:cs="Arial"/>
          <w:sz w:val="24"/>
          <w:szCs w:val="24"/>
          <w:lang w:val="sr-Latn-RS"/>
        </w:rPr>
        <w:t>, на начин који прописује Закон о меници ("Сл. лист ФНРЈ" бр. 104/46, "Сл. лист СФРЈ" бр. 16/65, 54/70 и 57/89 и "Сл. лист СРЈ" бр. 46/96, Сл. лист СЦГ бр. 01/03 Уст. повеља)</w:t>
      </w:r>
    </w:p>
    <w:p w14:paraId="6DF6382E" w14:textId="3F2C0839" w:rsidR="00D83CB1" w:rsidRPr="00D83CB1" w:rsidRDefault="00D83CB1" w:rsidP="00D83CB1">
      <w:pPr>
        <w:spacing w:before="0"/>
        <w:contextualSpacing/>
        <w:rPr>
          <w:rFonts w:cs="Arial"/>
          <w:sz w:val="24"/>
          <w:szCs w:val="24"/>
          <w:lang w:val="sr-Latn-RS"/>
        </w:rPr>
      </w:pPr>
      <w:r w:rsidRPr="00D83CB1">
        <w:rPr>
          <w:rFonts w:cs="Arial"/>
          <w:sz w:val="24"/>
          <w:szCs w:val="24"/>
          <w:lang w:val="sr-Latn-RS"/>
        </w:rPr>
        <w:t> </w:t>
      </w:r>
      <w:r w:rsidRPr="00D83CB1">
        <w:rPr>
          <w:rFonts w:cs="Arial"/>
          <w:sz w:val="24"/>
          <w:szCs w:val="24"/>
          <w:lang w:val="sr-Cyrl-RS"/>
        </w:rPr>
        <w:t>-</w:t>
      </w:r>
      <w:r w:rsidR="0067345F">
        <w:rPr>
          <w:rFonts w:cs="Arial"/>
          <w:sz w:val="24"/>
          <w:szCs w:val="24"/>
          <w:lang w:val="sr-Latn-RS"/>
        </w:rPr>
        <w:t xml:space="preserve"> </w:t>
      </w:r>
      <w:r w:rsidRPr="00D83CB1">
        <w:rPr>
          <w:rFonts w:cs="Arial"/>
          <w:sz w:val="24"/>
          <w:szCs w:val="24"/>
          <w:lang w:val="sr-Latn-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83CB1">
        <w:rPr>
          <w:rFonts w:cs="Arial"/>
          <w:sz w:val="24"/>
          <w:szCs w:val="24"/>
          <w:lang w:val="sr-Cyrl-RS"/>
        </w:rPr>
        <w:t xml:space="preserve"> и 80/15</w:t>
      </w:r>
      <w:r w:rsidRPr="00D83CB1">
        <w:rPr>
          <w:rFonts w:cs="Arial"/>
          <w:sz w:val="24"/>
          <w:szCs w:val="24"/>
          <w:lang w:val="sr-Latn-R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9D625EA" w14:textId="0D26FEF9" w:rsidR="00D83CB1" w:rsidRPr="00153B68" w:rsidRDefault="00D83CB1" w:rsidP="00D83CB1">
      <w:pPr>
        <w:tabs>
          <w:tab w:val="left" w:pos="1786"/>
        </w:tabs>
        <w:spacing w:before="0"/>
        <w:ind w:right="-6"/>
        <w:rPr>
          <w:rFonts w:cs="Arial"/>
          <w:sz w:val="24"/>
          <w:szCs w:val="24"/>
        </w:rPr>
      </w:pPr>
      <w:r w:rsidRPr="00D83CB1">
        <w:rPr>
          <w:rFonts w:eastAsia="TimesNewRomanPSMT" w:cs="Arial"/>
          <w:iCs/>
          <w:sz w:val="24"/>
          <w:szCs w:val="24"/>
        </w:rPr>
        <w:t>2)Менично писмо – овлашћење којим продавац овлашћује купца да може наплатити меницу  на износ од 5% од вредности уговора (без ПДВ) са роком важења минимално 30 дана дужим од</w:t>
      </w:r>
      <w:r w:rsidRPr="00D83CB1">
        <w:rPr>
          <w:rFonts w:eastAsia="TimesNewRomanPSMT" w:cs="Arial"/>
          <w:iCs/>
          <w:sz w:val="24"/>
          <w:szCs w:val="24"/>
          <w:lang w:val="sr-Cyrl-RS"/>
        </w:rPr>
        <w:t xml:space="preserve"> дана</w:t>
      </w:r>
      <w:r w:rsidRPr="00D83CB1">
        <w:rPr>
          <w:rFonts w:eastAsia="TimesNewRomanPSMT" w:cs="Arial"/>
          <w:iCs/>
          <w:sz w:val="24"/>
          <w:szCs w:val="24"/>
        </w:rPr>
        <w:t xml:space="preserve"> истека</w:t>
      </w:r>
      <w:r w:rsidRPr="00D83CB1">
        <w:rPr>
          <w:rFonts w:eastAsia="TimesNewRomanPSMT" w:cs="Arial"/>
          <w:iCs/>
          <w:sz w:val="24"/>
          <w:szCs w:val="24"/>
          <w:lang w:val="sr-Cyrl-RS"/>
        </w:rPr>
        <w:t xml:space="preserve"> гарантног</w:t>
      </w:r>
      <w:r w:rsidRPr="00D83CB1">
        <w:rPr>
          <w:rFonts w:eastAsia="TimesNewRomanPSMT" w:cs="Arial"/>
          <w:iCs/>
          <w:sz w:val="24"/>
          <w:szCs w:val="24"/>
        </w:rPr>
        <w:t xml:space="preserve"> рока</w:t>
      </w:r>
      <w:r w:rsidRPr="00D83CB1">
        <w:rPr>
          <w:rFonts w:cs="Arial"/>
          <w:sz w:val="24"/>
          <w:szCs w:val="24"/>
        </w:rPr>
        <w:t xml:space="preserve"> с тим да евентуални продужетак</w:t>
      </w:r>
      <w:r w:rsidRPr="00D83CB1">
        <w:rPr>
          <w:rFonts w:cs="Arial"/>
          <w:sz w:val="24"/>
          <w:szCs w:val="24"/>
          <w:lang w:val="sr-Cyrl-RS"/>
        </w:rPr>
        <w:t xml:space="preserve"> гарантног</w:t>
      </w:r>
      <w:r w:rsidRPr="00D83CB1">
        <w:rPr>
          <w:rFonts w:cs="Arial"/>
          <w:sz w:val="24"/>
          <w:szCs w:val="24"/>
        </w:rPr>
        <w:t xml:space="preserve"> рока  има за последицу и продужење рока важења менице и меничног </w:t>
      </w:r>
      <w:r w:rsidRPr="00153B68">
        <w:rPr>
          <w:rFonts w:cs="Arial"/>
          <w:sz w:val="24"/>
          <w:szCs w:val="24"/>
        </w:rPr>
        <w:t>овлашћења</w:t>
      </w:r>
      <w:r w:rsidR="009D16A9" w:rsidRPr="00153B68">
        <w:rPr>
          <w:rFonts w:cs="Arial"/>
          <w:sz w:val="24"/>
          <w:szCs w:val="24"/>
          <w:lang w:val="sr-Cyrl-RS"/>
        </w:rPr>
        <w:t xml:space="preserve"> за исти број дана.</w:t>
      </w:r>
      <w:r w:rsidRPr="00153B68">
        <w:rPr>
          <w:rFonts w:cs="Arial"/>
          <w:sz w:val="24"/>
          <w:szCs w:val="24"/>
        </w:rPr>
        <w:t xml:space="preserve"> </w:t>
      </w:r>
    </w:p>
    <w:p w14:paraId="47793662" w14:textId="174454A4" w:rsidR="00D83CB1" w:rsidRPr="006632E7" w:rsidRDefault="00D83CB1" w:rsidP="00D83CB1">
      <w:pPr>
        <w:tabs>
          <w:tab w:val="left" w:pos="567"/>
        </w:tabs>
        <w:spacing w:before="0"/>
        <w:rPr>
          <w:rFonts w:eastAsia="TimesNewRomanPSMT" w:cs="Arial"/>
          <w:iCs/>
          <w:strike/>
          <w:color w:val="FF0000"/>
          <w:sz w:val="24"/>
          <w:szCs w:val="24"/>
          <w:lang w:val="sr-Cyrl-RS"/>
        </w:rPr>
      </w:pPr>
      <w:r w:rsidRPr="00153B68">
        <w:rPr>
          <w:rFonts w:eastAsia="TimesNewRomanPSMT" w:cs="Arial"/>
          <w:iCs/>
          <w:sz w:val="24"/>
          <w:szCs w:val="24"/>
          <w:lang w:val="sr-Cyrl-RS"/>
        </w:rPr>
        <w:t>3)</w:t>
      </w:r>
      <w:r w:rsidRPr="00153B68">
        <w:rPr>
          <w:rFonts w:eastAsia="TimesNewRomanPSMT" w:cs="Arial"/>
          <w:iCs/>
          <w:sz w:val="24"/>
          <w:szCs w:val="24"/>
          <w:lang w:val="sr-Cyrl-RS"/>
        </w:rPr>
        <w:tab/>
        <w:t>фотокопију важећег Картона депонованих потписа овлашћених лица за располагање</w:t>
      </w:r>
      <w:r w:rsidRPr="00D83CB1">
        <w:rPr>
          <w:rFonts w:eastAsia="TimesNewRomanPSMT" w:cs="Arial"/>
          <w:iCs/>
          <w:sz w:val="24"/>
          <w:szCs w:val="24"/>
          <w:lang w:val="sr-Cyrl-RS"/>
        </w:rPr>
        <w:t xml:space="preserve"> новчаним средствима продавца код  пословне банке, оверену од стране банке </w:t>
      </w:r>
    </w:p>
    <w:p w14:paraId="1028262C" w14:textId="77777777" w:rsidR="00D83CB1" w:rsidRPr="00D83CB1" w:rsidRDefault="00D83CB1" w:rsidP="00D83CB1">
      <w:pPr>
        <w:tabs>
          <w:tab w:val="left" w:pos="567"/>
        </w:tabs>
        <w:spacing w:before="0"/>
        <w:rPr>
          <w:rFonts w:eastAsia="TimesNewRomanPSMT" w:cs="Arial"/>
          <w:iCs/>
          <w:sz w:val="24"/>
          <w:szCs w:val="24"/>
          <w:lang w:val="sr-Cyrl-RS"/>
        </w:rPr>
      </w:pPr>
      <w:r w:rsidRPr="00D83CB1">
        <w:rPr>
          <w:rFonts w:eastAsia="TimesNewRomanPSMT" w:cs="Arial"/>
          <w:iCs/>
          <w:sz w:val="24"/>
          <w:szCs w:val="24"/>
          <w:lang w:val="sr-Cyrl-RS"/>
        </w:rPr>
        <w:t>4)</w:t>
      </w:r>
      <w:r w:rsidRPr="00D83CB1">
        <w:rPr>
          <w:rFonts w:eastAsia="TimesNewRomanPSMT" w:cs="Arial"/>
          <w:iCs/>
          <w:sz w:val="24"/>
          <w:szCs w:val="24"/>
          <w:lang w:val="sr-Cyrl-RS"/>
        </w:rPr>
        <w:tab/>
        <w:t>фотокопију ОП обрасца.</w:t>
      </w:r>
    </w:p>
    <w:p w14:paraId="6F4D0DEB" w14:textId="77777777" w:rsidR="00D83CB1" w:rsidRPr="00D83CB1" w:rsidRDefault="00D83CB1" w:rsidP="00D83CB1">
      <w:pPr>
        <w:tabs>
          <w:tab w:val="left" w:pos="567"/>
        </w:tabs>
        <w:spacing w:before="0"/>
        <w:rPr>
          <w:rFonts w:eastAsia="TimesNewRomanPSMT" w:cs="Arial"/>
          <w:iCs/>
          <w:sz w:val="24"/>
          <w:szCs w:val="24"/>
          <w:lang w:val="sr-Cyrl-RS"/>
        </w:rPr>
      </w:pPr>
      <w:r w:rsidRPr="00D83CB1">
        <w:rPr>
          <w:rFonts w:eastAsia="TimesNewRomanPSMT" w:cs="Arial"/>
          <w:iCs/>
          <w:sz w:val="24"/>
          <w:szCs w:val="24"/>
          <w:lang w:val="sr-Cyrl-RS"/>
        </w:rPr>
        <w:t>5)</w:t>
      </w:r>
      <w:r w:rsidRPr="00D83CB1">
        <w:rPr>
          <w:rFonts w:eastAsia="TimesNewRomanPSMT" w:cs="Arial"/>
          <w:iCs/>
          <w:sz w:val="24"/>
          <w:szCs w:val="24"/>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A1BE974" w14:textId="77777777" w:rsidR="00D83CB1" w:rsidRPr="00D83CB1" w:rsidRDefault="00D83CB1" w:rsidP="00D83CB1">
      <w:pPr>
        <w:tabs>
          <w:tab w:val="left" w:pos="567"/>
        </w:tabs>
        <w:spacing w:before="0"/>
        <w:rPr>
          <w:rFonts w:eastAsia="TimesNewRomanPSMT" w:cs="Arial"/>
          <w:iCs/>
          <w:sz w:val="24"/>
          <w:szCs w:val="24"/>
          <w:lang w:val="sr-Cyrl-RS"/>
        </w:rPr>
      </w:pPr>
      <w:r w:rsidRPr="00D83CB1">
        <w:rPr>
          <w:rFonts w:cs="Arial"/>
          <w:sz w:val="24"/>
          <w:szCs w:val="24"/>
          <w:lang w:val="sr-Cyrl-RS"/>
        </w:rPr>
        <w:t>6)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1BD7F55D" w14:textId="336FDA91" w:rsidR="00D83CB1" w:rsidRPr="00D83CB1" w:rsidRDefault="00D83CB1" w:rsidP="00D83CB1">
      <w:pPr>
        <w:tabs>
          <w:tab w:val="left" w:pos="567"/>
        </w:tabs>
        <w:spacing w:before="0"/>
        <w:rPr>
          <w:rFonts w:eastAsia="TimesNewRomanPSMT" w:cs="Arial"/>
          <w:iCs/>
          <w:sz w:val="24"/>
          <w:szCs w:val="24"/>
          <w:lang w:val="sr-Cyrl-RS"/>
        </w:rPr>
      </w:pPr>
      <w:r w:rsidRPr="00D83CB1">
        <w:rPr>
          <w:rFonts w:eastAsia="TimesNewRomanPSMT" w:cs="Arial"/>
          <w:iCs/>
          <w:sz w:val="24"/>
          <w:szCs w:val="24"/>
          <w:lang w:val="sr-Cyrl-RS"/>
        </w:rPr>
        <w:t xml:space="preserve">Меница може бити наплаћена у случају да продавац не отклони недостатке у гарантном року. </w:t>
      </w:r>
    </w:p>
    <w:p w14:paraId="7E8F944E" w14:textId="46ECABC1" w:rsidR="004D7043" w:rsidRPr="004D7043" w:rsidRDefault="00D83CB1" w:rsidP="00D83CB1">
      <w:pPr>
        <w:tabs>
          <w:tab w:val="left" w:pos="567"/>
        </w:tabs>
        <w:spacing w:before="0"/>
        <w:contextualSpacing/>
        <w:rPr>
          <w:rFonts w:cs="Arial"/>
          <w:color w:val="00B0F0"/>
          <w:sz w:val="24"/>
          <w:szCs w:val="24"/>
          <w:lang w:val="sr-Cyrl-RS"/>
        </w:rPr>
      </w:pPr>
      <w:r w:rsidRPr="00D83CB1">
        <w:rPr>
          <w:rFonts w:eastAsia="TimesNewRomanPSMT" w:cs="Arial"/>
          <w:iCs/>
          <w:sz w:val="24"/>
          <w:szCs w:val="24"/>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47F01C3" w14:textId="77777777" w:rsidR="00CE7977" w:rsidRDefault="00CE7977" w:rsidP="0035662B">
      <w:pPr>
        <w:spacing w:before="0"/>
        <w:contextualSpacing/>
        <w:rPr>
          <w:rFonts w:cs="Arial"/>
          <w:b/>
          <w:sz w:val="24"/>
          <w:szCs w:val="24"/>
          <w:lang w:val="sr-Cyrl-RS"/>
        </w:rPr>
      </w:pPr>
    </w:p>
    <w:p w14:paraId="31926211" w14:textId="77777777" w:rsidR="00D83CB1" w:rsidRPr="00D83CB1" w:rsidRDefault="00D83CB1" w:rsidP="00D83CB1">
      <w:pPr>
        <w:spacing w:before="0"/>
        <w:contextualSpacing/>
        <w:rPr>
          <w:rFonts w:cs="Arial"/>
          <w:b/>
          <w:sz w:val="24"/>
          <w:szCs w:val="24"/>
          <w:lang w:val="sr-Cyrl-RS"/>
        </w:rPr>
      </w:pPr>
      <w:r w:rsidRPr="00D83CB1">
        <w:rPr>
          <w:rFonts w:cs="Arial"/>
          <w:b/>
          <w:sz w:val="24"/>
          <w:szCs w:val="24"/>
        </w:rPr>
        <w:t>УГОВОРНА КАЗНА</w:t>
      </w:r>
    </w:p>
    <w:p w14:paraId="57C9003D"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rPr>
        <w:t>Члан 1</w:t>
      </w:r>
      <w:r w:rsidRPr="00D83CB1">
        <w:rPr>
          <w:rFonts w:cs="Arial"/>
          <w:b/>
          <w:sz w:val="24"/>
          <w:szCs w:val="24"/>
          <w:lang w:val="sr-Cyrl-RS"/>
        </w:rPr>
        <w:t>2</w:t>
      </w:r>
      <w:r w:rsidRPr="00D83CB1">
        <w:rPr>
          <w:rFonts w:cs="Arial"/>
          <w:b/>
          <w:sz w:val="24"/>
          <w:szCs w:val="24"/>
        </w:rPr>
        <w:t>.</w:t>
      </w:r>
    </w:p>
    <w:p w14:paraId="551B0ABC" w14:textId="77777777" w:rsidR="00D83CB1" w:rsidRPr="00D83CB1" w:rsidRDefault="00D83CB1" w:rsidP="00D83CB1">
      <w:pPr>
        <w:spacing w:before="0"/>
        <w:contextualSpacing/>
        <w:rPr>
          <w:rFonts w:cs="Arial"/>
          <w:b/>
          <w:sz w:val="24"/>
          <w:szCs w:val="24"/>
          <w:lang w:val="sr-Cyrl-RS"/>
        </w:rPr>
      </w:pPr>
      <w:r w:rsidRPr="00D83CB1">
        <w:rPr>
          <w:rFonts w:cs="Arial"/>
          <w:bCs/>
          <w:sz w:val="24"/>
          <w:szCs w:val="24"/>
          <w:lang w:val="sr-Cyrl-CS"/>
        </w:rPr>
        <w:t>Уколико Продавац не испоручи добр</w:t>
      </w:r>
      <w:r w:rsidRPr="00D83CB1">
        <w:rPr>
          <w:rFonts w:cs="Arial"/>
          <w:bCs/>
          <w:sz w:val="24"/>
          <w:szCs w:val="24"/>
        </w:rPr>
        <w:t>а</w:t>
      </w:r>
      <w:r w:rsidRPr="00D83CB1">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0977C1B1" w14:textId="77777777" w:rsidR="00D83CB1" w:rsidRPr="00D83CB1" w:rsidRDefault="00D83CB1" w:rsidP="00D83CB1">
      <w:pPr>
        <w:tabs>
          <w:tab w:val="left" w:pos="9090"/>
        </w:tabs>
        <w:spacing w:before="0"/>
        <w:rPr>
          <w:rFonts w:cs="Arial"/>
          <w:sz w:val="24"/>
          <w:szCs w:val="24"/>
        </w:rPr>
      </w:pPr>
      <w:r w:rsidRPr="00D83CB1">
        <w:rPr>
          <w:rFonts w:cs="Arial"/>
          <w:bCs/>
          <w:sz w:val="24"/>
          <w:szCs w:val="24"/>
        </w:rPr>
        <w:t>Уговорна казна се обрачунава од првог дана од истека уговореног рока испоруке из члана 6</w:t>
      </w:r>
      <w:r w:rsidRPr="00D83CB1">
        <w:rPr>
          <w:rFonts w:cs="Arial"/>
          <w:bCs/>
          <w:sz w:val="24"/>
          <w:szCs w:val="24"/>
          <w:lang w:val="sr-Latn-CS"/>
        </w:rPr>
        <w:t>.</w:t>
      </w:r>
      <w:r w:rsidRPr="00D83CB1">
        <w:rPr>
          <w:rFonts w:cs="Arial"/>
          <w:bCs/>
          <w:sz w:val="24"/>
          <w:szCs w:val="24"/>
        </w:rPr>
        <w:t xml:space="preserve"> овог Уговора и износи 0,5% уговорене вредности добара која нису испоручена</w:t>
      </w:r>
      <w:r w:rsidRPr="00D83CB1">
        <w:rPr>
          <w:rFonts w:cs="Arial"/>
          <w:bCs/>
          <w:sz w:val="24"/>
          <w:szCs w:val="24"/>
          <w:lang w:val="sr-Cyrl-RS"/>
        </w:rPr>
        <w:t xml:space="preserve"> у уговореном року</w:t>
      </w:r>
      <w:r w:rsidRPr="00D83CB1">
        <w:rPr>
          <w:rFonts w:cs="Arial"/>
          <w:bCs/>
          <w:sz w:val="24"/>
          <w:szCs w:val="24"/>
        </w:rPr>
        <w:t xml:space="preserve"> дневно, а највише до 10% укупно уговорене вредности добара,</w:t>
      </w:r>
      <w:r w:rsidRPr="00D83CB1">
        <w:rPr>
          <w:rFonts w:cs="Arial"/>
          <w:sz w:val="24"/>
          <w:szCs w:val="24"/>
        </w:rPr>
        <w:t>без пореза на додату вредност.</w:t>
      </w:r>
    </w:p>
    <w:p w14:paraId="524E4C49" w14:textId="77777777" w:rsidR="00D83CB1" w:rsidRPr="00D83CB1" w:rsidRDefault="00D83CB1" w:rsidP="00D83CB1">
      <w:pPr>
        <w:tabs>
          <w:tab w:val="left" w:pos="9090"/>
        </w:tabs>
        <w:spacing w:before="0"/>
        <w:rPr>
          <w:rFonts w:cs="Arial"/>
          <w:bCs/>
          <w:sz w:val="24"/>
          <w:szCs w:val="24"/>
        </w:rPr>
      </w:pPr>
      <w:r w:rsidRPr="00D83CB1">
        <w:rPr>
          <w:rFonts w:cs="Arial"/>
          <w:bCs/>
          <w:sz w:val="24"/>
          <w:szCs w:val="24"/>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D83CB1">
        <w:rPr>
          <w:rFonts w:cs="Arial"/>
          <w:bCs/>
          <w:sz w:val="24"/>
          <w:szCs w:val="24"/>
          <w:lang w:val="sr-Cyrl-RS"/>
        </w:rPr>
        <w:t>од</w:t>
      </w:r>
      <w:r w:rsidRPr="00D83CB1">
        <w:rPr>
          <w:rFonts w:cs="Arial"/>
          <w:bCs/>
          <w:sz w:val="24"/>
          <w:szCs w:val="24"/>
        </w:rPr>
        <w:t xml:space="preserve"> 45 (четрдесетпет) дaнa oд дaнa фактурисања од стране Купца.</w:t>
      </w:r>
    </w:p>
    <w:p w14:paraId="20D17413" w14:textId="77777777" w:rsidR="00D83CB1" w:rsidRPr="00D83CB1" w:rsidRDefault="00D83CB1" w:rsidP="00D83CB1">
      <w:pPr>
        <w:tabs>
          <w:tab w:val="left" w:pos="9090"/>
        </w:tabs>
        <w:spacing w:before="0"/>
        <w:rPr>
          <w:rFonts w:cs="Arial"/>
          <w:bCs/>
          <w:sz w:val="24"/>
          <w:szCs w:val="24"/>
        </w:rPr>
      </w:pPr>
      <w:r w:rsidRPr="00D83CB1">
        <w:rPr>
          <w:rFonts w:cs="Arial"/>
          <w:bCs/>
          <w:sz w:val="24"/>
          <w:szCs w:val="24"/>
          <w:lang w:val="sr-Cyrl-CS"/>
        </w:rPr>
        <w:lastRenderedPageBreak/>
        <w:t xml:space="preserve">У случају закашњења са испоруком дужег од 20 (двадесет) дана, </w:t>
      </w:r>
      <w:r w:rsidRPr="00D83CB1">
        <w:rPr>
          <w:rFonts w:cs="Arial"/>
          <w:bCs/>
          <w:sz w:val="24"/>
          <w:szCs w:val="24"/>
        </w:rPr>
        <w:t>Купац</w:t>
      </w:r>
      <w:r w:rsidRPr="00D83CB1">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1E5EB16E" w14:textId="77777777" w:rsidR="00D83CB1" w:rsidRPr="00D83CB1" w:rsidRDefault="00D83CB1" w:rsidP="00D83CB1">
      <w:pPr>
        <w:tabs>
          <w:tab w:val="left" w:pos="567"/>
        </w:tabs>
        <w:spacing w:before="0"/>
        <w:contextualSpacing/>
        <w:rPr>
          <w:rFonts w:cs="Arial"/>
          <w:sz w:val="24"/>
          <w:szCs w:val="24"/>
          <w:lang w:val="sr-Cyrl-RS"/>
        </w:rPr>
      </w:pPr>
    </w:p>
    <w:p w14:paraId="31C9891A" w14:textId="77777777" w:rsidR="00D83CB1" w:rsidRPr="00D83CB1" w:rsidRDefault="00D83CB1" w:rsidP="00D83CB1">
      <w:pPr>
        <w:autoSpaceDE w:val="0"/>
        <w:autoSpaceDN w:val="0"/>
        <w:adjustRightInd w:val="0"/>
        <w:spacing w:before="0"/>
        <w:contextualSpacing/>
        <w:rPr>
          <w:rFonts w:cs="Arial"/>
          <w:b/>
          <w:sz w:val="24"/>
          <w:szCs w:val="24"/>
          <w:lang w:val="sr-Cyrl-RS"/>
        </w:rPr>
      </w:pPr>
      <w:r w:rsidRPr="00D83CB1">
        <w:rPr>
          <w:rFonts w:cs="Arial"/>
          <w:b/>
          <w:sz w:val="24"/>
          <w:szCs w:val="24"/>
        </w:rPr>
        <w:t>ВИША СИЛА</w:t>
      </w:r>
    </w:p>
    <w:p w14:paraId="1B9D7081" w14:textId="77777777" w:rsidR="00D83CB1" w:rsidRPr="00D83CB1" w:rsidRDefault="00D83CB1" w:rsidP="00D83CB1">
      <w:pPr>
        <w:autoSpaceDE w:val="0"/>
        <w:autoSpaceDN w:val="0"/>
        <w:adjustRightInd w:val="0"/>
        <w:spacing w:before="0"/>
        <w:contextualSpacing/>
        <w:jc w:val="center"/>
        <w:rPr>
          <w:rFonts w:cs="Arial"/>
          <w:b/>
          <w:sz w:val="24"/>
          <w:szCs w:val="24"/>
        </w:rPr>
      </w:pPr>
      <w:r w:rsidRPr="00D83CB1">
        <w:rPr>
          <w:rFonts w:cs="Arial"/>
          <w:b/>
          <w:sz w:val="24"/>
          <w:szCs w:val="24"/>
        </w:rPr>
        <w:t>Члан 1</w:t>
      </w:r>
      <w:r w:rsidRPr="00D83CB1">
        <w:rPr>
          <w:rFonts w:cs="Arial"/>
          <w:b/>
          <w:sz w:val="24"/>
          <w:szCs w:val="24"/>
          <w:lang w:val="sr-Cyrl-RS"/>
        </w:rPr>
        <w:t>3</w:t>
      </w:r>
      <w:r w:rsidRPr="00D83CB1">
        <w:rPr>
          <w:rFonts w:cs="Arial"/>
          <w:b/>
          <w:sz w:val="24"/>
          <w:szCs w:val="24"/>
        </w:rPr>
        <w:t>.</w:t>
      </w:r>
    </w:p>
    <w:p w14:paraId="01F1D856" w14:textId="77777777" w:rsidR="00D83CB1" w:rsidRPr="00D83CB1" w:rsidRDefault="00D83CB1" w:rsidP="00D83CB1">
      <w:pPr>
        <w:tabs>
          <w:tab w:val="left" w:pos="1512"/>
          <w:tab w:val="left" w:pos="9090"/>
        </w:tabs>
        <w:contextualSpacing/>
        <w:rPr>
          <w:rFonts w:cs="Arial"/>
          <w:sz w:val="24"/>
          <w:szCs w:val="24"/>
        </w:rPr>
      </w:pPr>
      <w:r w:rsidRPr="00D83CB1">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83CB1">
        <w:rPr>
          <w:rFonts w:cs="Arial"/>
          <w:sz w:val="24"/>
          <w:szCs w:val="24"/>
          <w:lang w:val="sr-Cyrl-CS"/>
        </w:rPr>
        <w:t>за</w:t>
      </w:r>
      <w:r w:rsidRPr="00D83CB1">
        <w:rPr>
          <w:rFonts w:cs="Arial"/>
          <w:sz w:val="24"/>
          <w:szCs w:val="24"/>
        </w:rPr>
        <w:t xml:space="preserve"> накнаду штете за делимично или потпуно неизвршење уговорених обавеза</w:t>
      </w:r>
      <w:r w:rsidRPr="00D83CB1">
        <w:rPr>
          <w:rFonts w:cs="Arial"/>
          <w:sz w:val="24"/>
          <w:szCs w:val="24"/>
          <w:lang w:val="sr-Cyrl-CS"/>
        </w:rPr>
        <w:t>,</w:t>
      </w:r>
      <w:r w:rsidRPr="00D83CB1">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3CB1">
        <w:rPr>
          <w:rFonts w:cs="Arial"/>
          <w:sz w:val="24"/>
          <w:szCs w:val="24"/>
          <w:lang w:val="sr-Cyrl-CS"/>
        </w:rPr>
        <w:t>,</w:t>
      </w:r>
      <w:r w:rsidRPr="00D83CB1">
        <w:rPr>
          <w:rFonts w:cs="Arial"/>
          <w:sz w:val="24"/>
          <w:szCs w:val="24"/>
        </w:rPr>
        <w:t xml:space="preserve"> одлаже се за време њеног трајања. </w:t>
      </w:r>
    </w:p>
    <w:p w14:paraId="36051C0E" w14:textId="77777777" w:rsidR="00D83CB1" w:rsidRPr="00D83CB1" w:rsidRDefault="00D83CB1" w:rsidP="00D83CB1">
      <w:pPr>
        <w:tabs>
          <w:tab w:val="left" w:pos="1512"/>
          <w:tab w:val="left" w:pos="9090"/>
        </w:tabs>
        <w:contextualSpacing/>
        <w:rPr>
          <w:rFonts w:cs="Arial"/>
          <w:sz w:val="24"/>
          <w:szCs w:val="24"/>
          <w:lang w:val="hr-HR"/>
        </w:rPr>
      </w:pPr>
      <w:r w:rsidRPr="00D83CB1">
        <w:rPr>
          <w:rFonts w:cs="Arial"/>
          <w:sz w:val="24"/>
          <w:szCs w:val="24"/>
        </w:rPr>
        <w:t>Уговорна страна којој је извршавање уговорних обавеза онемогућено услед дејства више силе је у обавези да одмах</w:t>
      </w:r>
      <w:r w:rsidRPr="00D83CB1">
        <w:rPr>
          <w:rFonts w:cs="Arial"/>
          <w:sz w:val="24"/>
          <w:szCs w:val="24"/>
          <w:lang w:val="hr-HR"/>
        </w:rPr>
        <w:t xml:space="preserve">, </w:t>
      </w:r>
      <w:r w:rsidRPr="00D83CB1">
        <w:rPr>
          <w:rFonts w:cs="Arial"/>
          <w:sz w:val="24"/>
          <w:szCs w:val="24"/>
        </w:rPr>
        <w:t>без одлагања</w:t>
      </w:r>
      <w:r w:rsidRPr="00D83C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3CB1">
        <w:rPr>
          <w:rFonts w:cs="Arial"/>
          <w:sz w:val="24"/>
          <w:szCs w:val="24"/>
        </w:rPr>
        <w:t>страну о настанку</w:t>
      </w:r>
      <w:r w:rsidRPr="00D83CB1">
        <w:rPr>
          <w:rFonts w:cs="Arial"/>
          <w:sz w:val="24"/>
          <w:szCs w:val="24"/>
          <w:lang w:val="hr-HR"/>
        </w:rPr>
        <w:t xml:space="preserve"> више силе</w:t>
      </w:r>
      <w:r w:rsidRPr="00D83CB1">
        <w:rPr>
          <w:rFonts w:cs="Arial"/>
          <w:sz w:val="24"/>
          <w:szCs w:val="24"/>
        </w:rPr>
        <w:t xml:space="preserve"> и њеном процењеном или очекиваном трајању</w:t>
      </w:r>
      <w:r w:rsidRPr="00D83CB1">
        <w:rPr>
          <w:rFonts w:cs="Arial"/>
          <w:sz w:val="24"/>
          <w:szCs w:val="24"/>
          <w:lang w:val="hr-HR"/>
        </w:rPr>
        <w:t>, уз достављање доказа о постојању више силе.</w:t>
      </w:r>
    </w:p>
    <w:p w14:paraId="7D12237F" w14:textId="77777777" w:rsidR="00D83CB1" w:rsidRPr="00D83CB1" w:rsidRDefault="00D83CB1" w:rsidP="00D83CB1">
      <w:pPr>
        <w:tabs>
          <w:tab w:val="left" w:pos="1512"/>
          <w:tab w:val="left" w:pos="9090"/>
        </w:tabs>
        <w:contextualSpacing/>
        <w:rPr>
          <w:rFonts w:cs="Arial"/>
          <w:sz w:val="24"/>
          <w:szCs w:val="24"/>
        </w:rPr>
      </w:pPr>
      <w:r w:rsidRPr="00D83CB1">
        <w:rPr>
          <w:rFonts w:cs="Arial"/>
          <w:sz w:val="24"/>
          <w:szCs w:val="24"/>
        </w:rPr>
        <w:t>За време трајања више силе свака Уговорна страна сноси своје трошкове</w:t>
      </w:r>
      <w:r w:rsidRPr="00D83CB1">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83CB1">
        <w:rPr>
          <w:rFonts w:cs="Arial"/>
          <w:sz w:val="24"/>
          <w:szCs w:val="24"/>
        </w:rPr>
        <w:t>.</w:t>
      </w:r>
    </w:p>
    <w:p w14:paraId="3BE8AAE2" w14:textId="77777777" w:rsidR="00D83CB1" w:rsidRPr="00D83CB1" w:rsidRDefault="00D83CB1" w:rsidP="00D83CB1">
      <w:pPr>
        <w:tabs>
          <w:tab w:val="left" w:pos="1512"/>
          <w:tab w:val="left" w:pos="9090"/>
        </w:tabs>
        <w:contextualSpacing/>
        <w:rPr>
          <w:rFonts w:cs="Arial"/>
          <w:sz w:val="24"/>
          <w:szCs w:val="24"/>
        </w:rPr>
      </w:pPr>
      <w:r w:rsidRPr="00D83CB1">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3CB1">
        <w:rPr>
          <w:rFonts w:cs="Arial"/>
          <w:sz w:val="24"/>
          <w:szCs w:val="24"/>
          <w:lang w:val="sr-Cyrl-CS"/>
        </w:rPr>
        <w:t xml:space="preserve">по овом основу – </w:t>
      </w:r>
      <w:r w:rsidRPr="00D83CB1">
        <w:rPr>
          <w:rFonts w:cs="Arial"/>
          <w:sz w:val="24"/>
          <w:szCs w:val="24"/>
        </w:rPr>
        <w:t>ни једна од Уговорних страна не стиче право на накнаду било какве штете.</w:t>
      </w:r>
    </w:p>
    <w:p w14:paraId="67F081BB" w14:textId="77777777" w:rsidR="00D83CB1" w:rsidRPr="00D83CB1" w:rsidRDefault="00D83CB1" w:rsidP="00D83CB1">
      <w:pPr>
        <w:spacing w:before="0"/>
        <w:contextualSpacing/>
        <w:rPr>
          <w:rFonts w:cs="Arial"/>
          <w:b/>
          <w:sz w:val="24"/>
          <w:szCs w:val="24"/>
          <w:lang w:val="sr-Cyrl-RS"/>
        </w:rPr>
      </w:pPr>
    </w:p>
    <w:p w14:paraId="15E8580B" w14:textId="12941F8A" w:rsidR="00975C62" w:rsidRPr="00DA48F1" w:rsidRDefault="00D83CB1" w:rsidP="00DA48F1">
      <w:pPr>
        <w:spacing w:before="0"/>
        <w:contextualSpacing/>
        <w:rPr>
          <w:rFonts w:cs="Arial"/>
          <w:b/>
          <w:sz w:val="24"/>
          <w:szCs w:val="24"/>
          <w:lang w:val="sr-Latn-RS"/>
        </w:rPr>
      </w:pPr>
      <w:r w:rsidRPr="00D83CB1">
        <w:rPr>
          <w:rFonts w:cs="Arial"/>
          <w:b/>
          <w:sz w:val="24"/>
          <w:szCs w:val="24"/>
        </w:rPr>
        <w:t>РАСКИД УГОВОРА</w:t>
      </w:r>
    </w:p>
    <w:p w14:paraId="78153CB9" w14:textId="77777777" w:rsidR="00D83CB1" w:rsidRPr="00D83CB1" w:rsidRDefault="00D83CB1" w:rsidP="00D83CB1">
      <w:pPr>
        <w:spacing w:before="0"/>
        <w:contextualSpacing/>
        <w:jc w:val="center"/>
        <w:rPr>
          <w:rFonts w:cs="Arial"/>
          <w:sz w:val="24"/>
          <w:szCs w:val="24"/>
        </w:rPr>
      </w:pPr>
      <w:r w:rsidRPr="00D83CB1">
        <w:rPr>
          <w:rFonts w:cs="Arial"/>
          <w:b/>
          <w:sz w:val="24"/>
          <w:szCs w:val="24"/>
        </w:rPr>
        <w:t>Члан 1</w:t>
      </w:r>
      <w:r w:rsidRPr="00D83CB1">
        <w:rPr>
          <w:rFonts w:cs="Arial"/>
          <w:b/>
          <w:sz w:val="24"/>
          <w:szCs w:val="24"/>
          <w:lang w:val="sr-Cyrl-RS"/>
        </w:rPr>
        <w:t>4</w:t>
      </w:r>
      <w:r w:rsidRPr="00D83CB1">
        <w:rPr>
          <w:rFonts w:cs="Arial"/>
          <w:b/>
          <w:sz w:val="24"/>
          <w:szCs w:val="24"/>
        </w:rPr>
        <w:t xml:space="preserve"> .</w:t>
      </w:r>
    </w:p>
    <w:p w14:paraId="61C77A65" w14:textId="77777777" w:rsidR="00D83CB1" w:rsidRPr="00D83CB1" w:rsidRDefault="00D83CB1" w:rsidP="00D83CB1">
      <w:pPr>
        <w:tabs>
          <w:tab w:val="left" w:pos="9090"/>
        </w:tabs>
        <w:contextualSpacing/>
        <w:rPr>
          <w:rFonts w:cs="Arial"/>
          <w:bCs/>
          <w:sz w:val="24"/>
          <w:szCs w:val="24"/>
          <w:lang w:val="sr-Cyrl-CS"/>
        </w:rPr>
      </w:pPr>
      <w:r w:rsidRPr="00D83CB1">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D83CB1">
        <w:rPr>
          <w:rFonts w:cs="Arial"/>
          <w:sz w:val="24"/>
          <w:szCs w:val="24"/>
          <w:lang w:val="sr-Cyrl-CS"/>
        </w:rPr>
        <w:t>Купца</w:t>
      </w:r>
      <w:r w:rsidRPr="00D83CB1">
        <w:rPr>
          <w:rFonts w:cs="Arial"/>
          <w:bCs/>
          <w:sz w:val="24"/>
          <w:szCs w:val="24"/>
          <w:lang w:val="sr-Cyrl-CS"/>
        </w:rPr>
        <w:t xml:space="preserve">, крши одредбе овог уговора, </w:t>
      </w:r>
      <w:r w:rsidRPr="00D83CB1">
        <w:rPr>
          <w:rFonts w:cs="Arial"/>
          <w:sz w:val="24"/>
          <w:szCs w:val="24"/>
          <w:lang w:val="sr-Cyrl-CS"/>
        </w:rPr>
        <w:t>Купац</w:t>
      </w:r>
      <w:r w:rsidRPr="00D83CB1">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CAF51D4" w14:textId="77777777" w:rsidR="00D83CB1" w:rsidRPr="00D83CB1" w:rsidRDefault="00D83CB1" w:rsidP="00D83CB1">
      <w:pPr>
        <w:tabs>
          <w:tab w:val="left" w:pos="9090"/>
        </w:tabs>
        <w:contextualSpacing/>
        <w:rPr>
          <w:rFonts w:cs="Arial"/>
          <w:bCs/>
          <w:sz w:val="24"/>
          <w:szCs w:val="24"/>
          <w:lang w:val="sr-Cyrl-CS"/>
        </w:rPr>
      </w:pPr>
      <w:r w:rsidRPr="00D83CB1">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3CB1">
        <w:rPr>
          <w:rFonts w:cs="Arial"/>
          <w:sz w:val="24"/>
          <w:szCs w:val="24"/>
          <w:lang w:val="sr-Cyrl-CS"/>
        </w:rPr>
        <w:t>Купац</w:t>
      </w:r>
      <w:r w:rsidRPr="00D83CB1">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2CE30364" w14:textId="77777777" w:rsidR="00D83CB1" w:rsidRPr="00D83CB1" w:rsidRDefault="00D83CB1" w:rsidP="00D83CB1">
      <w:pPr>
        <w:tabs>
          <w:tab w:val="left" w:pos="9090"/>
        </w:tabs>
        <w:contextualSpacing/>
        <w:rPr>
          <w:rFonts w:cs="Arial"/>
          <w:bCs/>
          <w:sz w:val="24"/>
          <w:szCs w:val="24"/>
          <w:lang w:val="sr-Cyrl-CS"/>
        </w:rPr>
      </w:pPr>
      <w:r w:rsidRPr="00D83CB1">
        <w:rPr>
          <w:rFonts w:cs="Arial"/>
          <w:bCs/>
          <w:sz w:val="24"/>
          <w:szCs w:val="24"/>
          <w:lang w:val="sr-Cyrl-CS"/>
        </w:rPr>
        <w:t xml:space="preserve">У случају раскида овог </w:t>
      </w:r>
      <w:r w:rsidRPr="00D83CB1">
        <w:rPr>
          <w:rFonts w:cs="Arial"/>
          <w:bCs/>
          <w:sz w:val="24"/>
          <w:szCs w:val="24"/>
        </w:rPr>
        <w:t>У</w:t>
      </w:r>
      <w:r w:rsidRPr="00D83CB1">
        <w:rPr>
          <w:rFonts w:cs="Arial"/>
          <w:bCs/>
          <w:sz w:val="24"/>
          <w:szCs w:val="24"/>
          <w:lang w:val="sr-Cyrl-CS"/>
        </w:rPr>
        <w:t>говора, у смислу овог члана, Уговорне стране ће измирити своје обавезе настале до дана раскида.</w:t>
      </w:r>
    </w:p>
    <w:p w14:paraId="1C05D0D9" w14:textId="77777777" w:rsidR="00D83CB1" w:rsidRPr="00D83CB1" w:rsidRDefault="00D83CB1" w:rsidP="00D83CB1">
      <w:pPr>
        <w:tabs>
          <w:tab w:val="left" w:pos="9090"/>
        </w:tabs>
        <w:contextualSpacing/>
        <w:rPr>
          <w:rFonts w:cs="Arial"/>
          <w:bCs/>
          <w:sz w:val="24"/>
          <w:szCs w:val="24"/>
          <w:lang w:val="sr-Cyrl-CS"/>
        </w:rPr>
      </w:pPr>
      <w:r w:rsidRPr="00D83CB1">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629CD2E" w14:textId="77777777" w:rsidR="00D83CB1" w:rsidRPr="00D83CB1" w:rsidRDefault="00D83CB1" w:rsidP="00D83CB1">
      <w:pPr>
        <w:tabs>
          <w:tab w:val="left" w:pos="9090"/>
        </w:tabs>
        <w:contextualSpacing/>
        <w:rPr>
          <w:rFonts w:cs="Arial"/>
          <w:bCs/>
          <w:sz w:val="24"/>
          <w:szCs w:val="24"/>
          <w:lang w:val="sr-Cyrl-CS"/>
        </w:rPr>
      </w:pPr>
    </w:p>
    <w:p w14:paraId="2CB127F7" w14:textId="77777777" w:rsidR="00D83CB1" w:rsidRPr="00D83CB1" w:rsidRDefault="00D83CB1" w:rsidP="00D83CB1">
      <w:pPr>
        <w:spacing w:before="0"/>
        <w:contextualSpacing/>
        <w:jc w:val="center"/>
        <w:rPr>
          <w:rFonts w:cs="Arial"/>
          <w:b/>
          <w:sz w:val="24"/>
          <w:szCs w:val="24"/>
        </w:rPr>
      </w:pPr>
      <w:r w:rsidRPr="00D83CB1">
        <w:rPr>
          <w:rFonts w:cs="Arial"/>
          <w:b/>
          <w:sz w:val="24"/>
          <w:szCs w:val="24"/>
        </w:rPr>
        <w:t>Члан 1</w:t>
      </w:r>
      <w:r w:rsidRPr="00D83CB1">
        <w:rPr>
          <w:rFonts w:cs="Arial"/>
          <w:b/>
          <w:sz w:val="24"/>
          <w:szCs w:val="24"/>
          <w:lang w:val="sr-Cyrl-RS"/>
        </w:rPr>
        <w:t>5</w:t>
      </w:r>
      <w:r w:rsidRPr="00D83CB1">
        <w:rPr>
          <w:rFonts w:cs="Arial"/>
          <w:b/>
          <w:sz w:val="24"/>
          <w:szCs w:val="24"/>
        </w:rPr>
        <w:t>.</w:t>
      </w:r>
    </w:p>
    <w:p w14:paraId="235708CC" w14:textId="77777777" w:rsidR="00D83CB1" w:rsidRPr="00D83CB1" w:rsidRDefault="00D83CB1" w:rsidP="00D83CB1">
      <w:pPr>
        <w:contextualSpacing/>
        <w:rPr>
          <w:rFonts w:cs="Arial"/>
          <w:sz w:val="24"/>
          <w:szCs w:val="24"/>
        </w:rPr>
      </w:pPr>
      <w:r w:rsidRPr="00D83CB1">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CF93A52" w14:textId="77777777" w:rsidR="00D83CB1" w:rsidRPr="00D83CB1" w:rsidRDefault="00D83CB1" w:rsidP="00D83CB1">
      <w:pPr>
        <w:contextualSpacing/>
        <w:rPr>
          <w:rFonts w:cs="Arial"/>
          <w:sz w:val="24"/>
          <w:szCs w:val="24"/>
        </w:rPr>
      </w:pPr>
    </w:p>
    <w:p w14:paraId="603F4F2D" w14:textId="77777777" w:rsidR="00D83CB1" w:rsidRPr="00D83CB1" w:rsidRDefault="00D83CB1" w:rsidP="00D83CB1">
      <w:pPr>
        <w:spacing w:before="0"/>
        <w:contextualSpacing/>
        <w:jc w:val="center"/>
        <w:rPr>
          <w:rFonts w:cs="Arial"/>
          <w:b/>
          <w:sz w:val="24"/>
          <w:szCs w:val="24"/>
        </w:rPr>
      </w:pPr>
      <w:r w:rsidRPr="00D83CB1">
        <w:rPr>
          <w:rFonts w:cs="Arial"/>
          <w:b/>
          <w:sz w:val="24"/>
          <w:szCs w:val="24"/>
        </w:rPr>
        <w:t>Члан 1</w:t>
      </w:r>
      <w:r w:rsidRPr="00D83CB1">
        <w:rPr>
          <w:rFonts w:cs="Arial"/>
          <w:b/>
          <w:sz w:val="24"/>
          <w:szCs w:val="24"/>
          <w:lang w:val="sr-Cyrl-RS"/>
        </w:rPr>
        <w:t>6</w:t>
      </w:r>
      <w:r w:rsidRPr="00D83CB1">
        <w:rPr>
          <w:rFonts w:cs="Arial"/>
          <w:b/>
          <w:sz w:val="24"/>
          <w:szCs w:val="24"/>
        </w:rPr>
        <w:t>.</w:t>
      </w:r>
    </w:p>
    <w:p w14:paraId="77CD670F" w14:textId="77777777" w:rsidR="00D83CB1" w:rsidRPr="00D83CB1" w:rsidRDefault="00D83CB1" w:rsidP="00D83CB1">
      <w:pPr>
        <w:contextualSpacing/>
        <w:rPr>
          <w:rFonts w:cs="Arial"/>
          <w:sz w:val="24"/>
          <w:szCs w:val="24"/>
        </w:rPr>
      </w:pPr>
      <w:r w:rsidRPr="00D83CB1">
        <w:rPr>
          <w:rFonts w:cs="Arial"/>
          <w:sz w:val="24"/>
          <w:szCs w:val="24"/>
        </w:rPr>
        <w:t>Продавац је дужан</w:t>
      </w:r>
      <w:r w:rsidRPr="00D83CB1">
        <w:rPr>
          <w:rFonts w:cs="Arial"/>
          <w:sz w:val="24"/>
          <w:szCs w:val="24"/>
          <w:lang w:val="sr-Cyrl-RS"/>
        </w:rPr>
        <w:t xml:space="preserve"> </w:t>
      </w:r>
      <w:r w:rsidRPr="00D83CB1">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996DE6D" w14:textId="578AA428" w:rsidR="00BA359E" w:rsidRPr="00DA48F1" w:rsidRDefault="00D83CB1" w:rsidP="00DA48F1">
      <w:pPr>
        <w:contextualSpacing/>
        <w:rPr>
          <w:rFonts w:cs="Arial"/>
          <w:sz w:val="24"/>
          <w:szCs w:val="24"/>
          <w:lang w:val="sr-Latn-RS"/>
        </w:rPr>
      </w:pPr>
      <w:r w:rsidRPr="00D83CB1">
        <w:rPr>
          <w:rFonts w:cs="Arial"/>
          <w:sz w:val="24"/>
          <w:szCs w:val="24"/>
        </w:rPr>
        <w:t>Информације, подаци и документација које је Купац доставио Продавцу у извршавању предмета овог Уговора,</w:t>
      </w:r>
      <w:r w:rsidRPr="00D83CB1">
        <w:rPr>
          <w:rFonts w:cs="Arial"/>
          <w:sz w:val="24"/>
          <w:szCs w:val="24"/>
          <w:lang w:val="sr-Cyrl-RS"/>
        </w:rPr>
        <w:t xml:space="preserve"> </w:t>
      </w:r>
      <w:r w:rsidRPr="00D83CB1">
        <w:rPr>
          <w:rFonts w:cs="Arial"/>
          <w:sz w:val="24"/>
          <w:szCs w:val="24"/>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DA8E50A" w14:textId="77777777" w:rsidR="00D83CB1" w:rsidRPr="00D83CB1" w:rsidRDefault="00D83CB1" w:rsidP="00D83CB1">
      <w:pPr>
        <w:spacing w:before="0"/>
        <w:contextualSpacing/>
        <w:jc w:val="center"/>
        <w:rPr>
          <w:rFonts w:cs="Arial"/>
          <w:b/>
          <w:sz w:val="24"/>
          <w:szCs w:val="24"/>
        </w:rPr>
      </w:pPr>
      <w:r w:rsidRPr="00D83CB1">
        <w:rPr>
          <w:rFonts w:cs="Arial"/>
          <w:b/>
          <w:sz w:val="24"/>
          <w:szCs w:val="24"/>
        </w:rPr>
        <w:lastRenderedPageBreak/>
        <w:t>Члан 1</w:t>
      </w:r>
      <w:r w:rsidRPr="00D83CB1">
        <w:rPr>
          <w:rFonts w:cs="Arial"/>
          <w:b/>
          <w:sz w:val="24"/>
          <w:szCs w:val="24"/>
          <w:lang w:val="sr-Cyrl-RS"/>
        </w:rPr>
        <w:t>7</w:t>
      </w:r>
      <w:r w:rsidRPr="00D83CB1">
        <w:rPr>
          <w:rFonts w:cs="Arial"/>
          <w:b/>
          <w:sz w:val="24"/>
          <w:szCs w:val="24"/>
        </w:rPr>
        <w:t>.</w:t>
      </w:r>
    </w:p>
    <w:p w14:paraId="13677EB6" w14:textId="77777777" w:rsidR="00D83CB1" w:rsidRPr="00D83CB1" w:rsidRDefault="00D83CB1" w:rsidP="00D83CB1">
      <w:pPr>
        <w:tabs>
          <w:tab w:val="left" w:pos="9090"/>
        </w:tabs>
        <w:contextualSpacing/>
        <w:rPr>
          <w:rFonts w:cs="Arial"/>
          <w:sz w:val="24"/>
          <w:szCs w:val="24"/>
          <w:lang w:val="sr-Cyrl-CS"/>
        </w:rPr>
      </w:pPr>
      <w:r w:rsidRPr="00D83CB1">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74C9F0" w14:textId="77777777" w:rsidR="00D83CB1" w:rsidRPr="00D83CB1" w:rsidRDefault="00D83CB1" w:rsidP="00D83CB1">
      <w:pPr>
        <w:tabs>
          <w:tab w:val="left" w:pos="9090"/>
        </w:tabs>
        <w:spacing w:before="0"/>
        <w:contextualSpacing/>
        <w:rPr>
          <w:rFonts w:cs="Arial"/>
          <w:sz w:val="24"/>
          <w:szCs w:val="24"/>
          <w:lang w:val="ru-RU"/>
        </w:rPr>
      </w:pPr>
      <w:r w:rsidRPr="00D83CB1">
        <w:rPr>
          <w:rFonts w:cs="Arial"/>
          <w:sz w:val="24"/>
          <w:szCs w:val="24"/>
          <w:lang w:val="ru-RU"/>
        </w:rPr>
        <w:t xml:space="preserve">Након закључења </w:t>
      </w:r>
      <w:r w:rsidRPr="00D83CB1">
        <w:rPr>
          <w:rFonts w:cs="Arial"/>
          <w:sz w:val="24"/>
          <w:szCs w:val="24"/>
        </w:rPr>
        <w:t xml:space="preserve">и ступања на правну снагу </w:t>
      </w:r>
      <w:r w:rsidRPr="00D83CB1">
        <w:rPr>
          <w:rFonts w:cs="Arial"/>
          <w:sz w:val="24"/>
          <w:szCs w:val="24"/>
          <w:lang w:val="ru-RU"/>
        </w:rPr>
        <w:t xml:space="preserve">овог Уговора, Купац може да дозволи, а </w:t>
      </w:r>
      <w:r w:rsidRPr="00D83CB1">
        <w:rPr>
          <w:rFonts w:cs="Arial"/>
          <w:sz w:val="24"/>
          <w:szCs w:val="24"/>
        </w:rPr>
        <w:t>Продавац</w:t>
      </w:r>
      <w:r w:rsidRPr="00D83CB1">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F73AA0C" w14:textId="77777777" w:rsidR="00D83CB1" w:rsidRPr="00D83CB1" w:rsidRDefault="00D83CB1" w:rsidP="00D83CB1">
      <w:pPr>
        <w:spacing w:before="0"/>
        <w:contextualSpacing/>
        <w:rPr>
          <w:rFonts w:cs="Arial"/>
          <w:b/>
          <w:sz w:val="24"/>
          <w:szCs w:val="24"/>
          <w:lang w:val="sr-Latn-RS"/>
        </w:rPr>
      </w:pPr>
    </w:p>
    <w:p w14:paraId="634F4821"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rPr>
        <w:t>Члан 1</w:t>
      </w:r>
      <w:r w:rsidRPr="00D83CB1">
        <w:rPr>
          <w:rFonts w:cs="Arial"/>
          <w:b/>
          <w:sz w:val="24"/>
          <w:szCs w:val="24"/>
          <w:lang w:val="sr-Cyrl-RS"/>
        </w:rPr>
        <w:t>8</w:t>
      </w:r>
      <w:r w:rsidRPr="00D83CB1">
        <w:rPr>
          <w:rFonts w:cs="Arial"/>
          <w:b/>
          <w:sz w:val="24"/>
          <w:szCs w:val="24"/>
        </w:rPr>
        <w:t>.</w:t>
      </w:r>
    </w:p>
    <w:p w14:paraId="738EF58C" w14:textId="77777777" w:rsidR="00D83CB1" w:rsidRPr="00D83CB1" w:rsidRDefault="00D83CB1" w:rsidP="00D83CB1">
      <w:pPr>
        <w:spacing w:before="0"/>
        <w:contextualSpacing/>
        <w:rPr>
          <w:rFonts w:cs="Arial"/>
          <w:b/>
          <w:sz w:val="24"/>
          <w:szCs w:val="24"/>
          <w:lang w:val="sr-Cyrl-RS"/>
        </w:rPr>
      </w:pPr>
      <w:r w:rsidRPr="00D83CB1">
        <w:rPr>
          <w:rFonts w:eastAsia="Calibri" w:cs="Arial"/>
          <w:noProof/>
          <w:sz w:val="24"/>
          <w:szCs w:val="24"/>
        </w:rPr>
        <w:t>Продавац</w:t>
      </w:r>
      <w:r w:rsidRPr="00D83CB1">
        <w:rPr>
          <w:rFonts w:eastAsia="Calibri" w:cs="Arial"/>
          <w:noProof/>
          <w:sz w:val="24"/>
          <w:szCs w:val="24"/>
          <w:lang w:val="ru-RU"/>
        </w:rPr>
        <w:t xml:space="preserve"> је дужан да без одлагања, а најкасније у року од 5 (пет) дана од дана настанка промене у било којем од података </w:t>
      </w:r>
      <w:r w:rsidRPr="00D83CB1">
        <w:rPr>
          <w:rFonts w:eastAsia="TimesNewRomanPSMT" w:cs="Arial"/>
          <w:bCs/>
          <w:sz w:val="24"/>
          <w:szCs w:val="24"/>
          <w:lang w:val="ru-RU"/>
        </w:rPr>
        <w:t>у вези са испуњеношћу услова из поступка јавне набавке</w:t>
      </w:r>
      <w:r w:rsidRPr="00D83CB1">
        <w:rPr>
          <w:rFonts w:eastAsia="Calibri" w:cs="Arial"/>
          <w:noProof/>
          <w:sz w:val="24"/>
          <w:szCs w:val="24"/>
          <w:lang w:val="ru-RU"/>
        </w:rPr>
        <w:t xml:space="preserve">, о насталој промени писмено обавести </w:t>
      </w:r>
      <w:r w:rsidRPr="00D83CB1">
        <w:rPr>
          <w:rFonts w:eastAsia="Calibri" w:cs="Arial"/>
          <w:noProof/>
          <w:sz w:val="24"/>
          <w:szCs w:val="24"/>
        </w:rPr>
        <w:t>Купца</w:t>
      </w:r>
      <w:r w:rsidRPr="00D83CB1">
        <w:rPr>
          <w:rFonts w:eastAsia="Calibri" w:cs="Arial"/>
          <w:noProof/>
          <w:sz w:val="24"/>
          <w:szCs w:val="24"/>
          <w:lang w:val="ru-RU"/>
        </w:rPr>
        <w:t xml:space="preserve"> и да је документује на прописан начин.</w:t>
      </w:r>
    </w:p>
    <w:p w14:paraId="4E6EFAB6" w14:textId="77777777" w:rsidR="00D83CB1" w:rsidRPr="00D83CB1" w:rsidRDefault="00D83CB1" w:rsidP="00D83CB1">
      <w:pPr>
        <w:tabs>
          <w:tab w:val="left" w:pos="567"/>
        </w:tabs>
        <w:spacing w:before="0"/>
        <w:contextualSpacing/>
        <w:rPr>
          <w:rFonts w:eastAsia="Calibri" w:cs="Arial"/>
          <w:noProof/>
          <w:sz w:val="24"/>
          <w:szCs w:val="24"/>
          <w:lang w:val="sr-Latn-RS"/>
        </w:rPr>
      </w:pPr>
      <w:r w:rsidRPr="00D83CB1">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29505E4" w14:textId="77777777" w:rsidR="00D83CB1" w:rsidRPr="00D83CB1" w:rsidRDefault="00D83CB1" w:rsidP="00D83CB1">
      <w:pPr>
        <w:spacing w:before="0"/>
        <w:jc w:val="left"/>
        <w:rPr>
          <w:rFonts w:cs="Arial"/>
          <w:b/>
          <w:sz w:val="24"/>
          <w:szCs w:val="24"/>
          <w:lang w:val="sr-Latn-RS"/>
        </w:rPr>
      </w:pPr>
    </w:p>
    <w:p w14:paraId="7A0FB346" w14:textId="77777777" w:rsidR="00D83CB1" w:rsidRPr="00D83CB1" w:rsidRDefault="00D83CB1" w:rsidP="00D83CB1">
      <w:pPr>
        <w:spacing w:before="0"/>
        <w:jc w:val="left"/>
        <w:rPr>
          <w:rFonts w:cs="Arial"/>
          <w:b/>
          <w:sz w:val="24"/>
          <w:szCs w:val="24"/>
          <w:lang w:val="sr-Cyrl-BA"/>
        </w:rPr>
      </w:pPr>
      <w:r w:rsidRPr="00D83CB1">
        <w:rPr>
          <w:rFonts w:cs="Arial"/>
          <w:b/>
          <w:sz w:val="24"/>
          <w:szCs w:val="24"/>
          <w:lang w:val="sr-Cyrl-BA"/>
        </w:rPr>
        <w:t xml:space="preserve">ЗАКЉУЧИВАЊЕ И СТУПАЊЕ УГОВОРА НА СНАГУ </w:t>
      </w:r>
    </w:p>
    <w:p w14:paraId="475D6E27" w14:textId="77777777" w:rsidR="00D83CB1" w:rsidRPr="00D83CB1" w:rsidRDefault="00D83CB1" w:rsidP="00D83CB1">
      <w:pPr>
        <w:spacing w:before="0"/>
        <w:jc w:val="left"/>
        <w:rPr>
          <w:rFonts w:cs="Arial"/>
          <w:b/>
          <w:sz w:val="24"/>
          <w:szCs w:val="24"/>
          <w:lang w:val="sr-Cyrl-RS"/>
        </w:rPr>
      </w:pPr>
    </w:p>
    <w:p w14:paraId="6657B365" w14:textId="77777777" w:rsidR="00D83CB1" w:rsidRPr="00D83CB1" w:rsidRDefault="00D83CB1" w:rsidP="00D83CB1">
      <w:pPr>
        <w:spacing w:before="0"/>
        <w:jc w:val="center"/>
        <w:rPr>
          <w:rFonts w:cs="Arial"/>
          <w:b/>
          <w:sz w:val="24"/>
          <w:szCs w:val="24"/>
          <w:lang w:val="sr-Cyrl-RS"/>
        </w:rPr>
      </w:pPr>
      <w:r w:rsidRPr="00D83CB1">
        <w:rPr>
          <w:rFonts w:cs="Arial"/>
          <w:b/>
          <w:sz w:val="24"/>
          <w:szCs w:val="24"/>
        </w:rPr>
        <w:t>Члан 1</w:t>
      </w:r>
      <w:r w:rsidRPr="00D83CB1">
        <w:rPr>
          <w:rFonts w:cs="Arial"/>
          <w:b/>
          <w:sz w:val="24"/>
          <w:szCs w:val="24"/>
          <w:lang w:val="sr-Cyrl-RS"/>
        </w:rPr>
        <w:t>9</w:t>
      </w:r>
      <w:r w:rsidRPr="00D83CB1">
        <w:rPr>
          <w:rFonts w:cs="Arial"/>
          <w:b/>
          <w:sz w:val="24"/>
          <w:szCs w:val="24"/>
        </w:rPr>
        <w:t>.</w:t>
      </w:r>
    </w:p>
    <w:p w14:paraId="3852F885" w14:textId="77777777" w:rsidR="003C5D3F" w:rsidRPr="003C5D3F" w:rsidRDefault="003C5D3F" w:rsidP="003C5D3F">
      <w:pPr>
        <w:tabs>
          <w:tab w:val="left" w:pos="567"/>
        </w:tabs>
        <w:spacing w:before="0"/>
        <w:rPr>
          <w:rFonts w:eastAsia="Calibri" w:cs="Arial"/>
          <w:sz w:val="24"/>
          <w:szCs w:val="24"/>
          <w:lang w:val="sr-Cyrl-RS"/>
        </w:rPr>
      </w:pPr>
      <w:r w:rsidRPr="003C5D3F">
        <w:rPr>
          <w:rFonts w:eastAsia="Calibri" w:cs="Arial"/>
          <w:sz w:val="24"/>
          <w:szCs w:val="24"/>
          <w:lang w:val="sr-Cyrl-RS"/>
        </w:rPr>
        <w:t xml:space="preserve">Уколико вредност </w:t>
      </w:r>
      <w:r w:rsidRPr="003C5D3F">
        <w:rPr>
          <w:rFonts w:eastAsia="Calibri" w:cs="Arial"/>
          <w:sz w:val="24"/>
          <w:szCs w:val="24"/>
        </w:rPr>
        <w:t>Уговор</w:t>
      </w:r>
      <w:r w:rsidRPr="003C5D3F">
        <w:rPr>
          <w:rFonts w:eastAsia="Calibri" w:cs="Arial"/>
          <w:sz w:val="24"/>
          <w:szCs w:val="24"/>
          <w:lang w:val="sr-Cyrl-RS"/>
        </w:rPr>
        <w:t>а</w:t>
      </w:r>
      <w:r w:rsidRPr="003C5D3F">
        <w:rPr>
          <w:rFonts w:eastAsia="Calibri" w:cs="Arial"/>
          <w:sz w:val="24"/>
          <w:szCs w:val="24"/>
        </w:rPr>
        <w:t xml:space="preserve"> који се </w:t>
      </w:r>
      <w:r w:rsidRPr="003C5D3F">
        <w:rPr>
          <w:rFonts w:eastAsia="Calibri" w:cs="Arial"/>
          <w:sz w:val="24"/>
          <w:szCs w:val="24"/>
          <w:lang w:val="sr-Cyrl-RS"/>
        </w:rPr>
        <w:t xml:space="preserve">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w:t>
      </w:r>
      <w:r w:rsidRPr="003C5D3F">
        <w:rPr>
          <w:rFonts w:cs="Arial"/>
          <w:sz w:val="24"/>
          <w:szCs w:val="24"/>
          <w:lang w:val="sr-Cyrl-RS"/>
        </w:rPr>
        <w:t>Средство финансијског обезбеђења</w:t>
      </w:r>
      <w:r w:rsidRPr="003C5D3F">
        <w:rPr>
          <w:rFonts w:eastAsia="Calibri" w:cs="Arial"/>
          <w:sz w:val="24"/>
          <w:szCs w:val="24"/>
          <w:lang w:val="sr-Cyrl-RS"/>
        </w:rPr>
        <w:t xml:space="preserve"> за добро извршење посла.</w:t>
      </w:r>
    </w:p>
    <w:p w14:paraId="6214D331" w14:textId="77777777" w:rsidR="003C5D3F" w:rsidRPr="003C5D3F" w:rsidRDefault="003C5D3F" w:rsidP="003C5D3F">
      <w:pPr>
        <w:tabs>
          <w:tab w:val="left" w:pos="567"/>
        </w:tabs>
        <w:spacing w:before="0"/>
        <w:rPr>
          <w:rFonts w:eastAsia="Calibri" w:cs="Arial"/>
          <w:sz w:val="24"/>
          <w:szCs w:val="24"/>
          <w:lang w:val="sr-Cyrl-RS"/>
        </w:rPr>
      </w:pPr>
    </w:p>
    <w:p w14:paraId="53F6E693" w14:textId="77777777" w:rsidR="003C5D3F" w:rsidRPr="003C5D3F" w:rsidRDefault="003C5D3F" w:rsidP="003C5D3F">
      <w:pPr>
        <w:tabs>
          <w:tab w:val="left" w:pos="567"/>
        </w:tabs>
        <w:spacing w:before="0"/>
        <w:rPr>
          <w:rFonts w:eastAsia="Calibri" w:cs="Arial"/>
          <w:sz w:val="24"/>
          <w:szCs w:val="24"/>
          <w:lang w:val="sr-Cyrl-RS"/>
        </w:rPr>
      </w:pPr>
      <w:r w:rsidRPr="003C5D3F">
        <w:rPr>
          <w:rFonts w:eastAsia="Calibri" w:cs="Arial"/>
          <w:sz w:val="24"/>
          <w:szCs w:val="24"/>
          <w:lang w:val="sr-Cyrl-RS"/>
        </w:rPr>
        <w:t xml:space="preserve">Уколико вредност </w:t>
      </w:r>
      <w:r w:rsidRPr="003C5D3F">
        <w:rPr>
          <w:rFonts w:eastAsia="Calibri" w:cs="Arial"/>
          <w:sz w:val="24"/>
          <w:szCs w:val="24"/>
        </w:rPr>
        <w:t>Уговор</w:t>
      </w:r>
      <w:r w:rsidRPr="003C5D3F">
        <w:rPr>
          <w:rFonts w:eastAsia="Calibri" w:cs="Arial"/>
          <w:sz w:val="24"/>
          <w:szCs w:val="24"/>
          <w:lang w:val="sr-Cyrl-RS"/>
        </w:rPr>
        <w:t>а</w:t>
      </w:r>
      <w:r w:rsidRPr="003C5D3F">
        <w:rPr>
          <w:rFonts w:eastAsia="Calibri" w:cs="Arial"/>
          <w:sz w:val="24"/>
          <w:szCs w:val="24"/>
        </w:rPr>
        <w:t xml:space="preserve"> који се </w:t>
      </w:r>
      <w:r w:rsidRPr="003C5D3F">
        <w:rPr>
          <w:rFonts w:eastAsia="Calibri" w:cs="Arial"/>
          <w:sz w:val="24"/>
          <w:szCs w:val="24"/>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41F88532" w14:textId="77777777" w:rsidR="003C5D3F" w:rsidRPr="003C5D3F" w:rsidRDefault="003C5D3F" w:rsidP="003C5D3F">
      <w:pPr>
        <w:keepNext/>
        <w:tabs>
          <w:tab w:val="left" w:pos="567"/>
        </w:tabs>
        <w:spacing w:before="0"/>
        <w:outlineLvl w:val="1"/>
        <w:rPr>
          <w:rFonts w:eastAsia="Calibri" w:cs="Arial"/>
          <w:sz w:val="24"/>
          <w:szCs w:val="24"/>
          <w:lang w:val="sr-Latn-RS"/>
        </w:rPr>
      </w:pPr>
      <w:r w:rsidRPr="003C5D3F">
        <w:rPr>
          <w:rFonts w:eastAsia="Calibri" w:cs="Arial"/>
          <w:sz w:val="24"/>
          <w:szCs w:val="24"/>
          <w:lang w:val="sr-Cyrl-RS"/>
        </w:rPr>
        <w:t>Уговор важи до обостраног испуњења уговорних обавеза</w:t>
      </w:r>
      <w:r w:rsidRPr="003C5D3F">
        <w:rPr>
          <w:rFonts w:eastAsia="Calibri" w:cs="Arial"/>
          <w:sz w:val="24"/>
          <w:szCs w:val="24"/>
          <w:lang w:val="sr-Latn-RS"/>
        </w:rPr>
        <w:t>.</w:t>
      </w:r>
    </w:p>
    <w:p w14:paraId="581AB275" w14:textId="77777777" w:rsidR="00D83CB1" w:rsidRPr="00D83CB1" w:rsidRDefault="00D83CB1" w:rsidP="00D83CB1">
      <w:pPr>
        <w:spacing w:before="0"/>
        <w:rPr>
          <w:rFonts w:cs="Arial"/>
          <w:b/>
          <w:sz w:val="24"/>
          <w:szCs w:val="24"/>
          <w:lang w:val="sr-Latn-RS"/>
        </w:rPr>
      </w:pPr>
    </w:p>
    <w:p w14:paraId="133D266C" w14:textId="77777777" w:rsidR="00D83CB1" w:rsidRDefault="00D83CB1" w:rsidP="00D83CB1">
      <w:pPr>
        <w:spacing w:before="0"/>
        <w:rPr>
          <w:rFonts w:cs="Arial"/>
          <w:b/>
          <w:sz w:val="24"/>
          <w:szCs w:val="24"/>
          <w:lang w:val="sr-Cyrl-RS"/>
        </w:rPr>
      </w:pPr>
      <w:r w:rsidRPr="00D83CB1">
        <w:rPr>
          <w:rFonts w:cs="Arial"/>
          <w:b/>
          <w:sz w:val="24"/>
          <w:szCs w:val="24"/>
        </w:rPr>
        <w:t>ИЗМЕНЕ ТОКОМ ТРАЈАЊА УГОВОРА</w:t>
      </w:r>
    </w:p>
    <w:p w14:paraId="04A94C11" w14:textId="77777777" w:rsidR="004D777B" w:rsidRPr="004D777B" w:rsidRDefault="004D777B" w:rsidP="00D83CB1">
      <w:pPr>
        <w:spacing w:before="0"/>
        <w:rPr>
          <w:rFonts w:cs="Arial"/>
          <w:b/>
          <w:sz w:val="24"/>
          <w:szCs w:val="24"/>
          <w:lang w:val="sr-Cyrl-RS"/>
        </w:rPr>
      </w:pPr>
    </w:p>
    <w:p w14:paraId="2BF7B0A3" w14:textId="77777777" w:rsidR="00D83CB1" w:rsidRPr="00D83CB1" w:rsidRDefault="00D83CB1" w:rsidP="00D83CB1">
      <w:pPr>
        <w:spacing w:before="0"/>
        <w:jc w:val="center"/>
        <w:rPr>
          <w:rFonts w:cs="Arial"/>
          <w:b/>
          <w:sz w:val="24"/>
          <w:szCs w:val="24"/>
          <w:lang w:val="sr-Cyrl-RS"/>
        </w:rPr>
      </w:pPr>
      <w:r w:rsidRPr="00D83CB1">
        <w:rPr>
          <w:rFonts w:cs="Arial"/>
          <w:b/>
          <w:sz w:val="24"/>
          <w:szCs w:val="24"/>
        </w:rPr>
        <w:t xml:space="preserve">Члан </w:t>
      </w:r>
      <w:r w:rsidRPr="00D83CB1">
        <w:rPr>
          <w:rFonts w:cs="Arial"/>
          <w:b/>
          <w:sz w:val="24"/>
          <w:szCs w:val="24"/>
          <w:lang w:val="sr-Cyrl-RS"/>
        </w:rPr>
        <w:t>20</w:t>
      </w:r>
      <w:r w:rsidRPr="00D83CB1">
        <w:rPr>
          <w:rFonts w:cs="Arial"/>
          <w:b/>
          <w:sz w:val="24"/>
          <w:szCs w:val="24"/>
        </w:rPr>
        <w:t>.</w:t>
      </w:r>
    </w:p>
    <w:p w14:paraId="584027EB" w14:textId="77777777" w:rsidR="00D83CB1" w:rsidRPr="00D83CB1" w:rsidRDefault="00D83CB1" w:rsidP="00D83CB1">
      <w:pPr>
        <w:spacing w:before="0"/>
        <w:rPr>
          <w:rFonts w:cs="Arial"/>
          <w:b/>
          <w:sz w:val="24"/>
          <w:szCs w:val="24"/>
        </w:rPr>
      </w:pPr>
      <w:r w:rsidRPr="00D83CB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0483FE2" w14:textId="77777777" w:rsidR="00D83CB1" w:rsidRPr="00D83CB1" w:rsidRDefault="00D83CB1" w:rsidP="00D83CB1">
      <w:pPr>
        <w:tabs>
          <w:tab w:val="left" w:pos="567"/>
        </w:tabs>
        <w:spacing w:before="0"/>
        <w:rPr>
          <w:rFonts w:cs="Arial"/>
          <w:sz w:val="24"/>
          <w:szCs w:val="24"/>
        </w:rPr>
      </w:pPr>
      <w:r w:rsidRPr="00D83CB1">
        <w:rPr>
          <w:rFonts w:cs="Arial"/>
          <w:sz w:val="24"/>
          <w:szCs w:val="24"/>
          <w:lang w:eastAsia="sr-Latn-CS"/>
        </w:rPr>
        <w:t xml:space="preserve">Након закључења Уговора о јавној набавци </w:t>
      </w:r>
      <w:r w:rsidRPr="00D83CB1">
        <w:rPr>
          <w:rFonts w:cs="Arial"/>
          <w:sz w:val="24"/>
          <w:szCs w:val="24"/>
        </w:rPr>
        <w:t>Купац може,</w:t>
      </w:r>
      <w:r w:rsidRPr="00D83CB1">
        <w:rPr>
          <w:rFonts w:cs="Arial"/>
          <w:sz w:val="24"/>
          <w:szCs w:val="24"/>
          <w:lang w:val="sr-Cyrl-RS"/>
        </w:rPr>
        <w:t>сходно чл.115 ЗЈН,</w:t>
      </w:r>
      <w:r w:rsidRPr="00D83CB1">
        <w:rPr>
          <w:rFonts w:cs="Arial"/>
          <w:sz w:val="24"/>
          <w:szCs w:val="24"/>
        </w:rPr>
        <w:t xml:space="preserve">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5EC78EF3" w14:textId="77777777" w:rsidR="00D83CB1" w:rsidRPr="00D83CB1" w:rsidRDefault="00D83CB1" w:rsidP="00D83CB1">
      <w:pPr>
        <w:tabs>
          <w:tab w:val="left" w:pos="567"/>
        </w:tabs>
        <w:spacing w:before="0"/>
        <w:rPr>
          <w:rFonts w:cs="Arial"/>
          <w:sz w:val="24"/>
          <w:szCs w:val="24"/>
          <w:lang w:val="sr-Cyrl-RS"/>
        </w:rPr>
      </w:pPr>
      <w:r w:rsidRPr="00D83CB1">
        <w:rPr>
          <w:rFonts w:cs="Arial"/>
          <w:sz w:val="24"/>
          <w:szCs w:val="24"/>
        </w:rPr>
        <w:t>Купац може из објективних разлога у складу са чланом 115. Закона о јавним набавкама.да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w:t>
      </w:r>
      <w:r w:rsidRPr="00D83CB1">
        <w:rPr>
          <w:rFonts w:cs="Arial"/>
          <w:sz w:val="24"/>
          <w:szCs w:val="24"/>
          <w:lang w:val="sr-Cyrl-RS"/>
        </w:rPr>
        <w:t>а,</w:t>
      </w:r>
      <w:r w:rsidRPr="00D83CB1">
        <w:t xml:space="preserve"> </w:t>
      </w:r>
      <w:r w:rsidRPr="00D83CB1">
        <w:rPr>
          <w:rFonts w:cs="Arial"/>
          <w:sz w:val="24"/>
          <w:szCs w:val="24"/>
          <w:lang w:val="sr-Cyrl-RS"/>
        </w:rPr>
        <w:t>наступе околности које отежавају испуњење обавезе једне Уговорне стране или се због њих не може остварити сврха овог Уговора.</w:t>
      </w:r>
    </w:p>
    <w:p w14:paraId="28C3F5EB" w14:textId="77777777" w:rsidR="00D83CB1" w:rsidRPr="00D83CB1" w:rsidRDefault="00D83CB1" w:rsidP="00D83CB1">
      <w:pPr>
        <w:tabs>
          <w:tab w:val="left" w:pos="567"/>
        </w:tabs>
        <w:spacing w:before="0"/>
        <w:rPr>
          <w:rFonts w:cs="Arial"/>
          <w:sz w:val="24"/>
          <w:szCs w:val="24"/>
          <w:lang w:val="sr-Cyrl-RS" w:eastAsia="sr-Latn-CS"/>
        </w:rPr>
      </w:pPr>
      <w:r w:rsidRPr="00D83CB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BDF298" w14:textId="77777777" w:rsidR="00D83CB1" w:rsidRPr="00D83CB1" w:rsidRDefault="00D83CB1" w:rsidP="00D83CB1">
      <w:pPr>
        <w:tabs>
          <w:tab w:val="left" w:pos="567"/>
        </w:tabs>
        <w:spacing w:before="0"/>
        <w:contextualSpacing/>
        <w:rPr>
          <w:rFonts w:cs="Arial"/>
          <w:i/>
          <w:sz w:val="24"/>
          <w:szCs w:val="24"/>
          <w:lang w:val="sr-Cyrl-RS"/>
        </w:rPr>
      </w:pPr>
    </w:p>
    <w:p w14:paraId="121069DE" w14:textId="77777777" w:rsidR="00D83CB1" w:rsidRPr="00D83CB1" w:rsidRDefault="00D83CB1" w:rsidP="00D83CB1">
      <w:pPr>
        <w:spacing w:before="0"/>
        <w:contextualSpacing/>
        <w:rPr>
          <w:rFonts w:cs="Arial"/>
          <w:b/>
          <w:sz w:val="24"/>
          <w:szCs w:val="24"/>
          <w:lang w:val="sr-Cyrl-RS"/>
        </w:rPr>
      </w:pPr>
      <w:r w:rsidRPr="00D83CB1">
        <w:rPr>
          <w:rFonts w:cs="Arial"/>
          <w:b/>
          <w:sz w:val="24"/>
          <w:szCs w:val="24"/>
        </w:rPr>
        <w:t>ЗАВРШНЕ ОДРЕДБЕ</w:t>
      </w:r>
    </w:p>
    <w:p w14:paraId="1ABA296B" w14:textId="77777777" w:rsidR="00D83CB1" w:rsidRPr="00D83CB1" w:rsidRDefault="00D83CB1" w:rsidP="00D83CB1">
      <w:pPr>
        <w:spacing w:before="0"/>
        <w:contextualSpacing/>
        <w:jc w:val="center"/>
        <w:rPr>
          <w:rFonts w:cs="Arial"/>
          <w:sz w:val="24"/>
          <w:szCs w:val="24"/>
        </w:rPr>
      </w:pPr>
      <w:r w:rsidRPr="00D83CB1">
        <w:rPr>
          <w:rFonts w:cs="Arial"/>
          <w:b/>
          <w:sz w:val="24"/>
          <w:szCs w:val="24"/>
        </w:rPr>
        <w:t>Члан 2</w:t>
      </w:r>
      <w:r w:rsidRPr="00D83CB1">
        <w:rPr>
          <w:rFonts w:cs="Arial"/>
          <w:b/>
          <w:sz w:val="24"/>
          <w:szCs w:val="24"/>
          <w:lang w:val="sr-Cyrl-RS"/>
        </w:rPr>
        <w:t>1</w:t>
      </w:r>
      <w:r w:rsidRPr="00D83CB1">
        <w:rPr>
          <w:rFonts w:cs="Arial"/>
          <w:b/>
          <w:sz w:val="24"/>
          <w:szCs w:val="24"/>
        </w:rPr>
        <w:t>.</w:t>
      </w:r>
    </w:p>
    <w:p w14:paraId="72D39C96" w14:textId="77777777" w:rsidR="00D83CB1" w:rsidRPr="00D83CB1" w:rsidRDefault="00D83CB1" w:rsidP="00D83CB1">
      <w:pPr>
        <w:tabs>
          <w:tab w:val="left" w:pos="9090"/>
        </w:tabs>
        <w:contextualSpacing/>
        <w:rPr>
          <w:rFonts w:cs="Arial"/>
          <w:sz w:val="24"/>
          <w:szCs w:val="24"/>
          <w:lang w:val="sr-Cyrl-CS"/>
        </w:rPr>
      </w:pPr>
      <w:r w:rsidRPr="00D83CB1">
        <w:rPr>
          <w:rFonts w:cs="Arial"/>
          <w:sz w:val="24"/>
          <w:szCs w:val="24"/>
        </w:rPr>
        <w:t>На односе Уговорних страна</w:t>
      </w:r>
      <w:r w:rsidRPr="00D83CB1">
        <w:rPr>
          <w:rFonts w:cs="Arial"/>
          <w:sz w:val="24"/>
          <w:szCs w:val="24"/>
          <w:lang w:val="sr-Cyrl-CS"/>
        </w:rPr>
        <w:t>,</w:t>
      </w:r>
      <w:r w:rsidRPr="00D83CB1">
        <w:rPr>
          <w:rFonts w:cs="Arial"/>
          <w:sz w:val="24"/>
          <w:szCs w:val="24"/>
        </w:rPr>
        <w:t xml:space="preserve"> који нису уређени овим Уговором</w:t>
      </w:r>
      <w:r w:rsidRPr="00D83CB1">
        <w:rPr>
          <w:rFonts w:cs="Arial"/>
          <w:sz w:val="24"/>
          <w:szCs w:val="24"/>
          <w:lang w:val="sr-Cyrl-CS"/>
        </w:rPr>
        <w:t>,</w:t>
      </w:r>
      <w:r w:rsidRPr="00D83CB1">
        <w:rPr>
          <w:rFonts w:cs="Arial"/>
          <w:sz w:val="24"/>
          <w:szCs w:val="24"/>
        </w:rPr>
        <w:t xml:space="preserve"> примењују се одговарајуће одредбе ЗОО</w:t>
      </w:r>
      <w:r w:rsidRPr="00D83CB1">
        <w:rPr>
          <w:rFonts w:cs="Arial"/>
          <w:sz w:val="24"/>
          <w:szCs w:val="24"/>
          <w:lang w:val="pt-BR"/>
        </w:rPr>
        <w:t xml:space="preserve"> и других </w:t>
      </w:r>
      <w:r w:rsidRPr="00D83CB1">
        <w:rPr>
          <w:rFonts w:cs="Arial"/>
          <w:sz w:val="24"/>
          <w:szCs w:val="24"/>
          <w:lang w:val="sr-Cyrl-CS"/>
        </w:rPr>
        <w:t xml:space="preserve">закона, подзаконских аката, стандарда и </w:t>
      </w:r>
      <w:r w:rsidRPr="00D83CB1">
        <w:rPr>
          <w:rFonts w:cs="Arial"/>
          <w:sz w:val="24"/>
          <w:szCs w:val="24"/>
          <w:lang w:val="ru-RU"/>
        </w:rPr>
        <w:t>техни</w:t>
      </w:r>
      <w:r w:rsidRPr="00D83CB1">
        <w:rPr>
          <w:rFonts w:cs="Arial"/>
          <w:sz w:val="24"/>
          <w:szCs w:val="24"/>
          <w:lang w:val="sr-Cyrl-CS"/>
        </w:rPr>
        <w:t>ч</w:t>
      </w:r>
      <w:r w:rsidRPr="00D83CB1">
        <w:rPr>
          <w:rFonts w:cs="Arial"/>
          <w:sz w:val="24"/>
          <w:szCs w:val="24"/>
          <w:lang w:val="ru-RU"/>
        </w:rPr>
        <w:t>ки</w:t>
      </w:r>
      <w:r w:rsidRPr="00D83CB1">
        <w:rPr>
          <w:rFonts w:cs="Arial"/>
          <w:sz w:val="24"/>
          <w:szCs w:val="24"/>
          <w:lang w:val="sr-Cyrl-CS"/>
        </w:rPr>
        <w:t xml:space="preserve">х </w:t>
      </w:r>
      <w:r w:rsidRPr="00D83CB1">
        <w:rPr>
          <w:rFonts w:cs="Arial"/>
          <w:sz w:val="24"/>
          <w:szCs w:val="24"/>
          <w:lang w:val="ru-RU"/>
        </w:rPr>
        <w:t>норматива Републике Србије</w:t>
      </w:r>
      <w:r w:rsidRPr="00D83CB1">
        <w:rPr>
          <w:rFonts w:cs="Arial"/>
          <w:sz w:val="24"/>
          <w:szCs w:val="24"/>
          <w:lang w:val="sr-Cyrl-CS"/>
        </w:rPr>
        <w:t xml:space="preserve"> – примењивих с обзиром на предмет овог Уговора.</w:t>
      </w:r>
    </w:p>
    <w:p w14:paraId="17E87FA0" w14:textId="77777777" w:rsidR="005D77F8" w:rsidRDefault="005D77F8" w:rsidP="00D83CB1">
      <w:pPr>
        <w:spacing w:before="0"/>
        <w:contextualSpacing/>
        <w:jc w:val="center"/>
        <w:rPr>
          <w:rFonts w:cs="Arial"/>
          <w:b/>
          <w:sz w:val="24"/>
          <w:szCs w:val="24"/>
          <w:lang w:val="ru-RU"/>
        </w:rPr>
      </w:pPr>
    </w:p>
    <w:p w14:paraId="000CACD0"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lang w:val="ru-RU"/>
        </w:rPr>
        <w:lastRenderedPageBreak/>
        <w:t xml:space="preserve">Члан </w:t>
      </w:r>
      <w:r w:rsidRPr="00D83CB1">
        <w:rPr>
          <w:rFonts w:cs="Arial"/>
          <w:b/>
          <w:sz w:val="24"/>
          <w:szCs w:val="24"/>
        </w:rPr>
        <w:t>2</w:t>
      </w:r>
      <w:r w:rsidRPr="00D83CB1">
        <w:rPr>
          <w:rFonts w:cs="Arial"/>
          <w:b/>
          <w:sz w:val="24"/>
          <w:szCs w:val="24"/>
          <w:lang w:val="sr-Cyrl-RS"/>
        </w:rPr>
        <w:t>2</w:t>
      </w:r>
      <w:r w:rsidRPr="00D83CB1">
        <w:rPr>
          <w:rFonts w:cs="Arial"/>
          <w:b/>
          <w:sz w:val="24"/>
          <w:szCs w:val="24"/>
          <w:lang w:val="ru-RU"/>
        </w:rPr>
        <w:t>.</w:t>
      </w:r>
    </w:p>
    <w:p w14:paraId="014E5546" w14:textId="77777777" w:rsidR="00D83CB1" w:rsidRPr="00D83CB1" w:rsidRDefault="00D83CB1" w:rsidP="00D83CB1">
      <w:pPr>
        <w:tabs>
          <w:tab w:val="left" w:pos="9090"/>
        </w:tabs>
        <w:contextualSpacing/>
        <w:rPr>
          <w:rFonts w:cs="Arial"/>
          <w:sz w:val="24"/>
          <w:szCs w:val="24"/>
          <w:lang w:val="sr-Cyrl-RS"/>
        </w:rPr>
      </w:pPr>
      <w:r w:rsidRPr="00D83CB1">
        <w:rPr>
          <w:rFonts w:cs="Arial"/>
          <w:sz w:val="24"/>
          <w:szCs w:val="24"/>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14:paraId="352A0A44" w14:textId="77777777" w:rsidR="00D83CB1" w:rsidRPr="00D83CB1" w:rsidRDefault="00D83CB1" w:rsidP="00D83CB1">
      <w:pPr>
        <w:tabs>
          <w:tab w:val="left" w:pos="9090"/>
        </w:tabs>
        <w:contextualSpacing/>
        <w:rPr>
          <w:rFonts w:cs="Arial"/>
          <w:sz w:val="24"/>
          <w:szCs w:val="24"/>
        </w:rPr>
      </w:pPr>
      <w:r w:rsidRPr="00D83CB1">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8D89DCD" w14:textId="77777777" w:rsidR="00D83CB1" w:rsidRPr="00D83CB1" w:rsidRDefault="00D83CB1" w:rsidP="00D83CB1">
      <w:pPr>
        <w:tabs>
          <w:tab w:val="left" w:pos="9090"/>
        </w:tabs>
        <w:contextualSpacing/>
        <w:rPr>
          <w:rFonts w:cs="Arial"/>
          <w:sz w:val="24"/>
          <w:szCs w:val="24"/>
          <w:lang w:val="sr-Cyrl-RS"/>
        </w:rPr>
      </w:pPr>
    </w:p>
    <w:p w14:paraId="192A8822" w14:textId="77777777" w:rsidR="00D83CB1" w:rsidRPr="00D83CB1" w:rsidRDefault="00D83CB1" w:rsidP="00D83CB1">
      <w:pPr>
        <w:spacing w:before="0"/>
        <w:contextualSpacing/>
        <w:jc w:val="center"/>
        <w:rPr>
          <w:rFonts w:cs="Arial"/>
          <w:b/>
          <w:sz w:val="24"/>
          <w:szCs w:val="24"/>
          <w:lang w:val="sr-Cyrl-RS"/>
        </w:rPr>
      </w:pPr>
      <w:r w:rsidRPr="00D83CB1">
        <w:rPr>
          <w:rFonts w:cs="Arial"/>
          <w:b/>
          <w:sz w:val="24"/>
          <w:szCs w:val="24"/>
        </w:rPr>
        <w:t>Члан 2</w:t>
      </w:r>
      <w:r w:rsidRPr="00D83CB1">
        <w:rPr>
          <w:rFonts w:cs="Arial"/>
          <w:b/>
          <w:sz w:val="24"/>
          <w:szCs w:val="24"/>
          <w:lang w:val="sr-Cyrl-RS"/>
        </w:rPr>
        <w:t>3</w:t>
      </w:r>
      <w:r w:rsidRPr="00D83CB1">
        <w:rPr>
          <w:rFonts w:cs="Arial"/>
          <w:b/>
          <w:sz w:val="24"/>
          <w:szCs w:val="24"/>
        </w:rPr>
        <w:t>.</w:t>
      </w:r>
    </w:p>
    <w:p w14:paraId="0FB53ED8" w14:textId="77777777" w:rsidR="00D83CB1" w:rsidRPr="00D83CB1" w:rsidRDefault="00D83CB1" w:rsidP="00D83CB1">
      <w:pPr>
        <w:spacing w:before="0"/>
        <w:contextualSpacing/>
        <w:rPr>
          <w:rFonts w:cs="Arial"/>
          <w:spacing w:val="2"/>
          <w:sz w:val="24"/>
          <w:szCs w:val="24"/>
          <w:lang w:val="sr-Cyrl-CS"/>
        </w:rPr>
      </w:pPr>
      <w:r w:rsidRPr="00D83CB1">
        <w:rPr>
          <w:rFonts w:cs="Arial"/>
          <w:spacing w:val="2"/>
          <w:sz w:val="24"/>
          <w:szCs w:val="24"/>
          <w:lang w:val="sr-Cyrl-CS"/>
        </w:rPr>
        <w:t>Саставни део овог Уговора су и његови прилози, како следи:</w:t>
      </w:r>
    </w:p>
    <w:p w14:paraId="3738AAAD" w14:textId="77777777" w:rsidR="00D83CB1" w:rsidRPr="00D83CB1" w:rsidRDefault="00D83CB1" w:rsidP="00D83CB1">
      <w:pPr>
        <w:tabs>
          <w:tab w:val="left" w:pos="9090"/>
        </w:tabs>
        <w:contextualSpacing/>
        <w:rPr>
          <w:rFonts w:cs="Arial"/>
          <w:sz w:val="24"/>
          <w:szCs w:val="24"/>
          <w:lang w:val="sr-Cyrl-RS"/>
        </w:rPr>
      </w:pPr>
      <w:r w:rsidRPr="00D83CB1">
        <w:rPr>
          <w:rFonts w:cs="Arial"/>
          <w:sz w:val="24"/>
          <w:szCs w:val="24"/>
        </w:rPr>
        <w:t>Прилог 1 Понуда</w:t>
      </w:r>
      <w:r w:rsidRPr="00D83CB1">
        <w:rPr>
          <w:rFonts w:cs="Arial"/>
          <w:sz w:val="24"/>
          <w:szCs w:val="24"/>
          <w:lang w:val="sr-Cyrl-RS"/>
        </w:rPr>
        <w:t>,</w:t>
      </w:r>
    </w:p>
    <w:p w14:paraId="13F89042" w14:textId="77777777" w:rsidR="00D83CB1" w:rsidRPr="00D83CB1" w:rsidRDefault="00D83CB1" w:rsidP="00D83CB1">
      <w:pPr>
        <w:tabs>
          <w:tab w:val="left" w:pos="9090"/>
        </w:tabs>
        <w:contextualSpacing/>
        <w:rPr>
          <w:rFonts w:cs="Arial"/>
          <w:sz w:val="24"/>
          <w:szCs w:val="24"/>
          <w:lang w:val="sr-Cyrl-RS"/>
        </w:rPr>
      </w:pPr>
      <w:r w:rsidRPr="00D83CB1">
        <w:rPr>
          <w:rFonts w:cs="Arial"/>
          <w:sz w:val="24"/>
          <w:szCs w:val="24"/>
        </w:rPr>
        <w:t>Прилог 2 Образац структуре цене</w:t>
      </w:r>
      <w:r w:rsidRPr="00D83CB1">
        <w:rPr>
          <w:rFonts w:cs="Arial"/>
          <w:sz w:val="24"/>
          <w:szCs w:val="24"/>
          <w:lang w:val="sr-Cyrl-RS"/>
        </w:rPr>
        <w:t xml:space="preserve"> са техничком спецификацијом,</w:t>
      </w:r>
    </w:p>
    <w:p w14:paraId="41C2EC8C" w14:textId="0ED730A6" w:rsidR="00D83CB1" w:rsidRPr="00D83CB1" w:rsidRDefault="00D83CB1" w:rsidP="00D83CB1">
      <w:pPr>
        <w:tabs>
          <w:tab w:val="left" w:pos="9090"/>
        </w:tabs>
        <w:contextualSpacing/>
        <w:rPr>
          <w:rFonts w:cs="Arial"/>
          <w:sz w:val="24"/>
          <w:szCs w:val="24"/>
        </w:rPr>
      </w:pPr>
      <w:r w:rsidRPr="00D83CB1">
        <w:rPr>
          <w:rFonts w:cs="Arial"/>
          <w:sz w:val="24"/>
          <w:szCs w:val="24"/>
        </w:rPr>
        <w:t xml:space="preserve">Прилог </w:t>
      </w:r>
      <w:r w:rsidRPr="00D83CB1">
        <w:rPr>
          <w:rFonts w:cs="Arial"/>
          <w:sz w:val="24"/>
          <w:szCs w:val="24"/>
          <w:lang w:val="sr-Cyrl-RS"/>
        </w:rPr>
        <w:t>3</w:t>
      </w:r>
      <w:r w:rsidRPr="00D83CB1">
        <w:rPr>
          <w:rFonts w:cs="Arial"/>
          <w:sz w:val="24"/>
          <w:szCs w:val="24"/>
        </w:rPr>
        <w:t xml:space="preserve"> Конкурсна документација</w:t>
      </w:r>
      <w:r w:rsidRPr="00D83CB1">
        <w:rPr>
          <w:rFonts w:cs="Arial"/>
          <w:sz w:val="24"/>
          <w:szCs w:val="24"/>
          <w:lang w:val="sr-Cyrl-RS"/>
        </w:rPr>
        <w:t xml:space="preserve"> </w:t>
      </w:r>
      <w:r w:rsidRPr="00D83CB1">
        <w:rPr>
          <w:rFonts w:cs="Arial"/>
          <w:sz w:val="24"/>
          <w:szCs w:val="24"/>
        </w:rPr>
        <w:t xml:space="preserve">(на Порталу јавних набавки под </w:t>
      </w:r>
      <w:r w:rsidRPr="0035662B">
        <w:rPr>
          <w:rFonts w:cs="Arial"/>
          <w:sz w:val="24"/>
          <w:szCs w:val="24"/>
        </w:rPr>
        <w:t>шифром</w:t>
      </w:r>
      <w:r>
        <w:rPr>
          <w:rFonts w:cs="Arial"/>
          <w:sz w:val="24"/>
          <w:szCs w:val="24"/>
          <w:lang w:val="sr-Cyrl-RS"/>
        </w:rPr>
        <w:t xml:space="preserve"> ______</w:t>
      </w:r>
      <w:r w:rsidRPr="0035662B">
        <w:rPr>
          <w:rFonts w:cs="Arial"/>
          <w:sz w:val="24"/>
          <w:szCs w:val="24"/>
        </w:rPr>
        <w:t>)</w:t>
      </w:r>
    </w:p>
    <w:p w14:paraId="6DF99604" w14:textId="77777777" w:rsidR="00D83CB1" w:rsidRPr="00D83CB1" w:rsidRDefault="00D83CB1" w:rsidP="00D83CB1">
      <w:pPr>
        <w:spacing w:before="0"/>
        <w:contextualSpacing/>
        <w:rPr>
          <w:rFonts w:cs="Arial"/>
          <w:spacing w:val="2"/>
          <w:sz w:val="24"/>
          <w:szCs w:val="24"/>
          <w:lang w:val="sr-Cyrl-CS"/>
        </w:rPr>
      </w:pPr>
      <w:r w:rsidRPr="00D83CB1">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AFD0B85" w14:textId="77777777" w:rsidR="00D83CB1" w:rsidRPr="00D83CB1" w:rsidRDefault="00D83CB1" w:rsidP="00D83CB1">
      <w:pPr>
        <w:spacing w:before="0"/>
        <w:contextualSpacing/>
        <w:rPr>
          <w:rFonts w:cs="Arial"/>
          <w:spacing w:val="2"/>
          <w:sz w:val="24"/>
          <w:szCs w:val="24"/>
          <w:lang w:val="sr-Cyrl-CS"/>
        </w:rPr>
      </w:pPr>
    </w:p>
    <w:p w14:paraId="78AFAEBA" w14:textId="77777777" w:rsidR="00D83CB1" w:rsidRPr="00D83CB1" w:rsidRDefault="00D83CB1" w:rsidP="00D83CB1">
      <w:pPr>
        <w:spacing w:before="0"/>
        <w:contextualSpacing/>
        <w:jc w:val="center"/>
        <w:rPr>
          <w:rFonts w:cs="Arial"/>
          <w:b/>
          <w:sz w:val="24"/>
          <w:szCs w:val="24"/>
        </w:rPr>
      </w:pPr>
      <w:r w:rsidRPr="00D83CB1">
        <w:rPr>
          <w:rFonts w:cs="Arial"/>
          <w:b/>
          <w:sz w:val="24"/>
          <w:szCs w:val="24"/>
        </w:rPr>
        <w:t>Члан 2</w:t>
      </w:r>
      <w:r w:rsidRPr="00D83CB1">
        <w:rPr>
          <w:rFonts w:cs="Arial"/>
          <w:b/>
          <w:sz w:val="24"/>
          <w:szCs w:val="24"/>
          <w:lang w:val="sr-Cyrl-RS"/>
        </w:rPr>
        <w:t>4</w:t>
      </w:r>
      <w:r w:rsidRPr="00D83CB1">
        <w:rPr>
          <w:rFonts w:cs="Arial"/>
          <w:b/>
          <w:sz w:val="24"/>
          <w:szCs w:val="24"/>
        </w:rPr>
        <w:t>.</w:t>
      </w:r>
    </w:p>
    <w:p w14:paraId="06CF055E" w14:textId="77777777" w:rsidR="00D83CB1" w:rsidRPr="00D83CB1" w:rsidRDefault="00D83CB1" w:rsidP="00D83CB1">
      <w:pPr>
        <w:tabs>
          <w:tab w:val="left" w:pos="567"/>
        </w:tabs>
        <w:spacing w:before="0"/>
        <w:contextualSpacing/>
        <w:rPr>
          <w:rFonts w:cs="Arial"/>
          <w:sz w:val="24"/>
          <w:szCs w:val="24"/>
        </w:rPr>
      </w:pPr>
      <w:r w:rsidRPr="00D83CB1">
        <w:rPr>
          <w:rFonts w:cs="Arial"/>
          <w:sz w:val="24"/>
          <w:szCs w:val="24"/>
        </w:rPr>
        <w:t xml:space="preserve">Уговор је сачињен у 6 (шест) истоветних примерка, од којих </w:t>
      </w:r>
      <w:r w:rsidRPr="00D83CB1">
        <w:rPr>
          <w:rFonts w:cs="Arial"/>
          <w:sz w:val="24"/>
          <w:szCs w:val="24"/>
          <w:lang w:val="sr-Cyrl-RS"/>
        </w:rPr>
        <w:t>3</w:t>
      </w:r>
      <w:r w:rsidRPr="00D83CB1">
        <w:rPr>
          <w:rFonts w:cs="Arial"/>
          <w:sz w:val="24"/>
          <w:szCs w:val="24"/>
        </w:rPr>
        <w:t xml:space="preserve"> (</w:t>
      </w:r>
      <w:r w:rsidRPr="00D83CB1">
        <w:rPr>
          <w:rFonts w:cs="Arial"/>
          <w:sz w:val="24"/>
          <w:szCs w:val="24"/>
          <w:lang w:val="sr-Cyrl-RS"/>
        </w:rPr>
        <w:t>три</w:t>
      </w:r>
      <w:r w:rsidRPr="00D83CB1">
        <w:rPr>
          <w:rFonts w:cs="Arial"/>
          <w:sz w:val="24"/>
          <w:szCs w:val="24"/>
        </w:rPr>
        <w:t xml:space="preserve">) примерка за Продавца а </w:t>
      </w:r>
      <w:r w:rsidRPr="00D83CB1">
        <w:rPr>
          <w:rFonts w:cs="Arial"/>
          <w:sz w:val="24"/>
          <w:szCs w:val="24"/>
          <w:lang w:val="sr-Cyrl-RS"/>
        </w:rPr>
        <w:t>3</w:t>
      </w:r>
      <w:r w:rsidRPr="00D83CB1">
        <w:rPr>
          <w:rFonts w:cs="Arial"/>
          <w:sz w:val="24"/>
          <w:szCs w:val="24"/>
        </w:rPr>
        <w:t xml:space="preserve"> (</w:t>
      </w:r>
      <w:r w:rsidRPr="00D83CB1">
        <w:rPr>
          <w:rFonts w:cs="Arial"/>
          <w:sz w:val="24"/>
          <w:szCs w:val="24"/>
          <w:lang w:val="sr-Cyrl-RS"/>
        </w:rPr>
        <w:t>три</w:t>
      </w:r>
      <w:r w:rsidRPr="00D83CB1">
        <w:rPr>
          <w:rFonts w:cs="Arial"/>
          <w:sz w:val="24"/>
          <w:szCs w:val="24"/>
        </w:rPr>
        <w:t>) за Купца.</w:t>
      </w:r>
    </w:p>
    <w:p w14:paraId="7ED7CFFE" w14:textId="3FB8DA10" w:rsidR="0035662B" w:rsidRDefault="0035662B" w:rsidP="0035662B">
      <w:pPr>
        <w:tabs>
          <w:tab w:val="left" w:pos="567"/>
        </w:tabs>
        <w:spacing w:before="0"/>
        <w:contextualSpacing/>
        <w:rPr>
          <w:rFonts w:cs="Arial"/>
          <w:sz w:val="24"/>
          <w:szCs w:val="24"/>
          <w:lang w:val="sr-Cyrl-RS"/>
        </w:rPr>
      </w:pPr>
    </w:p>
    <w:p w14:paraId="3853431A" w14:textId="77777777" w:rsidR="0035662B" w:rsidRDefault="0035662B" w:rsidP="0035662B">
      <w:pPr>
        <w:tabs>
          <w:tab w:val="left" w:pos="567"/>
        </w:tabs>
        <w:spacing w:before="0"/>
        <w:rPr>
          <w:rFonts w:cs="Arial"/>
          <w:sz w:val="24"/>
          <w:szCs w:val="24"/>
          <w:lang w:val="sr-Cyrl-RS"/>
        </w:rPr>
      </w:pPr>
    </w:p>
    <w:p w14:paraId="66F5308D" w14:textId="77777777" w:rsidR="009A7F5A" w:rsidRPr="009A7F5A" w:rsidRDefault="009A7F5A" w:rsidP="0035662B">
      <w:pPr>
        <w:tabs>
          <w:tab w:val="left" w:pos="567"/>
        </w:tabs>
        <w:spacing w:before="0"/>
        <w:rPr>
          <w:rFonts w:cs="Arial"/>
          <w:sz w:val="24"/>
          <w:szCs w:val="24"/>
          <w:lang w:val="sr-Cyrl-RS"/>
        </w:rPr>
      </w:pPr>
    </w:p>
    <w:tbl>
      <w:tblPr>
        <w:tblW w:w="0" w:type="auto"/>
        <w:tblLook w:val="04A0" w:firstRow="1" w:lastRow="0" w:firstColumn="1" w:lastColumn="0" w:noHBand="0" w:noVBand="1"/>
      </w:tblPr>
      <w:tblGrid>
        <w:gridCol w:w="4594"/>
        <w:gridCol w:w="1301"/>
        <w:gridCol w:w="4483"/>
      </w:tblGrid>
      <w:tr w:rsidR="0035662B" w:rsidRPr="0035662B" w14:paraId="1E2EA69B" w14:textId="77777777" w:rsidTr="00E045AD">
        <w:trPr>
          <w:trHeight w:val="119"/>
        </w:trPr>
        <w:tc>
          <w:tcPr>
            <w:tcW w:w="4594" w:type="dxa"/>
            <w:shd w:val="clear" w:color="auto" w:fill="auto"/>
            <w:vAlign w:val="center"/>
            <w:hideMark/>
          </w:tcPr>
          <w:p w14:paraId="6D4211C9" w14:textId="77777777" w:rsidR="0035662B" w:rsidRPr="0035662B" w:rsidRDefault="0035662B" w:rsidP="0035662B">
            <w:pPr>
              <w:spacing w:before="0"/>
              <w:jc w:val="center"/>
              <w:rPr>
                <w:rFonts w:cs="Arial"/>
                <w:b/>
                <w:smallCaps/>
                <w:sz w:val="24"/>
                <w:szCs w:val="24"/>
              </w:rPr>
            </w:pPr>
            <w:r w:rsidRPr="0035662B">
              <w:rPr>
                <w:rFonts w:cs="Arial"/>
                <w:b/>
                <w:sz w:val="24"/>
                <w:szCs w:val="24"/>
              </w:rPr>
              <w:t>КУПАЦ</w:t>
            </w:r>
          </w:p>
        </w:tc>
        <w:tc>
          <w:tcPr>
            <w:tcW w:w="1301" w:type="dxa"/>
            <w:shd w:val="clear" w:color="auto" w:fill="auto"/>
            <w:vAlign w:val="center"/>
          </w:tcPr>
          <w:p w14:paraId="1AB147F4" w14:textId="77777777" w:rsidR="0035662B" w:rsidRPr="0035662B" w:rsidRDefault="0035662B" w:rsidP="0035662B">
            <w:pPr>
              <w:spacing w:before="0"/>
              <w:jc w:val="center"/>
              <w:rPr>
                <w:rFonts w:cs="Arial"/>
                <w:b/>
                <w:smallCaps/>
                <w:sz w:val="24"/>
                <w:szCs w:val="24"/>
              </w:rPr>
            </w:pPr>
          </w:p>
        </w:tc>
        <w:tc>
          <w:tcPr>
            <w:tcW w:w="4483" w:type="dxa"/>
            <w:shd w:val="clear" w:color="auto" w:fill="auto"/>
            <w:vAlign w:val="center"/>
            <w:hideMark/>
          </w:tcPr>
          <w:p w14:paraId="1E221FE7" w14:textId="77777777" w:rsidR="0035662B" w:rsidRPr="0035662B" w:rsidRDefault="0035662B" w:rsidP="0035662B">
            <w:pPr>
              <w:spacing w:before="0"/>
              <w:jc w:val="center"/>
              <w:rPr>
                <w:rFonts w:cs="Arial"/>
                <w:b/>
                <w:smallCaps/>
                <w:sz w:val="24"/>
                <w:szCs w:val="24"/>
              </w:rPr>
            </w:pPr>
            <w:r w:rsidRPr="0035662B">
              <w:rPr>
                <w:rFonts w:cs="Arial"/>
                <w:b/>
                <w:sz w:val="24"/>
                <w:szCs w:val="24"/>
              </w:rPr>
              <w:t>ПРОДАВАЦ</w:t>
            </w:r>
          </w:p>
        </w:tc>
      </w:tr>
      <w:tr w:rsidR="0035662B" w:rsidRPr="0035662B" w14:paraId="6022BB62" w14:textId="77777777" w:rsidTr="00E045AD">
        <w:trPr>
          <w:trHeight w:val="478"/>
        </w:trPr>
        <w:tc>
          <w:tcPr>
            <w:tcW w:w="4594" w:type="dxa"/>
            <w:shd w:val="clear" w:color="auto" w:fill="auto"/>
            <w:vAlign w:val="center"/>
            <w:hideMark/>
          </w:tcPr>
          <w:p w14:paraId="7EBA38EF" w14:textId="77777777" w:rsidR="0035662B" w:rsidRPr="0035662B" w:rsidRDefault="0035662B" w:rsidP="0035662B">
            <w:pPr>
              <w:spacing w:before="0"/>
              <w:jc w:val="center"/>
              <w:rPr>
                <w:rFonts w:cs="Arial"/>
                <w:b/>
                <w:sz w:val="24"/>
                <w:szCs w:val="24"/>
                <w:lang w:val="sr-Cyrl-RS"/>
              </w:rPr>
            </w:pPr>
            <w:r w:rsidRPr="0035662B">
              <w:rPr>
                <w:rFonts w:cs="Arial"/>
                <w:b/>
                <w:sz w:val="24"/>
                <w:szCs w:val="24"/>
              </w:rPr>
              <w:t>ЈП „Електропривреда Србије“</w:t>
            </w:r>
            <w:r w:rsidRPr="0035662B">
              <w:rPr>
                <w:rFonts w:cs="Arial"/>
                <w:b/>
                <w:sz w:val="24"/>
                <w:szCs w:val="24"/>
                <w:lang w:val="sr-Cyrl-RS"/>
              </w:rPr>
              <w:t xml:space="preserve"> </w:t>
            </w:r>
            <w:r w:rsidRPr="0035662B">
              <w:rPr>
                <w:rFonts w:cs="Arial"/>
                <w:b/>
                <w:sz w:val="24"/>
                <w:szCs w:val="24"/>
              </w:rPr>
              <w:t>Београд</w:t>
            </w:r>
          </w:p>
          <w:p w14:paraId="4927249B" w14:textId="77777777" w:rsidR="0035662B" w:rsidRPr="0035662B" w:rsidRDefault="0035662B" w:rsidP="0035662B">
            <w:pPr>
              <w:spacing w:before="0"/>
              <w:jc w:val="center"/>
              <w:rPr>
                <w:rFonts w:cs="Arial"/>
                <w:b/>
                <w:sz w:val="24"/>
                <w:szCs w:val="24"/>
                <w:lang w:val="sr-Cyrl-RS"/>
              </w:rPr>
            </w:pPr>
            <w:r w:rsidRPr="0035662B">
              <w:rPr>
                <w:rFonts w:cs="Arial"/>
                <w:b/>
                <w:sz w:val="24"/>
                <w:szCs w:val="24"/>
                <w:lang w:val="sr-Cyrl-RS"/>
              </w:rPr>
              <w:t>Огранак РБ Колубара</w:t>
            </w:r>
          </w:p>
          <w:p w14:paraId="7DB42AD7" w14:textId="77777777" w:rsidR="0035662B" w:rsidRPr="0035662B" w:rsidRDefault="0035662B" w:rsidP="0035662B">
            <w:pPr>
              <w:spacing w:before="0"/>
              <w:jc w:val="center"/>
              <w:rPr>
                <w:rFonts w:cs="Arial"/>
                <w:b/>
                <w:sz w:val="24"/>
                <w:szCs w:val="24"/>
              </w:rPr>
            </w:pPr>
          </w:p>
        </w:tc>
        <w:tc>
          <w:tcPr>
            <w:tcW w:w="1301" w:type="dxa"/>
            <w:shd w:val="clear" w:color="auto" w:fill="auto"/>
            <w:vAlign w:val="center"/>
          </w:tcPr>
          <w:p w14:paraId="03DC86D3" w14:textId="77777777" w:rsidR="0035662B" w:rsidRPr="0035662B" w:rsidRDefault="0035662B" w:rsidP="0035662B">
            <w:pPr>
              <w:spacing w:before="0"/>
              <w:jc w:val="center"/>
              <w:rPr>
                <w:rFonts w:cs="Arial"/>
                <w:b/>
                <w:smallCaps/>
                <w:sz w:val="24"/>
                <w:szCs w:val="24"/>
              </w:rPr>
            </w:pPr>
          </w:p>
        </w:tc>
        <w:tc>
          <w:tcPr>
            <w:tcW w:w="4483" w:type="dxa"/>
            <w:shd w:val="clear" w:color="auto" w:fill="auto"/>
            <w:vAlign w:val="center"/>
          </w:tcPr>
          <w:p w14:paraId="3E2D04ED" w14:textId="77777777" w:rsidR="0035662B" w:rsidRPr="0035662B" w:rsidRDefault="0035662B" w:rsidP="0035662B">
            <w:pPr>
              <w:spacing w:before="0"/>
              <w:jc w:val="center"/>
              <w:rPr>
                <w:rFonts w:cs="Arial"/>
                <w:b/>
                <w:smallCaps/>
                <w:sz w:val="24"/>
                <w:szCs w:val="24"/>
              </w:rPr>
            </w:pPr>
            <w:r w:rsidRPr="0035662B">
              <w:rPr>
                <w:rFonts w:cs="Arial"/>
                <w:b/>
                <w:sz w:val="24"/>
                <w:szCs w:val="24"/>
              </w:rPr>
              <w:t>Назив</w:t>
            </w:r>
          </w:p>
        </w:tc>
      </w:tr>
      <w:tr w:rsidR="0035662B" w:rsidRPr="0035662B" w14:paraId="0A1C0992" w14:textId="77777777" w:rsidTr="00E045AD">
        <w:trPr>
          <w:trHeight w:val="119"/>
        </w:trPr>
        <w:tc>
          <w:tcPr>
            <w:tcW w:w="4594" w:type="dxa"/>
            <w:shd w:val="clear" w:color="auto" w:fill="auto"/>
            <w:vAlign w:val="center"/>
            <w:hideMark/>
          </w:tcPr>
          <w:p w14:paraId="2F7B7CCA" w14:textId="77777777" w:rsidR="0035662B" w:rsidRPr="0035662B" w:rsidRDefault="0035662B" w:rsidP="0035662B">
            <w:pPr>
              <w:spacing w:before="0"/>
              <w:jc w:val="center"/>
              <w:rPr>
                <w:rFonts w:cs="Arial"/>
                <w:b/>
                <w:smallCaps/>
                <w:sz w:val="24"/>
                <w:szCs w:val="24"/>
              </w:rPr>
            </w:pPr>
            <w:r w:rsidRPr="0035662B">
              <w:rPr>
                <w:rFonts w:cs="Arial"/>
                <w:b/>
                <w:sz w:val="24"/>
                <w:szCs w:val="24"/>
              </w:rPr>
              <w:t>_____________________________</w:t>
            </w:r>
          </w:p>
        </w:tc>
        <w:tc>
          <w:tcPr>
            <w:tcW w:w="1301" w:type="dxa"/>
            <w:shd w:val="clear" w:color="auto" w:fill="auto"/>
            <w:vAlign w:val="center"/>
            <w:hideMark/>
          </w:tcPr>
          <w:p w14:paraId="2F6F1139" w14:textId="77777777" w:rsidR="0035662B" w:rsidRPr="0035662B" w:rsidRDefault="0035662B" w:rsidP="0035662B">
            <w:pPr>
              <w:spacing w:before="0"/>
              <w:jc w:val="center"/>
              <w:rPr>
                <w:rFonts w:cs="Arial"/>
                <w:smallCaps/>
                <w:sz w:val="24"/>
                <w:szCs w:val="24"/>
              </w:rPr>
            </w:pPr>
            <w:r w:rsidRPr="0035662B">
              <w:rPr>
                <w:rFonts w:cs="Arial"/>
                <w:sz w:val="24"/>
                <w:szCs w:val="24"/>
              </w:rPr>
              <w:t>М.П.</w:t>
            </w:r>
          </w:p>
        </w:tc>
        <w:tc>
          <w:tcPr>
            <w:tcW w:w="4483" w:type="dxa"/>
            <w:shd w:val="clear" w:color="auto" w:fill="auto"/>
            <w:vAlign w:val="center"/>
            <w:hideMark/>
          </w:tcPr>
          <w:p w14:paraId="52F48841" w14:textId="77777777" w:rsidR="0035662B" w:rsidRPr="0035662B" w:rsidRDefault="0035662B" w:rsidP="0035662B">
            <w:pPr>
              <w:spacing w:before="0"/>
              <w:jc w:val="center"/>
              <w:rPr>
                <w:rFonts w:cs="Arial"/>
                <w:b/>
                <w:smallCaps/>
                <w:sz w:val="24"/>
                <w:szCs w:val="24"/>
              </w:rPr>
            </w:pPr>
            <w:r w:rsidRPr="0035662B">
              <w:rPr>
                <w:rFonts w:cs="Arial"/>
                <w:b/>
                <w:sz w:val="24"/>
                <w:szCs w:val="24"/>
              </w:rPr>
              <w:t>_____________________________</w:t>
            </w:r>
          </w:p>
        </w:tc>
      </w:tr>
      <w:tr w:rsidR="0035662B" w:rsidRPr="0035662B" w14:paraId="24225275" w14:textId="77777777" w:rsidTr="00E045AD">
        <w:trPr>
          <w:trHeight w:val="478"/>
        </w:trPr>
        <w:tc>
          <w:tcPr>
            <w:tcW w:w="4594" w:type="dxa"/>
            <w:shd w:val="clear" w:color="auto" w:fill="auto"/>
            <w:vAlign w:val="center"/>
            <w:hideMark/>
          </w:tcPr>
          <w:p w14:paraId="70A7E55A" w14:textId="77777777" w:rsidR="0035662B" w:rsidRPr="0035662B" w:rsidRDefault="0035662B" w:rsidP="0035662B">
            <w:pPr>
              <w:contextualSpacing/>
              <w:rPr>
                <w:rFonts w:cs="Arial"/>
                <w:sz w:val="24"/>
                <w:szCs w:val="24"/>
                <w:lang w:val="sr-Cyrl-RS"/>
              </w:rPr>
            </w:pPr>
            <w:r w:rsidRPr="0035662B">
              <w:rPr>
                <w:rFonts w:cs="Arial"/>
                <w:sz w:val="24"/>
                <w:szCs w:val="24"/>
                <w:lang w:val="sr-Cyrl-RS"/>
              </w:rPr>
              <w:t xml:space="preserve">              Владан Марковић,</w:t>
            </w:r>
          </w:p>
          <w:p w14:paraId="74169A30" w14:textId="77777777" w:rsidR="0035662B" w:rsidRPr="0035662B" w:rsidRDefault="0035662B" w:rsidP="0035662B">
            <w:pPr>
              <w:spacing w:before="0"/>
              <w:rPr>
                <w:rFonts w:cs="Arial"/>
                <w:b/>
                <w:smallCaps/>
                <w:sz w:val="24"/>
                <w:szCs w:val="24"/>
                <w:lang w:val="sr-Cyrl-RS"/>
              </w:rPr>
            </w:pPr>
            <w:r w:rsidRPr="0035662B">
              <w:rPr>
                <w:rFonts w:cs="Arial"/>
                <w:sz w:val="24"/>
                <w:szCs w:val="24"/>
                <w:lang w:val="sr-Cyrl-RS"/>
              </w:rPr>
              <w:t xml:space="preserve">          финансијски   директор</w:t>
            </w:r>
          </w:p>
        </w:tc>
        <w:tc>
          <w:tcPr>
            <w:tcW w:w="1301" w:type="dxa"/>
            <w:shd w:val="clear" w:color="auto" w:fill="auto"/>
            <w:vAlign w:val="center"/>
          </w:tcPr>
          <w:p w14:paraId="2226243E" w14:textId="77777777" w:rsidR="0035662B" w:rsidRPr="0035662B" w:rsidRDefault="0035662B" w:rsidP="0035662B">
            <w:pPr>
              <w:spacing w:before="0"/>
              <w:jc w:val="center"/>
              <w:rPr>
                <w:rFonts w:cs="Arial"/>
                <w:b/>
                <w:smallCaps/>
                <w:sz w:val="24"/>
                <w:szCs w:val="24"/>
              </w:rPr>
            </w:pPr>
          </w:p>
        </w:tc>
        <w:tc>
          <w:tcPr>
            <w:tcW w:w="4483" w:type="dxa"/>
            <w:shd w:val="clear" w:color="auto" w:fill="auto"/>
            <w:vAlign w:val="center"/>
            <w:hideMark/>
          </w:tcPr>
          <w:p w14:paraId="0BA8CBA4" w14:textId="77777777" w:rsidR="0035662B" w:rsidRPr="0035662B" w:rsidRDefault="0035662B" w:rsidP="0035662B">
            <w:pPr>
              <w:spacing w:before="0"/>
              <w:contextualSpacing/>
              <w:jc w:val="center"/>
              <w:rPr>
                <w:rFonts w:cs="Arial"/>
                <w:sz w:val="24"/>
                <w:szCs w:val="24"/>
                <w:lang w:val="sr-Cyrl-RS"/>
              </w:rPr>
            </w:pPr>
            <w:r w:rsidRPr="0035662B">
              <w:rPr>
                <w:rFonts w:cs="Arial"/>
                <w:sz w:val="24"/>
                <w:szCs w:val="24"/>
                <w:lang w:val="sr-Cyrl-RS"/>
              </w:rPr>
              <w:t>Име и презиме</w:t>
            </w:r>
          </w:p>
          <w:p w14:paraId="6598F950" w14:textId="77777777" w:rsidR="0035662B" w:rsidRPr="0035662B" w:rsidRDefault="0035662B" w:rsidP="0035662B">
            <w:pPr>
              <w:spacing w:before="0"/>
              <w:contextualSpacing/>
              <w:jc w:val="center"/>
              <w:rPr>
                <w:rFonts w:cs="Arial"/>
                <w:sz w:val="24"/>
                <w:szCs w:val="24"/>
                <w:lang w:val="sr-Cyrl-RS"/>
              </w:rPr>
            </w:pPr>
            <w:r w:rsidRPr="0035662B">
              <w:rPr>
                <w:rFonts w:cs="Arial"/>
                <w:sz w:val="24"/>
                <w:szCs w:val="24"/>
                <w:lang w:val="sr-Cyrl-RS"/>
              </w:rPr>
              <w:t>функција</w:t>
            </w:r>
          </w:p>
          <w:p w14:paraId="38A16EBE" w14:textId="77777777" w:rsidR="0035662B" w:rsidRPr="0035662B" w:rsidRDefault="0035662B" w:rsidP="0035662B">
            <w:pPr>
              <w:spacing w:before="0"/>
              <w:jc w:val="center"/>
              <w:rPr>
                <w:rFonts w:cs="Arial"/>
                <w:b/>
                <w:smallCaps/>
                <w:sz w:val="24"/>
                <w:szCs w:val="24"/>
              </w:rPr>
            </w:pPr>
          </w:p>
        </w:tc>
      </w:tr>
    </w:tbl>
    <w:p w14:paraId="052DA909" w14:textId="77777777" w:rsidR="00CE6668" w:rsidRDefault="00CE6668" w:rsidP="00DB11D1">
      <w:pPr>
        <w:pStyle w:val="KDPodnaslov1"/>
        <w:spacing w:before="0"/>
        <w:rPr>
          <w:rFonts w:cs="Arial"/>
          <w:sz w:val="24"/>
          <w:szCs w:val="24"/>
        </w:rPr>
      </w:pPr>
    </w:p>
    <w:sectPr w:rsidR="00CE6668" w:rsidSect="00737A43">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098" w:right="851" w:bottom="397" w:left="851"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39028" w14:textId="77777777" w:rsidR="00FF0E8D" w:rsidRDefault="00FF0E8D">
      <w:r>
        <w:separator/>
      </w:r>
    </w:p>
    <w:p w14:paraId="4FEE29B8" w14:textId="77777777" w:rsidR="00FF0E8D" w:rsidRDefault="00FF0E8D"/>
  </w:endnote>
  <w:endnote w:type="continuationSeparator" w:id="0">
    <w:p w14:paraId="2674D47F" w14:textId="77777777" w:rsidR="00FF0E8D" w:rsidRDefault="00FF0E8D">
      <w:r>
        <w:continuationSeparator/>
      </w:r>
    </w:p>
    <w:p w14:paraId="6B08E12E" w14:textId="77777777" w:rsidR="00FF0E8D" w:rsidRDefault="00FF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B5CF" w14:textId="77777777" w:rsidR="003076BE" w:rsidRDefault="003076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F8119" w14:textId="77777777" w:rsidR="003076BE" w:rsidRDefault="003076BE" w:rsidP="00841BE7">
    <w:pPr>
      <w:pStyle w:val="Footer"/>
      <w:ind w:right="360"/>
    </w:pPr>
  </w:p>
  <w:p w14:paraId="279846B8" w14:textId="77777777" w:rsidR="003076BE" w:rsidRDefault="003076B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C80E" w14:textId="1EC46895" w:rsidR="003076BE" w:rsidRPr="00EC5BB4" w:rsidRDefault="00307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77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0779">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A053" w14:textId="352BEE5F" w:rsidR="003076BE" w:rsidRPr="00EC5BB4" w:rsidRDefault="003076BE" w:rsidP="0098704B">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7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0779">
      <w:rPr>
        <w:rStyle w:val="PageNumber"/>
        <w:rFonts w:cs="Arial"/>
        <w:b/>
        <w:noProof/>
        <w:szCs w:val="24"/>
      </w:rPr>
      <w:t>85</w:t>
    </w:r>
    <w:r w:rsidRPr="00EC5BB4">
      <w:rPr>
        <w:rStyle w:val="PageNumber"/>
        <w:rFonts w:cs="Arial"/>
        <w:b/>
        <w:szCs w:val="24"/>
      </w:rPr>
      <w:fldChar w:fldCharType="end"/>
    </w:r>
  </w:p>
  <w:p w14:paraId="323E6BF0" w14:textId="77777777" w:rsidR="003076BE" w:rsidRDefault="003076B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16CE" w14:textId="77777777" w:rsidR="003076BE" w:rsidRDefault="003076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5A4EB" w14:textId="77777777" w:rsidR="003076BE" w:rsidRDefault="003076BE" w:rsidP="00841BE7">
    <w:pPr>
      <w:pStyle w:val="Footer"/>
      <w:ind w:right="360"/>
    </w:pPr>
  </w:p>
  <w:p w14:paraId="54A49B2B" w14:textId="77777777" w:rsidR="003076BE" w:rsidRDefault="003076BE"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B4EC" w14:textId="52099466" w:rsidR="003076BE" w:rsidRPr="00EC5BB4" w:rsidRDefault="00307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779">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A30779">
      <w:rPr>
        <w:rStyle w:val="PageNumber"/>
        <w:rFonts w:cs="Arial"/>
        <w:b/>
        <w:noProof/>
        <w:szCs w:val="24"/>
      </w:rPr>
      <w:t>68</w:t>
    </w:r>
    <w:r w:rsidRPr="004E02EE">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818C" w14:textId="522D6684" w:rsidR="003076BE" w:rsidRPr="00686A48" w:rsidRDefault="003076BE" w:rsidP="004276AD">
    <w:pPr>
      <w:pStyle w:val="Footer"/>
      <w:pBdr>
        <w:top w:val="single" w:sz="4" w:space="3" w:color="auto"/>
      </w:pBdr>
      <w:jc w:val="right"/>
      <w:rPr>
        <w:szCs w:val="24"/>
      </w:rPr>
    </w:pPr>
    <w:r w:rsidRPr="00686A48">
      <w:rPr>
        <w:rFonts w:cs="Arial"/>
        <w:szCs w:val="24"/>
      </w:rPr>
      <w:t xml:space="preserve">Страна </w:t>
    </w:r>
    <w:r w:rsidRPr="00686A48">
      <w:rPr>
        <w:rStyle w:val="PageNumber"/>
        <w:rFonts w:cs="Arial"/>
        <w:szCs w:val="24"/>
      </w:rPr>
      <w:fldChar w:fldCharType="begin"/>
    </w:r>
    <w:r w:rsidRPr="00686A48">
      <w:rPr>
        <w:rStyle w:val="PageNumber"/>
        <w:rFonts w:cs="Arial"/>
        <w:szCs w:val="24"/>
      </w:rPr>
      <w:instrText xml:space="preserve"> PAGE </w:instrText>
    </w:r>
    <w:r w:rsidRPr="00686A48">
      <w:rPr>
        <w:rStyle w:val="PageNumber"/>
        <w:rFonts w:cs="Arial"/>
        <w:szCs w:val="24"/>
      </w:rPr>
      <w:fldChar w:fldCharType="separate"/>
    </w:r>
    <w:r w:rsidR="00A30779">
      <w:rPr>
        <w:rStyle w:val="PageNumber"/>
        <w:rFonts w:cs="Arial"/>
        <w:noProof/>
        <w:szCs w:val="24"/>
      </w:rPr>
      <w:t>69</w:t>
    </w:r>
    <w:r w:rsidRPr="00686A48">
      <w:rPr>
        <w:rStyle w:val="PageNumber"/>
        <w:rFonts w:cs="Arial"/>
        <w:szCs w:val="24"/>
      </w:rPr>
      <w:fldChar w:fldCharType="end"/>
    </w:r>
    <w:r w:rsidRPr="00686A48">
      <w:rPr>
        <w:rStyle w:val="PageNumber"/>
        <w:rFonts w:cs="Arial"/>
        <w:szCs w:val="24"/>
      </w:rPr>
      <w:t xml:space="preserve"> од </w:t>
    </w:r>
    <w:r w:rsidRPr="00686A48">
      <w:rPr>
        <w:rStyle w:val="PageNumber"/>
        <w:rFonts w:cs="Arial"/>
        <w:szCs w:val="24"/>
      </w:rPr>
      <w:fldChar w:fldCharType="begin"/>
    </w:r>
    <w:r w:rsidRPr="00686A48">
      <w:rPr>
        <w:rStyle w:val="PageNumber"/>
        <w:rFonts w:cs="Arial"/>
        <w:szCs w:val="24"/>
      </w:rPr>
      <w:instrText xml:space="preserve"> NUMPAGES </w:instrText>
    </w:r>
    <w:r w:rsidRPr="00686A48">
      <w:rPr>
        <w:rStyle w:val="PageNumber"/>
        <w:rFonts w:cs="Arial"/>
        <w:szCs w:val="24"/>
      </w:rPr>
      <w:fldChar w:fldCharType="separate"/>
    </w:r>
    <w:r w:rsidR="00A30779">
      <w:rPr>
        <w:rStyle w:val="PageNumber"/>
        <w:rFonts w:cs="Arial"/>
        <w:noProof/>
        <w:szCs w:val="24"/>
      </w:rPr>
      <w:t>69</w:t>
    </w:r>
    <w:r w:rsidRPr="00686A48">
      <w:rPr>
        <w:rStyle w:val="PageNumber"/>
        <w:rFonts w:cs="Arial"/>
        <w:szCs w:val="24"/>
      </w:rPr>
      <w:fldChar w:fldCharType="end"/>
    </w:r>
  </w:p>
  <w:p w14:paraId="5B63A137" w14:textId="77777777" w:rsidR="003076BE" w:rsidRDefault="003076B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0494" w14:textId="77777777" w:rsidR="003076BE" w:rsidRDefault="003076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E97A1" w14:textId="77777777" w:rsidR="003076BE" w:rsidRDefault="003076BE" w:rsidP="00841BE7">
    <w:pPr>
      <w:pStyle w:val="Footer"/>
      <w:ind w:right="360"/>
    </w:pPr>
  </w:p>
  <w:p w14:paraId="7F1BCAAF" w14:textId="77777777" w:rsidR="003076BE" w:rsidRDefault="003076BE" w:rsidP="00F7304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535A" w14:textId="35B106E1" w:rsidR="003076BE" w:rsidRPr="00EC5BB4" w:rsidRDefault="00307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779">
      <w:rPr>
        <w:rStyle w:val="PageNumber"/>
        <w:rFonts w:cs="Arial"/>
        <w:b/>
        <w:noProof/>
        <w:szCs w:val="24"/>
      </w:rPr>
      <w:t>85</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A30779">
      <w:rPr>
        <w:rStyle w:val="PageNumber"/>
        <w:rFonts w:cs="Arial"/>
        <w:b/>
        <w:noProof/>
        <w:szCs w:val="24"/>
      </w:rPr>
      <w:t>85</w:t>
    </w:r>
    <w:r w:rsidRPr="004E02EE">
      <w:rPr>
        <w:rStyle w:val="PageNumber"/>
        <w:rFonts w:cs="Arial"/>
        <w:b/>
        <w:szCs w:val="24"/>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9562" w14:textId="042EBA80" w:rsidR="003076BE" w:rsidRPr="00EC5BB4" w:rsidRDefault="00307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779">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A30779">
      <w:rPr>
        <w:rStyle w:val="PageNumber"/>
        <w:rFonts w:cs="Arial"/>
        <w:b/>
        <w:noProof/>
        <w:szCs w:val="24"/>
      </w:rPr>
      <w:t>70</w:t>
    </w:r>
    <w:r w:rsidRPr="00966F48">
      <w:rPr>
        <w:rStyle w:val="PageNumber"/>
        <w:rFonts w:cs="Arial"/>
        <w:b/>
        <w:szCs w:val="24"/>
      </w:rPr>
      <w:fldChar w:fldCharType="end"/>
    </w:r>
  </w:p>
  <w:p w14:paraId="6206C1F7" w14:textId="77777777" w:rsidR="003076BE" w:rsidRDefault="003076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2AAE" w14:textId="77777777" w:rsidR="00FF0E8D" w:rsidRDefault="00FF0E8D">
      <w:r>
        <w:separator/>
      </w:r>
    </w:p>
    <w:p w14:paraId="1A8C2BC1" w14:textId="77777777" w:rsidR="00FF0E8D" w:rsidRDefault="00FF0E8D"/>
  </w:footnote>
  <w:footnote w:type="continuationSeparator" w:id="0">
    <w:p w14:paraId="143AE3E5" w14:textId="77777777" w:rsidR="00FF0E8D" w:rsidRDefault="00FF0E8D">
      <w:r>
        <w:continuationSeparator/>
      </w:r>
    </w:p>
    <w:p w14:paraId="324585EF" w14:textId="77777777" w:rsidR="00FF0E8D" w:rsidRDefault="00FF0E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1E34" w14:textId="77777777" w:rsidR="003076BE" w:rsidRDefault="003076BE" w:rsidP="00C270BB">
    <w:pPr>
      <w:pStyle w:val="Header"/>
      <w:rPr>
        <w:sz w:val="20"/>
        <w:lang w:val="sr-Cyrl-RS"/>
      </w:rPr>
    </w:pPr>
    <w:r>
      <w:rPr>
        <w:sz w:val="20"/>
        <w:lang w:val="sr-Cyrl-RS"/>
      </w:rPr>
      <w:t xml:space="preserve">   </w:t>
    </w:r>
  </w:p>
  <w:p w14:paraId="71411BCD" w14:textId="77C3A16F" w:rsidR="003076BE" w:rsidRDefault="003076BE" w:rsidP="00C270BB">
    <w:pPr>
      <w:pStyle w:val="Header"/>
      <w:rPr>
        <w:sz w:val="20"/>
      </w:rPr>
    </w:pPr>
    <w:r w:rsidRPr="00DC6A27">
      <w:rPr>
        <w:sz w:val="20"/>
      </w:rPr>
      <w:t>ЈП „Електропривреда Србије“ Београд</w:t>
    </w:r>
    <w:r w:rsidRPr="00DC6A27">
      <w:rPr>
        <w:sz w:val="20"/>
        <w:lang w:val="sr-Cyrl-RS"/>
      </w:rPr>
      <w:t xml:space="preserve"> </w:t>
    </w:r>
    <w:r w:rsidRPr="00DC6A27">
      <w:rPr>
        <w:sz w:val="20"/>
      </w:rPr>
      <w:t xml:space="preserve">Конкурсна документација </w:t>
    </w:r>
    <w:r>
      <w:rPr>
        <w:sz w:val="20"/>
      </w:rPr>
      <w:t>ЈН/4000/0276/2019 (JAHA бр. 3127/2019)</w:t>
    </w:r>
  </w:p>
  <w:p w14:paraId="631E4104" w14:textId="77777777" w:rsidR="003076BE" w:rsidRPr="009866D5" w:rsidRDefault="003076BE" w:rsidP="00C270BB">
    <w:pPr>
      <w:pStyle w:val="Header"/>
      <w:rPr>
        <w:sz w:val="16"/>
        <w:szCs w:val="16"/>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85E7" w14:textId="77777777" w:rsidR="003076BE" w:rsidRDefault="003076BE" w:rsidP="004276AD">
    <w:pPr>
      <w:pStyle w:val="Header"/>
    </w:pPr>
  </w:p>
  <w:p w14:paraId="62D9C96E" w14:textId="4EDD1578" w:rsidR="003076BE" w:rsidRPr="00DC6A27" w:rsidRDefault="003076BE" w:rsidP="0081221C">
    <w:pPr>
      <w:pStyle w:val="Header"/>
      <w:rPr>
        <w:sz w:val="20"/>
      </w:rPr>
    </w:pPr>
    <w:r w:rsidRPr="00DC6A27">
      <w:rPr>
        <w:sz w:val="20"/>
      </w:rPr>
      <w:t>ЈП „Електропривреда Србије“ Београд</w:t>
    </w:r>
    <w:r w:rsidRPr="00DC6A27">
      <w:rPr>
        <w:sz w:val="20"/>
        <w:lang w:val="sr-Cyrl-RS"/>
      </w:rPr>
      <w:t xml:space="preserve"> </w:t>
    </w:r>
    <w:r w:rsidRPr="00DC6A27">
      <w:rPr>
        <w:sz w:val="20"/>
      </w:rPr>
      <w:t xml:space="preserve">Конкурсна документација </w:t>
    </w:r>
    <w:r>
      <w:rPr>
        <w:sz w:val="20"/>
      </w:rPr>
      <w:t>ЈН/4000/0276/2019 (JAHA бр. 3127/2019)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4027" w14:textId="77777777" w:rsidR="003076BE" w:rsidRDefault="003076BE" w:rsidP="00834D17">
    <w:pPr>
      <w:pStyle w:val="Header"/>
      <w:tabs>
        <w:tab w:val="clear" w:pos="4320"/>
        <w:tab w:val="clear" w:pos="8640"/>
        <w:tab w:val="left" w:pos="7035"/>
      </w:tabs>
      <w:rPr>
        <w:sz w:val="20"/>
      </w:rPr>
    </w:pPr>
    <w:r>
      <w:rPr>
        <w:sz w:val="20"/>
      </w:rPr>
      <w:tab/>
    </w:r>
  </w:p>
  <w:p w14:paraId="7A7667C0" w14:textId="6FEE9538" w:rsidR="003076BE" w:rsidRPr="004276AD" w:rsidRDefault="003076BE" w:rsidP="00DC6A27">
    <w:pPr>
      <w:pStyle w:val="Header"/>
    </w:pPr>
    <w:r w:rsidRPr="00DC6A27">
      <w:rPr>
        <w:sz w:val="18"/>
        <w:szCs w:val="18"/>
      </w:rPr>
      <w:t>ЈП „Електропривреда Србије“ Београд</w:t>
    </w:r>
    <w:r w:rsidRPr="00DC6A27">
      <w:rPr>
        <w:sz w:val="18"/>
        <w:szCs w:val="18"/>
        <w:lang w:val="sr-Cyrl-RS"/>
      </w:rPr>
      <w:t xml:space="preserve"> </w:t>
    </w:r>
    <w:r>
      <w:rPr>
        <w:sz w:val="18"/>
        <w:szCs w:val="18"/>
        <w:lang w:val="sr-Cyrl-RS"/>
      </w:rPr>
      <w:t xml:space="preserve">      </w:t>
    </w:r>
    <w:r w:rsidRPr="00DC6A27">
      <w:rPr>
        <w:sz w:val="18"/>
        <w:szCs w:val="18"/>
      </w:rPr>
      <w:t xml:space="preserve">Конкурсна документација </w:t>
    </w:r>
    <w:r>
      <w:rPr>
        <w:sz w:val="18"/>
        <w:szCs w:val="18"/>
      </w:rPr>
      <w:t>ЈН/4000/0276/2019 (JAHA бр. 3127/2019)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2E7D" w14:textId="77777777" w:rsidR="003076BE" w:rsidRDefault="003076BE" w:rsidP="004276AD">
    <w:pPr>
      <w:pStyle w:val="Header"/>
    </w:pPr>
  </w:p>
  <w:p w14:paraId="3E4F4A47" w14:textId="4E3E929C" w:rsidR="003076BE" w:rsidRPr="00DC6A27" w:rsidRDefault="003076BE" w:rsidP="00DC6A27">
    <w:pPr>
      <w:pStyle w:val="Header"/>
      <w:rPr>
        <w:sz w:val="18"/>
        <w:szCs w:val="18"/>
      </w:rPr>
    </w:pPr>
    <w:r w:rsidRPr="00DC6A27">
      <w:rPr>
        <w:sz w:val="18"/>
        <w:szCs w:val="18"/>
      </w:rPr>
      <w:t>ЈП „Електропривреда Србије“ Београд</w:t>
    </w:r>
    <w:r w:rsidRPr="00DC6A27">
      <w:rPr>
        <w:sz w:val="18"/>
        <w:szCs w:val="18"/>
        <w:lang w:val="sr-Cyrl-RS"/>
      </w:rPr>
      <w:t xml:space="preserve"> </w:t>
    </w:r>
    <w:r>
      <w:rPr>
        <w:sz w:val="18"/>
        <w:szCs w:val="18"/>
        <w:lang w:val="sr-Cyrl-RS"/>
      </w:rPr>
      <w:t xml:space="preserve">      </w:t>
    </w:r>
    <w:r w:rsidRPr="00DC6A27">
      <w:rPr>
        <w:sz w:val="18"/>
        <w:szCs w:val="18"/>
      </w:rPr>
      <w:t xml:space="preserve">Конкурсна документација </w:t>
    </w:r>
    <w:r>
      <w:rPr>
        <w:sz w:val="18"/>
        <w:szCs w:val="18"/>
      </w:rPr>
      <w:t>ЈН/4000/0276/2019 (JAHA бр. 3127/2019)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2036" w14:textId="77777777" w:rsidR="003076BE" w:rsidRDefault="003076BE" w:rsidP="004276AD">
    <w:pPr>
      <w:pStyle w:val="Header"/>
      <w:rPr>
        <w:sz w:val="20"/>
      </w:rPr>
    </w:pPr>
  </w:p>
  <w:p w14:paraId="58CED567" w14:textId="69AD2648" w:rsidR="003076BE" w:rsidRPr="004276AD" w:rsidRDefault="003076BE" w:rsidP="004276AD">
    <w:pPr>
      <w:pStyle w:val="Header"/>
    </w:pPr>
    <w:r w:rsidRPr="00DC6A27">
      <w:rPr>
        <w:sz w:val="18"/>
        <w:szCs w:val="18"/>
      </w:rPr>
      <w:t>ЈП „Електропривреда Србије“ Београд</w:t>
    </w:r>
    <w:r w:rsidRPr="00DC6A27">
      <w:rPr>
        <w:sz w:val="18"/>
        <w:szCs w:val="18"/>
        <w:lang w:val="sr-Cyrl-RS"/>
      </w:rPr>
      <w:t xml:space="preserve"> </w:t>
    </w:r>
    <w:r>
      <w:rPr>
        <w:sz w:val="18"/>
        <w:szCs w:val="18"/>
        <w:lang w:val="sr-Cyrl-RS"/>
      </w:rPr>
      <w:t xml:space="preserve">      </w:t>
    </w:r>
    <w:r w:rsidRPr="00DC6A27">
      <w:rPr>
        <w:sz w:val="18"/>
        <w:szCs w:val="18"/>
      </w:rPr>
      <w:t xml:space="preserve">Конкурсна документација </w:t>
    </w:r>
    <w:r>
      <w:rPr>
        <w:sz w:val="18"/>
        <w:szCs w:val="18"/>
      </w:rPr>
      <w:t>ЈН/4000/0276/2019 (JAHA бр. 3127/2019)</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CDE1" w14:textId="77777777" w:rsidR="003076BE" w:rsidRDefault="003076BE" w:rsidP="004276AD">
    <w:pPr>
      <w:pStyle w:val="Header"/>
    </w:pPr>
  </w:p>
  <w:p w14:paraId="2529070F" w14:textId="2068CDDE" w:rsidR="003076BE" w:rsidRPr="0081221C" w:rsidRDefault="003076BE" w:rsidP="00DC6A27">
    <w:pPr>
      <w:pStyle w:val="Header"/>
      <w:rPr>
        <w:sz w:val="22"/>
        <w:szCs w:val="22"/>
      </w:rPr>
    </w:pPr>
    <w:r w:rsidRPr="00DC6A27">
      <w:rPr>
        <w:sz w:val="18"/>
        <w:szCs w:val="18"/>
      </w:rPr>
      <w:t>ЈП „Електропривреда Србије“ Београд</w:t>
    </w:r>
    <w:r w:rsidRPr="00DC6A27">
      <w:rPr>
        <w:sz w:val="18"/>
        <w:szCs w:val="18"/>
        <w:lang w:val="sr-Cyrl-RS"/>
      </w:rPr>
      <w:t xml:space="preserve"> </w:t>
    </w:r>
    <w:r>
      <w:rPr>
        <w:sz w:val="18"/>
        <w:szCs w:val="18"/>
        <w:lang w:val="sr-Cyrl-RS"/>
      </w:rPr>
      <w:t xml:space="preserve">       </w:t>
    </w:r>
    <w:r w:rsidRPr="00DC6A27">
      <w:rPr>
        <w:sz w:val="18"/>
        <w:szCs w:val="18"/>
      </w:rPr>
      <w:t xml:space="preserve">Конкурсна документација </w:t>
    </w:r>
    <w:r>
      <w:rPr>
        <w:sz w:val="18"/>
        <w:szCs w:val="18"/>
      </w:rPr>
      <w:t>ЈН/4000/0276/2019 (JAHA бр. 3127/2019)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806D2A"/>
    <w:multiLevelType w:val="hybridMultilevel"/>
    <w:tmpl w:val="710A2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DA6E84"/>
    <w:multiLevelType w:val="hybridMultilevel"/>
    <w:tmpl w:val="3C4C8F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5E16D58"/>
    <w:multiLevelType w:val="hybridMultilevel"/>
    <w:tmpl w:val="35E61544"/>
    <w:lvl w:ilvl="0" w:tplc="241A0001">
      <w:start w:val="1"/>
      <w:numFmt w:val="bullet"/>
      <w:lvlText w:val=""/>
      <w:lvlJc w:val="left"/>
      <w:pPr>
        <w:ind w:left="1421" w:hanging="360"/>
      </w:pPr>
      <w:rPr>
        <w:rFonts w:ascii="Symbol" w:hAnsi="Symbol" w:hint="default"/>
      </w:rPr>
    </w:lvl>
    <w:lvl w:ilvl="1" w:tplc="241A0003" w:tentative="1">
      <w:start w:val="1"/>
      <w:numFmt w:val="bullet"/>
      <w:lvlText w:val="o"/>
      <w:lvlJc w:val="left"/>
      <w:pPr>
        <w:ind w:left="2141" w:hanging="360"/>
      </w:pPr>
      <w:rPr>
        <w:rFonts w:ascii="Courier New" w:hAnsi="Courier New" w:cs="Courier New" w:hint="default"/>
      </w:rPr>
    </w:lvl>
    <w:lvl w:ilvl="2" w:tplc="241A0005" w:tentative="1">
      <w:start w:val="1"/>
      <w:numFmt w:val="bullet"/>
      <w:lvlText w:val=""/>
      <w:lvlJc w:val="left"/>
      <w:pPr>
        <w:ind w:left="2861" w:hanging="360"/>
      </w:pPr>
      <w:rPr>
        <w:rFonts w:ascii="Wingdings" w:hAnsi="Wingdings" w:hint="default"/>
      </w:rPr>
    </w:lvl>
    <w:lvl w:ilvl="3" w:tplc="241A0001" w:tentative="1">
      <w:start w:val="1"/>
      <w:numFmt w:val="bullet"/>
      <w:lvlText w:val=""/>
      <w:lvlJc w:val="left"/>
      <w:pPr>
        <w:ind w:left="3581" w:hanging="360"/>
      </w:pPr>
      <w:rPr>
        <w:rFonts w:ascii="Symbol" w:hAnsi="Symbol" w:hint="default"/>
      </w:rPr>
    </w:lvl>
    <w:lvl w:ilvl="4" w:tplc="241A0003" w:tentative="1">
      <w:start w:val="1"/>
      <w:numFmt w:val="bullet"/>
      <w:lvlText w:val="o"/>
      <w:lvlJc w:val="left"/>
      <w:pPr>
        <w:ind w:left="4301" w:hanging="360"/>
      </w:pPr>
      <w:rPr>
        <w:rFonts w:ascii="Courier New" w:hAnsi="Courier New" w:cs="Courier New" w:hint="default"/>
      </w:rPr>
    </w:lvl>
    <w:lvl w:ilvl="5" w:tplc="241A0005" w:tentative="1">
      <w:start w:val="1"/>
      <w:numFmt w:val="bullet"/>
      <w:lvlText w:val=""/>
      <w:lvlJc w:val="left"/>
      <w:pPr>
        <w:ind w:left="5021" w:hanging="360"/>
      </w:pPr>
      <w:rPr>
        <w:rFonts w:ascii="Wingdings" w:hAnsi="Wingdings" w:hint="default"/>
      </w:rPr>
    </w:lvl>
    <w:lvl w:ilvl="6" w:tplc="241A0001" w:tentative="1">
      <w:start w:val="1"/>
      <w:numFmt w:val="bullet"/>
      <w:lvlText w:val=""/>
      <w:lvlJc w:val="left"/>
      <w:pPr>
        <w:ind w:left="5741" w:hanging="360"/>
      </w:pPr>
      <w:rPr>
        <w:rFonts w:ascii="Symbol" w:hAnsi="Symbol" w:hint="default"/>
      </w:rPr>
    </w:lvl>
    <w:lvl w:ilvl="7" w:tplc="241A0003" w:tentative="1">
      <w:start w:val="1"/>
      <w:numFmt w:val="bullet"/>
      <w:lvlText w:val="o"/>
      <w:lvlJc w:val="left"/>
      <w:pPr>
        <w:ind w:left="6461" w:hanging="360"/>
      </w:pPr>
      <w:rPr>
        <w:rFonts w:ascii="Courier New" w:hAnsi="Courier New" w:cs="Courier New" w:hint="default"/>
      </w:rPr>
    </w:lvl>
    <w:lvl w:ilvl="8" w:tplc="241A0005" w:tentative="1">
      <w:start w:val="1"/>
      <w:numFmt w:val="bullet"/>
      <w:lvlText w:val=""/>
      <w:lvlJc w:val="left"/>
      <w:pPr>
        <w:ind w:left="7181" w:hanging="360"/>
      </w:pPr>
      <w:rPr>
        <w:rFonts w:ascii="Wingdings" w:hAnsi="Wingdings" w:hint="default"/>
      </w:rPr>
    </w:lvl>
  </w:abstractNum>
  <w:abstractNum w:abstractNumId="68" w15:restartNumberingAfterBreak="0">
    <w:nsid w:val="297937E4"/>
    <w:multiLevelType w:val="hybridMultilevel"/>
    <w:tmpl w:val="CC7EBC7C"/>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312B66"/>
    <w:multiLevelType w:val="hybridMultilevel"/>
    <w:tmpl w:val="C96E1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4E59EC"/>
    <w:multiLevelType w:val="hybridMultilevel"/>
    <w:tmpl w:val="06D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BC4BE0"/>
    <w:multiLevelType w:val="hybridMultilevel"/>
    <w:tmpl w:val="45460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88D6BC8"/>
    <w:multiLevelType w:val="hybridMultilevel"/>
    <w:tmpl w:val="A50C3AA2"/>
    <w:lvl w:ilvl="0" w:tplc="A2F667D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1E5A54"/>
    <w:multiLevelType w:val="hybridMultilevel"/>
    <w:tmpl w:val="684CB034"/>
    <w:lvl w:ilvl="0" w:tplc="0DC6D0F2">
      <w:start w:val="1"/>
      <w:numFmt w:val="decimal"/>
      <w:lvlText w:val="%1."/>
      <w:lvlJc w:val="center"/>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285B6E"/>
    <w:multiLevelType w:val="hybridMultilevel"/>
    <w:tmpl w:val="B85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5055C7"/>
    <w:multiLevelType w:val="hybridMultilevel"/>
    <w:tmpl w:val="C35293F8"/>
    <w:lvl w:ilvl="0" w:tplc="3B348B4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6BAA1442"/>
    <w:multiLevelType w:val="hybridMultilevel"/>
    <w:tmpl w:val="92D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55324D"/>
    <w:multiLevelType w:val="hybridMultilevel"/>
    <w:tmpl w:val="E65863B2"/>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92" w15:restartNumberingAfterBreak="0">
    <w:nsid w:val="70F546C8"/>
    <w:multiLevelType w:val="hybridMultilevel"/>
    <w:tmpl w:val="16E823A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273079"/>
    <w:multiLevelType w:val="hybridMultilevel"/>
    <w:tmpl w:val="1A8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4B4F64"/>
    <w:multiLevelType w:val="hybridMultilevel"/>
    <w:tmpl w:val="D36C5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4"/>
  </w:num>
  <w:num w:numId="2">
    <w:abstractNumId w:val="65"/>
  </w:num>
  <w:num w:numId="3">
    <w:abstractNumId w:val="84"/>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8"/>
  </w:num>
  <w:num w:numId="8">
    <w:abstractNumId w:val="69"/>
  </w:num>
  <w:num w:numId="9">
    <w:abstractNumId w:val="101"/>
  </w:num>
  <w:num w:numId="10">
    <w:abstractNumId w:val="74"/>
  </w:num>
  <w:num w:numId="11">
    <w:abstractNumId w:val="66"/>
  </w:num>
  <w:num w:numId="12">
    <w:abstractNumId w:val="77"/>
  </w:num>
  <w:num w:numId="13">
    <w:abstractNumId w:val="64"/>
  </w:num>
  <w:num w:numId="14">
    <w:abstractNumId w:val="87"/>
  </w:num>
  <w:num w:numId="15">
    <w:abstractNumId w:val="93"/>
  </w:num>
  <w:num w:numId="16">
    <w:abstractNumId w:val="76"/>
  </w:num>
  <w:num w:numId="17">
    <w:abstractNumId w:val="58"/>
  </w:num>
  <w:num w:numId="18">
    <w:abstractNumId w:val="49"/>
  </w:num>
  <w:num w:numId="19">
    <w:abstractNumId w:val="70"/>
  </w:num>
  <w:num w:numId="20">
    <w:abstractNumId w:val="89"/>
  </w:num>
  <w:num w:numId="21">
    <w:abstractNumId w:val="75"/>
  </w:num>
  <w:num w:numId="22">
    <w:abstractNumId w:val="55"/>
  </w:num>
  <w:num w:numId="23">
    <w:abstractNumId w:val="73"/>
  </w:num>
  <w:num w:numId="24">
    <w:abstractNumId w:val="103"/>
  </w:num>
  <w:num w:numId="25">
    <w:abstractNumId w:val="92"/>
  </w:num>
  <w:num w:numId="26">
    <w:abstractNumId w:val="52"/>
  </w:num>
  <w:num w:numId="27">
    <w:abstractNumId w:val="79"/>
  </w:num>
  <w:num w:numId="28">
    <w:abstractNumId w:val="68"/>
  </w:num>
  <w:num w:numId="29">
    <w:abstractNumId w:val="91"/>
  </w:num>
  <w:num w:numId="30">
    <w:abstractNumId w:val="60"/>
  </w:num>
  <w:num w:numId="31">
    <w:abstractNumId w:val="50"/>
  </w:num>
  <w:num w:numId="32">
    <w:abstractNumId w:val="102"/>
  </w:num>
  <w:num w:numId="33">
    <w:abstractNumId w:val="63"/>
  </w:num>
  <w:num w:numId="34">
    <w:abstractNumId w:val="100"/>
  </w:num>
  <w:num w:numId="35">
    <w:abstractNumId w:val="51"/>
  </w:num>
  <w:num w:numId="36">
    <w:abstractNumId w:val="67"/>
  </w:num>
  <w:num w:numId="37">
    <w:abstractNumId w:val="81"/>
  </w:num>
  <w:num w:numId="38">
    <w:abstractNumId w:val="78"/>
  </w:num>
  <w:num w:numId="39">
    <w:abstractNumId w:val="72"/>
  </w:num>
  <w:num w:numId="40">
    <w:abstractNumId w:val="86"/>
  </w:num>
  <w:num w:numId="41">
    <w:abstractNumId w:val="90"/>
  </w:num>
  <w:num w:numId="42">
    <w:abstractNumId w:val="99"/>
  </w:num>
  <w:num w:numId="43">
    <w:abstractNumId w:val="8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48C"/>
    <w:rsid w:val="0000063E"/>
    <w:rsid w:val="000006F6"/>
    <w:rsid w:val="00000822"/>
    <w:rsid w:val="0000099A"/>
    <w:rsid w:val="00001095"/>
    <w:rsid w:val="00001727"/>
    <w:rsid w:val="000020D5"/>
    <w:rsid w:val="000024F4"/>
    <w:rsid w:val="00002690"/>
    <w:rsid w:val="00003023"/>
    <w:rsid w:val="000035F7"/>
    <w:rsid w:val="000042FE"/>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5"/>
    <w:rsid w:val="0002512F"/>
    <w:rsid w:val="00025304"/>
    <w:rsid w:val="00025ABF"/>
    <w:rsid w:val="00025B47"/>
    <w:rsid w:val="00025B97"/>
    <w:rsid w:val="00025EC5"/>
    <w:rsid w:val="00026036"/>
    <w:rsid w:val="000261C8"/>
    <w:rsid w:val="000263DB"/>
    <w:rsid w:val="00026444"/>
    <w:rsid w:val="00026621"/>
    <w:rsid w:val="000267C3"/>
    <w:rsid w:val="00026EAD"/>
    <w:rsid w:val="00026F45"/>
    <w:rsid w:val="00027418"/>
    <w:rsid w:val="0002750F"/>
    <w:rsid w:val="00027F81"/>
    <w:rsid w:val="000303E2"/>
    <w:rsid w:val="00030591"/>
    <w:rsid w:val="00030949"/>
    <w:rsid w:val="00030B9D"/>
    <w:rsid w:val="0003103E"/>
    <w:rsid w:val="0003169E"/>
    <w:rsid w:val="000317BA"/>
    <w:rsid w:val="00031C49"/>
    <w:rsid w:val="00031E71"/>
    <w:rsid w:val="00032272"/>
    <w:rsid w:val="000326C6"/>
    <w:rsid w:val="00032B7E"/>
    <w:rsid w:val="00032C65"/>
    <w:rsid w:val="00033018"/>
    <w:rsid w:val="0003318E"/>
    <w:rsid w:val="00033D74"/>
    <w:rsid w:val="00034202"/>
    <w:rsid w:val="00034535"/>
    <w:rsid w:val="0003493C"/>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160"/>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425"/>
    <w:rsid w:val="00046875"/>
    <w:rsid w:val="00046BC7"/>
    <w:rsid w:val="00046BE9"/>
    <w:rsid w:val="00046D24"/>
    <w:rsid w:val="00046DA8"/>
    <w:rsid w:val="00046F29"/>
    <w:rsid w:val="00046FA0"/>
    <w:rsid w:val="0004799D"/>
    <w:rsid w:val="00050532"/>
    <w:rsid w:val="0005083D"/>
    <w:rsid w:val="00050CD6"/>
    <w:rsid w:val="00050FBE"/>
    <w:rsid w:val="0005127F"/>
    <w:rsid w:val="00051432"/>
    <w:rsid w:val="00051B4A"/>
    <w:rsid w:val="00052B06"/>
    <w:rsid w:val="00052DCF"/>
    <w:rsid w:val="00052F5D"/>
    <w:rsid w:val="00052F72"/>
    <w:rsid w:val="0005301D"/>
    <w:rsid w:val="0005316D"/>
    <w:rsid w:val="000532AB"/>
    <w:rsid w:val="000533E6"/>
    <w:rsid w:val="00053796"/>
    <w:rsid w:val="00053D87"/>
    <w:rsid w:val="00053E33"/>
    <w:rsid w:val="00054601"/>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DC1"/>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49"/>
    <w:rsid w:val="00065F84"/>
    <w:rsid w:val="000663EE"/>
    <w:rsid w:val="0006688A"/>
    <w:rsid w:val="00066E57"/>
    <w:rsid w:val="0006783E"/>
    <w:rsid w:val="00070234"/>
    <w:rsid w:val="00070240"/>
    <w:rsid w:val="000706CF"/>
    <w:rsid w:val="000706E1"/>
    <w:rsid w:val="00070CBF"/>
    <w:rsid w:val="00071074"/>
    <w:rsid w:val="000711DD"/>
    <w:rsid w:val="000712E3"/>
    <w:rsid w:val="000718B1"/>
    <w:rsid w:val="00072ABE"/>
    <w:rsid w:val="00073409"/>
    <w:rsid w:val="00073762"/>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E"/>
    <w:rsid w:val="00085745"/>
    <w:rsid w:val="00085785"/>
    <w:rsid w:val="00085788"/>
    <w:rsid w:val="00085D8A"/>
    <w:rsid w:val="00085E88"/>
    <w:rsid w:val="00085F22"/>
    <w:rsid w:val="00086DCF"/>
    <w:rsid w:val="00086EED"/>
    <w:rsid w:val="00086F03"/>
    <w:rsid w:val="0008707A"/>
    <w:rsid w:val="000870AF"/>
    <w:rsid w:val="0008737F"/>
    <w:rsid w:val="0008741F"/>
    <w:rsid w:val="000875AB"/>
    <w:rsid w:val="00087D31"/>
    <w:rsid w:val="00090302"/>
    <w:rsid w:val="00090362"/>
    <w:rsid w:val="000905C6"/>
    <w:rsid w:val="00090863"/>
    <w:rsid w:val="00090A5C"/>
    <w:rsid w:val="00090DF6"/>
    <w:rsid w:val="000912C2"/>
    <w:rsid w:val="000917DD"/>
    <w:rsid w:val="00091BB0"/>
    <w:rsid w:val="0009245D"/>
    <w:rsid w:val="0009251A"/>
    <w:rsid w:val="000927C9"/>
    <w:rsid w:val="000929D3"/>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6F7A"/>
    <w:rsid w:val="00097294"/>
    <w:rsid w:val="00097FA2"/>
    <w:rsid w:val="000A070F"/>
    <w:rsid w:val="000A0720"/>
    <w:rsid w:val="000A10E3"/>
    <w:rsid w:val="000A175F"/>
    <w:rsid w:val="000A187E"/>
    <w:rsid w:val="000A1CAC"/>
    <w:rsid w:val="000A2120"/>
    <w:rsid w:val="000A2227"/>
    <w:rsid w:val="000A3715"/>
    <w:rsid w:val="000A388F"/>
    <w:rsid w:val="000A3F5E"/>
    <w:rsid w:val="000A42D6"/>
    <w:rsid w:val="000A4D7F"/>
    <w:rsid w:val="000A52EE"/>
    <w:rsid w:val="000A5BAE"/>
    <w:rsid w:val="000A5BFF"/>
    <w:rsid w:val="000A5CC1"/>
    <w:rsid w:val="000A64B8"/>
    <w:rsid w:val="000A6515"/>
    <w:rsid w:val="000A658B"/>
    <w:rsid w:val="000A66DA"/>
    <w:rsid w:val="000A67D0"/>
    <w:rsid w:val="000A6980"/>
    <w:rsid w:val="000A6A0C"/>
    <w:rsid w:val="000A6F54"/>
    <w:rsid w:val="000A6FB8"/>
    <w:rsid w:val="000A70B6"/>
    <w:rsid w:val="000A7203"/>
    <w:rsid w:val="000A760B"/>
    <w:rsid w:val="000A7725"/>
    <w:rsid w:val="000A7A41"/>
    <w:rsid w:val="000A7C00"/>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965"/>
    <w:rsid w:val="000B2EE9"/>
    <w:rsid w:val="000B32C6"/>
    <w:rsid w:val="000B3387"/>
    <w:rsid w:val="000B3CC6"/>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A27"/>
    <w:rsid w:val="000B5F30"/>
    <w:rsid w:val="000B6370"/>
    <w:rsid w:val="000B67DA"/>
    <w:rsid w:val="000B6C6F"/>
    <w:rsid w:val="000B6E4A"/>
    <w:rsid w:val="000B711D"/>
    <w:rsid w:val="000B7193"/>
    <w:rsid w:val="000B722D"/>
    <w:rsid w:val="000B76C5"/>
    <w:rsid w:val="000B7943"/>
    <w:rsid w:val="000B7A06"/>
    <w:rsid w:val="000B7D46"/>
    <w:rsid w:val="000B7D9C"/>
    <w:rsid w:val="000C0476"/>
    <w:rsid w:val="000C0611"/>
    <w:rsid w:val="000C0DF3"/>
    <w:rsid w:val="000C1083"/>
    <w:rsid w:val="000C11FE"/>
    <w:rsid w:val="000C13F9"/>
    <w:rsid w:val="000C1516"/>
    <w:rsid w:val="000C1A46"/>
    <w:rsid w:val="000C2283"/>
    <w:rsid w:val="000C24C5"/>
    <w:rsid w:val="000C2580"/>
    <w:rsid w:val="000C259B"/>
    <w:rsid w:val="000C28FA"/>
    <w:rsid w:val="000C2A99"/>
    <w:rsid w:val="000C2D52"/>
    <w:rsid w:val="000C3B2D"/>
    <w:rsid w:val="000C3B49"/>
    <w:rsid w:val="000C3B64"/>
    <w:rsid w:val="000C4021"/>
    <w:rsid w:val="000C4F8D"/>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0E8"/>
    <w:rsid w:val="000D42ED"/>
    <w:rsid w:val="000D468D"/>
    <w:rsid w:val="000D46D0"/>
    <w:rsid w:val="000D4712"/>
    <w:rsid w:val="000D49C4"/>
    <w:rsid w:val="000D4B0A"/>
    <w:rsid w:val="000D4D8E"/>
    <w:rsid w:val="000D570B"/>
    <w:rsid w:val="000D5A30"/>
    <w:rsid w:val="000D5D37"/>
    <w:rsid w:val="000D64E7"/>
    <w:rsid w:val="000D68A4"/>
    <w:rsid w:val="000D68C4"/>
    <w:rsid w:val="000D6ACE"/>
    <w:rsid w:val="000D6B86"/>
    <w:rsid w:val="000D6FD6"/>
    <w:rsid w:val="000D7758"/>
    <w:rsid w:val="000D7919"/>
    <w:rsid w:val="000D7B65"/>
    <w:rsid w:val="000D7F7F"/>
    <w:rsid w:val="000E0014"/>
    <w:rsid w:val="000E08CC"/>
    <w:rsid w:val="000E0BD3"/>
    <w:rsid w:val="000E0FC1"/>
    <w:rsid w:val="000E10A1"/>
    <w:rsid w:val="000E11E5"/>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856"/>
    <w:rsid w:val="000E5886"/>
    <w:rsid w:val="000E5999"/>
    <w:rsid w:val="000E5D83"/>
    <w:rsid w:val="000E5E8B"/>
    <w:rsid w:val="000E6103"/>
    <w:rsid w:val="000E61CD"/>
    <w:rsid w:val="000E62CC"/>
    <w:rsid w:val="000E636D"/>
    <w:rsid w:val="000E64E3"/>
    <w:rsid w:val="000E667A"/>
    <w:rsid w:val="000E6A72"/>
    <w:rsid w:val="000E6E77"/>
    <w:rsid w:val="000E6FE3"/>
    <w:rsid w:val="000E73E6"/>
    <w:rsid w:val="000E75A0"/>
    <w:rsid w:val="000E7E63"/>
    <w:rsid w:val="000F0256"/>
    <w:rsid w:val="000F071C"/>
    <w:rsid w:val="000F0C38"/>
    <w:rsid w:val="000F162B"/>
    <w:rsid w:val="000F1885"/>
    <w:rsid w:val="000F1D3E"/>
    <w:rsid w:val="000F1D75"/>
    <w:rsid w:val="000F1F11"/>
    <w:rsid w:val="000F25E9"/>
    <w:rsid w:val="000F2811"/>
    <w:rsid w:val="000F298E"/>
    <w:rsid w:val="000F2A7A"/>
    <w:rsid w:val="000F2E60"/>
    <w:rsid w:val="000F3138"/>
    <w:rsid w:val="000F33C3"/>
    <w:rsid w:val="000F364F"/>
    <w:rsid w:val="000F36A0"/>
    <w:rsid w:val="000F3C5A"/>
    <w:rsid w:val="000F3FF7"/>
    <w:rsid w:val="000F4109"/>
    <w:rsid w:val="000F4348"/>
    <w:rsid w:val="000F458B"/>
    <w:rsid w:val="000F4610"/>
    <w:rsid w:val="000F4616"/>
    <w:rsid w:val="000F48FD"/>
    <w:rsid w:val="000F5011"/>
    <w:rsid w:val="000F5222"/>
    <w:rsid w:val="000F53AA"/>
    <w:rsid w:val="000F57ED"/>
    <w:rsid w:val="000F5986"/>
    <w:rsid w:val="000F59DB"/>
    <w:rsid w:val="000F6421"/>
    <w:rsid w:val="000F683D"/>
    <w:rsid w:val="000F6CD2"/>
    <w:rsid w:val="000F6D51"/>
    <w:rsid w:val="000F6EA8"/>
    <w:rsid w:val="000F7272"/>
    <w:rsid w:val="000F73F4"/>
    <w:rsid w:val="000F76D4"/>
    <w:rsid w:val="000F79CB"/>
    <w:rsid w:val="000F7B07"/>
    <w:rsid w:val="000F7E84"/>
    <w:rsid w:val="00100252"/>
    <w:rsid w:val="00100394"/>
    <w:rsid w:val="00100827"/>
    <w:rsid w:val="00100F41"/>
    <w:rsid w:val="00101220"/>
    <w:rsid w:val="00101B4E"/>
    <w:rsid w:val="00102340"/>
    <w:rsid w:val="001029A5"/>
    <w:rsid w:val="00102AC1"/>
    <w:rsid w:val="00102F65"/>
    <w:rsid w:val="00103122"/>
    <w:rsid w:val="00103735"/>
    <w:rsid w:val="00103CC9"/>
    <w:rsid w:val="00103DD9"/>
    <w:rsid w:val="00103E5D"/>
    <w:rsid w:val="001040F2"/>
    <w:rsid w:val="001047F0"/>
    <w:rsid w:val="00104B87"/>
    <w:rsid w:val="00104FAA"/>
    <w:rsid w:val="00105121"/>
    <w:rsid w:val="001054E1"/>
    <w:rsid w:val="001056CB"/>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2F2"/>
    <w:rsid w:val="0011395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8AC"/>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5E"/>
    <w:rsid w:val="001249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97F"/>
    <w:rsid w:val="00130A88"/>
    <w:rsid w:val="00130E98"/>
    <w:rsid w:val="0013155E"/>
    <w:rsid w:val="0013191B"/>
    <w:rsid w:val="00131CE5"/>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D71"/>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7F7"/>
    <w:rsid w:val="00142809"/>
    <w:rsid w:val="001429E9"/>
    <w:rsid w:val="00142A2F"/>
    <w:rsid w:val="00142DAC"/>
    <w:rsid w:val="001430B1"/>
    <w:rsid w:val="001435FC"/>
    <w:rsid w:val="00143A27"/>
    <w:rsid w:val="00143A79"/>
    <w:rsid w:val="00143C09"/>
    <w:rsid w:val="00143DEB"/>
    <w:rsid w:val="00143E29"/>
    <w:rsid w:val="0014467D"/>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68"/>
    <w:rsid w:val="00153EC1"/>
    <w:rsid w:val="00153F9F"/>
    <w:rsid w:val="001540BB"/>
    <w:rsid w:val="001541DC"/>
    <w:rsid w:val="0015463F"/>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A2B"/>
    <w:rsid w:val="00163B49"/>
    <w:rsid w:val="0016402F"/>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74B"/>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5D"/>
    <w:rsid w:val="0017727A"/>
    <w:rsid w:val="00177669"/>
    <w:rsid w:val="00177A9A"/>
    <w:rsid w:val="00177C43"/>
    <w:rsid w:val="00177CD2"/>
    <w:rsid w:val="00180100"/>
    <w:rsid w:val="00180231"/>
    <w:rsid w:val="001803B3"/>
    <w:rsid w:val="00180680"/>
    <w:rsid w:val="0018069E"/>
    <w:rsid w:val="0018082B"/>
    <w:rsid w:val="001809F2"/>
    <w:rsid w:val="00180E83"/>
    <w:rsid w:val="00181669"/>
    <w:rsid w:val="0018171F"/>
    <w:rsid w:val="001818B9"/>
    <w:rsid w:val="001818C6"/>
    <w:rsid w:val="00181C5A"/>
    <w:rsid w:val="00181D0D"/>
    <w:rsid w:val="00181D3D"/>
    <w:rsid w:val="00181DC2"/>
    <w:rsid w:val="00181E4C"/>
    <w:rsid w:val="00181FC0"/>
    <w:rsid w:val="0018258E"/>
    <w:rsid w:val="00182959"/>
    <w:rsid w:val="00182BA5"/>
    <w:rsid w:val="00182D05"/>
    <w:rsid w:val="00182D3C"/>
    <w:rsid w:val="00182F27"/>
    <w:rsid w:val="001836E4"/>
    <w:rsid w:val="00183E1F"/>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E5C"/>
    <w:rsid w:val="001878D2"/>
    <w:rsid w:val="00187A18"/>
    <w:rsid w:val="0019048C"/>
    <w:rsid w:val="001904A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5D"/>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D9E"/>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1E0"/>
    <w:rsid w:val="001A45F7"/>
    <w:rsid w:val="001A45FC"/>
    <w:rsid w:val="001A4853"/>
    <w:rsid w:val="001A51EF"/>
    <w:rsid w:val="001A5293"/>
    <w:rsid w:val="001A555D"/>
    <w:rsid w:val="001A56BF"/>
    <w:rsid w:val="001A5707"/>
    <w:rsid w:val="001A58BE"/>
    <w:rsid w:val="001A5971"/>
    <w:rsid w:val="001A5F0F"/>
    <w:rsid w:val="001A6202"/>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4F"/>
    <w:rsid w:val="001B45BF"/>
    <w:rsid w:val="001B4668"/>
    <w:rsid w:val="001B4731"/>
    <w:rsid w:val="001B4A87"/>
    <w:rsid w:val="001B4A9C"/>
    <w:rsid w:val="001B61F1"/>
    <w:rsid w:val="001B647F"/>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7C3"/>
    <w:rsid w:val="001D1EB2"/>
    <w:rsid w:val="001D2C25"/>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2"/>
    <w:rsid w:val="001E4E74"/>
    <w:rsid w:val="001E5197"/>
    <w:rsid w:val="001E5228"/>
    <w:rsid w:val="001E5384"/>
    <w:rsid w:val="001E577C"/>
    <w:rsid w:val="001E5D9A"/>
    <w:rsid w:val="001E6797"/>
    <w:rsid w:val="001E6997"/>
    <w:rsid w:val="001E6C8B"/>
    <w:rsid w:val="001E6DC5"/>
    <w:rsid w:val="001E6E32"/>
    <w:rsid w:val="001E70CB"/>
    <w:rsid w:val="001E77A5"/>
    <w:rsid w:val="001E7D7A"/>
    <w:rsid w:val="001F05D3"/>
    <w:rsid w:val="001F1088"/>
    <w:rsid w:val="001F10C6"/>
    <w:rsid w:val="001F17A8"/>
    <w:rsid w:val="001F1802"/>
    <w:rsid w:val="001F18F4"/>
    <w:rsid w:val="001F1F8E"/>
    <w:rsid w:val="001F282D"/>
    <w:rsid w:val="001F2AC6"/>
    <w:rsid w:val="001F2BE5"/>
    <w:rsid w:val="001F2E75"/>
    <w:rsid w:val="001F31C3"/>
    <w:rsid w:val="001F322B"/>
    <w:rsid w:val="001F378F"/>
    <w:rsid w:val="001F3DA5"/>
    <w:rsid w:val="001F3DCE"/>
    <w:rsid w:val="001F43E0"/>
    <w:rsid w:val="001F4CCE"/>
    <w:rsid w:val="001F4EE1"/>
    <w:rsid w:val="001F5035"/>
    <w:rsid w:val="001F5123"/>
    <w:rsid w:val="001F56BB"/>
    <w:rsid w:val="001F5715"/>
    <w:rsid w:val="001F59E0"/>
    <w:rsid w:val="001F5EFA"/>
    <w:rsid w:val="001F62BF"/>
    <w:rsid w:val="001F68D8"/>
    <w:rsid w:val="001F6AAB"/>
    <w:rsid w:val="001F6AEC"/>
    <w:rsid w:val="001F74B2"/>
    <w:rsid w:val="001F74B4"/>
    <w:rsid w:val="001F7537"/>
    <w:rsid w:val="001F761E"/>
    <w:rsid w:val="001F776A"/>
    <w:rsid w:val="001F7A08"/>
    <w:rsid w:val="00200026"/>
    <w:rsid w:val="00200094"/>
    <w:rsid w:val="002001BC"/>
    <w:rsid w:val="00200244"/>
    <w:rsid w:val="00200349"/>
    <w:rsid w:val="002008DA"/>
    <w:rsid w:val="002009BF"/>
    <w:rsid w:val="00200C66"/>
    <w:rsid w:val="00200CBB"/>
    <w:rsid w:val="00200E58"/>
    <w:rsid w:val="002019F6"/>
    <w:rsid w:val="0020213A"/>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7FD"/>
    <w:rsid w:val="00207D08"/>
    <w:rsid w:val="00207DF1"/>
    <w:rsid w:val="0021035F"/>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15"/>
    <w:rsid w:val="002141D7"/>
    <w:rsid w:val="002141E5"/>
    <w:rsid w:val="002143A0"/>
    <w:rsid w:val="00214821"/>
    <w:rsid w:val="00214A3B"/>
    <w:rsid w:val="00214CD5"/>
    <w:rsid w:val="0021522E"/>
    <w:rsid w:val="002153B4"/>
    <w:rsid w:val="002153D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98D"/>
    <w:rsid w:val="00223A5B"/>
    <w:rsid w:val="002245C6"/>
    <w:rsid w:val="002246F7"/>
    <w:rsid w:val="00224B84"/>
    <w:rsid w:val="00224C2B"/>
    <w:rsid w:val="00224CF4"/>
    <w:rsid w:val="00224D9E"/>
    <w:rsid w:val="002251A4"/>
    <w:rsid w:val="00225879"/>
    <w:rsid w:val="002259EE"/>
    <w:rsid w:val="00225C76"/>
    <w:rsid w:val="002260F7"/>
    <w:rsid w:val="00226574"/>
    <w:rsid w:val="00227421"/>
    <w:rsid w:val="0022742B"/>
    <w:rsid w:val="002275E8"/>
    <w:rsid w:val="00227901"/>
    <w:rsid w:val="00227CD0"/>
    <w:rsid w:val="0023000F"/>
    <w:rsid w:val="00230569"/>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5F2"/>
    <w:rsid w:val="0023562B"/>
    <w:rsid w:val="00235837"/>
    <w:rsid w:val="0023587D"/>
    <w:rsid w:val="00236565"/>
    <w:rsid w:val="0023668D"/>
    <w:rsid w:val="00236692"/>
    <w:rsid w:val="00236BCF"/>
    <w:rsid w:val="00236DFD"/>
    <w:rsid w:val="00237670"/>
    <w:rsid w:val="00237DF9"/>
    <w:rsid w:val="00237FB2"/>
    <w:rsid w:val="00240344"/>
    <w:rsid w:val="0024079A"/>
    <w:rsid w:val="00240937"/>
    <w:rsid w:val="00240961"/>
    <w:rsid w:val="00240B93"/>
    <w:rsid w:val="0024114E"/>
    <w:rsid w:val="0024149B"/>
    <w:rsid w:val="00241A19"/>
    <w:rsid w:val="00241AB0"/>
    <w:rsid w:val="0024218B"/>
    <w:rsid w:val="002422C3"/>
    <w:rsid w:val="0024231B"/>
    <w:rsid w:val="00242DF8"/>
    <w:rsid w:val="00242F92"/>
    <w:rsid w:val="002430B1"/>
    <w:rsid w:val="00243C78"/>
    <w:rsid w:val="00244361"/>
    <w:rsid w:val="002444EC"/>
    <w:rsid w:val="002445D4"/>
    <w:rsid w:val="0024485F"/>
    <w:rsid w:val="00244A86"/>
    <w:rsid w:val="00245046"/>
    <w:rsid w:val="00245371"/>
    <w:rsid w:val="00245760"/>
    <w:rsid w:val="00245AAF"/>
    <w:rsid w:val="00245D8D"/>
    <w:rsid w:val="00245E38"/>
    <w:rsid w:val="0024604B"/>
    <w:rsid w:val="002462B4"/>
    <w:rsid w:val="00246568"/>
    <w:rsid w:val="00246F24"/>
    <w:rsid w:val="0024726B"/>
    <w:rsid w:val="00247452"/>
    <w:rsid w:val="002479F9"/>
    <w:rsid w:val="00247C64"/>
    <w:rsid w:val="00247C77"/>
    <w:rsid w:val="00247CEA"/>
    <w:rsid w:val="00247F64"/>
    <w:rsid w:val="00247FD6"/>
    <w:rsid w:val="002508A8"/>
    <w:rsid w:val="0025104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F7C"/>
    <w:rsid w:val="00255371"/>
    <w:rsid w:val="00255515"/>
    <w:rsid w:val="00255CF9"/>
    <w:rsid w:val="00255FE0"/>
    <w:rsid w:val="002565E1"/>
    <w:rsid w:val="00256BFF"/>
    <w:rsid w:val="00256D75"/>
    <w:rsid w:val="002577A6"/>
    <w:rsid w:val="00257BCA"/>
    <w:rsid w:val="00257D8E"/>
    <w:rsid w:val="00257DB1"/>
    <w:rsid w:val="00260104"/>
    <w:rsid w:val="0026061A"/>
    <w:rsid w:val="00260B87"/>
    <w:rsid w:val="00260D53"/>
    <w:rsid w:val="00260F9B"/>
    <w:rsid w:val="00261232"/>
    <w:rsid w:val="00261249"/>
    <w:rsid w:val="00261349"/>
    <w:rsid w:val="00261778"/>
    <w:rsid w:val="00261A90"/>
    <w:rsid w:val="00261C1E"/>
    <w:rsid w:val="00262569"/>
    <w:rsid w:val="00262725"/>
    <w:rsid w:val="0026277D"/>
    <w:rsid w:val="002627C8"/>
    <w:rsid w:val="00262825"/>
    <w:rsid w:val="00262D98"/>
    <w:rsid w:val="0026340F"/>
    <w:rsid w:val="00263EA9"/>
    <w:rsid w:val="0026400A"/>
    <w:rsid w:val="002644E9"/>
    <w:rsid w:val="00264637"/>
    <w:rsid w:val="00264877"/>
    <w:rsid w:val="00264C19"/>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BD2"/>
    <w:rsid w:val="00267CAF"/>
    <w:rsid w:val="00267E07"/>
    <w:rsid w:val="00267F8E"/>
    <w:rsid w:val="002703C2"/>
    <w:rsid w:val="0027049E"/>
    <w:rsid w:val="002709BD"/>
    <w:rsid w:val="00270AA2"/>
    <w:rsid w:val="00270B2B"/>
    <w:rsid w:val="00271733"/>
    <w:rsid w:val="00271952"/>
    <w:rsid w:val="00271C4C"/>
    <w:rsid w:val="002726E9"/>
    <w:rsid w:val="002731BE"/>
    <w:rsid w:val="00273823"/>
    <w:rsid w:val="00273AC6"/>
    <w:rsid w:val="00274100"/>
    <w:rsid w:val="00274181"/>
    <w:rsid w:val="00274398"/>
    <w:rsid w:val="002745D0"/>
    <w:rsid w:val="002747AB"/>
    <w:rsid w:val="0027488E"/>
    <w:rsid w:val="00274981"/>
    <w:rsid w:val="0027524B"/>
    <w:rsid w:val="00275620"/>
    <w:rsid w:val="00275968"/>
    <w:rsid w:val="00275F42"/>
    <w:rsid w:val="00276337"/>
    <w:rsid w:val="00276CBA"/>
    <w:rsid w:val="00276ED0"/>
    <w:rsid w:val="0027708B"/>
    <w:rsid w:val="00277323"/>
    <w:rsid w:val="00277438"/>
    <w:rsid w:val="0027775B"/>
    <w:rsid w:val="00277821"/>
    <w:rsid w:val="00277A04"/>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62"/>
    <w:rsid w:val="0028381B"/>
    <w:rsid w:val="0028386D"/>
    <w:rsid w:val="00283A3E"/>
    <w:rsid w:val="00283C93"/>
    <w:rsid w:val="0028412C"/>
    <w:rsid w:val="00284462"/>
    <w:rsid w:val="00284613"/>
    <w:rsid w:val="00284616"/>
    <w:rsid w:val="0028500A"/>
    <w:rsid w:val="002851C1"/>
    <w:rsid w:val="002853AD"/>
    <w:rsid w:val="0028543A"/>
    <w:rsid w:val="0028544A"/>
    <w:rsid w:val="002855C9"/>
    <w:rsid w:val="0028583C"/>
    <w:rsid w:val="00286278"/>
    <w:rsid w:val="00286491"/>
    <w:rsid w:val="00286761"/>
    <w:rsid w:val="00286A2B"/>
    <w:rsid w:val="00286C2F"/>
    <w:rsid w:val="002879BB"/>
    <w:rsid w:val="00287A95"/>
    <w:rsid w:val="00290276"/>
    <w:rsid w:val="002907A2"/>
    <w:rsid w:val="002908BC"/>
    <w:rsid w:val="00290A84"/>
    <w:rsid w:val="00290B26"/>
    <w:rsid w:val="00290BFB"/>
    <w:rsid w:val="00290E62"/>
    <w:rsid w:val="00290F16"/>
    <w:rsid w:val="00291253"/>
    <w:rsid w:val="00291382"/>
    <w:rsid w:val="00291859"/>
    <w:rsid w:val="002921BD"/>
    <w:rsid w:val="00292BDB"/>
    <w:rsid w:val="00292C1F"/>
    <w:rsid w:val="00292CA3"/>
    <w:rsid w:val="00292DDF"/>
    <w:rsid w:val="00292E14"/>
    <w:rsid w:val="00293149"/>
    <w:rsid w:val="00293264"/>
    <w:rsid w:val="00293348"/>
    <w:rsid w:val="00293D60"/>
    <w:rsid w:val="00293EEA"/>
    <w:rsid w:val="00293F1B"/>
    <w:rsid w:val="00293F5E"/>
    <w:rsid w:val="00294082"/>
    <w:rsid w:val="00294DF0"/>
    <w:rsid w:val="00294E11"/>
    <w:rsid w:val="00294EEE"/>
    <w:rsid w:val="00294F26"/>
    <w:rsid w:val="00294F7F"/>
    <w:rsid w:val="00295157"/>
    <w:rsid w:val="00295377"/>
    <w:rsid w:val="00295C5A"/>
    <w:rsid w:val="00295D4D"/>
    <w:rsid w:val="00296016"/>
    <w:rsid w:val="002960CE"/>
    <w:rsid w:val="00296110"/>
    <w:rsid w:val="002963F0"/>
    <w:rsid w:val="00296742"/>
    <w:rsid w:val="00296950"/>
    <w:rsid w:val="00296972"/>
    <w:rsid w:val="00297F48"/>
    <w:rsid w:val="002A0233"/>
    <w:rsid w:val="002A0834"/>
    <w:rsid w:val="002A0B81"/>
    <w:rsid w:val="002A0FAA"/>
    <w:rsid w:val="002A1887"/>
    <w:rsid w:val="002A2011"/>
    <w:rsid w:val="002A21BE"/>
    <w:rsid w:val="002A2373"/>
    <w:rsid w:val="002A2488"/>
    <w:rsid w:val="002A28C9"/>
    <w:rsid w:val="002A2915"/>
    <w:rsid w:val="002A2DD0"/>
    <w:rsid w:val="002A33AE"/>
    <w:rsid w:val="002A3C3F"/>
    <w:rsid w:val="002A3F56"/>
    <w:rsid w:val="002A40FE"/>
    <w:rsid w:val="002A42EC"/>
    <w:rsid w:val="002A436B"/>
    <w:rsid w:val="002A4479"/>
    <w:rsid w:val="002A463A"/>
    <w:rsid w:val="002A480D"/>
    <w:rsid w:val="002A4C1D"/>
    <w:rsid w:val="002A5235"/>
    <w:rsid w:val="002A57A5"/>
    <w:rsid w:val="002A5C0C"/>
    <w:rsid w:val="002A5CE7"/>
    <w:rsid w:val="002A6482"/>
    <w:rsid w:val="002A6546"/>
    <w:rsid w:val="002A69FB"/>
    <w:rsid w:val="002A6DF3"/>
    <w:rsid w:val="002A6F0F"/>
    <w:rsid w:val="002A6FD6"/>
    <w:rsid w:val="002A7029"/>
    <w:rsid w:val="002A7161"/>
    <w:rsid w:val="002A73F4"/>
    <w:rsid w:val="002A776B"/>
    <w:rsid w:val="002A786E"/>
    <w:rsid w:val="002A7898"/>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3E"/>
    <w:rsid w:val="002B2134"/>
    <w:rsid w:val="002B21E0"/>
    <w:rsid w:val="002B244F"/>
    <w:rsid w:val="002B25CB"/>
    <w:rsid w:val="002B27A8"/>
    <w:rsid w:val="002B2B3E"/>
    <w:rsid w:val="002B2CE2"/>
    <w:rsid w:val="002B2F74"/>
    <w:rsid w:val="002B3372"/>
    <w:rsid w:val="002B3618"/>
    <w:rsid w:val="002B3924"/>
    <w:rsid w:val="002B3A07"/>
    <w:rsid w:val="002B3CA9"/>
    <w:rsid w:val="002B3CB8"/>
    <w:rsid w:val="002B3FC0"/>
    <w:rsid w:val="002B4312"/>
    <w:rsid w:val="002B4921"/>
    <w:rsid w:val="002B4A00"/>
    <w:rsid w:val="002B4C57"/>
    <w:rsid w:val="002B4EC9"/>
    <w:rsid w:val="002B4F6A"/>
    <w:rsid w:val="002B517C"/>
    <w:rsid w:val="002B52EB"/>
    <w:rsid w:val="002B55FE"/>
    <w:rsid w:val="002B577F"/>
    <w:rsid w:val="002B5A35"/>
    <w:rsid w:val="002B5B83"/>
    <w:rsid w:val="002B5D52"/>
    <w:rsid w:val="002B6603"/>
    <w:rsid w:val="002B663B"/>
    <w:rsid w:val="002B66DF"/>
    <w:rsid w:val="002B6D5A"/>
    <w:rsid w:val="002B6EB1"/>
    <w:rsid w:val="002B6F1E"/>
    <w:rsid w:val="002B72C2"/>
    <w:rsid w:val="002B74BC"/>
    <w:rsid w:val="002B7588"/>
    <w:rsid w:val="002B78DD"/>
    <w:rsid w:val="002B7A6E"/>
    <w:rsid w:val="002C00D1"/>
    <w:rsid w:val="002C042F"/>
    <w:rsid w:val="002C055C"/>
    <w:rsid w:val="002C082D"/>
    <w:rsid w:val="002C083C"/>
    <w:rsid w:val="002C0C5C"/>
    <w:rsid w:val="002C0D84"/>
    <w:rsid w:val="002C17DD"/>
    <w:rsid w:val="002C247D"/>
    <w:rsid w:val="002C2733"/>
    <w:rsid w:val="002C2AC1"/>
    <w:rsid w:val="002C2AF6"/>
    <w:rsid w:val="002C3141"/>
    <w:rsid w:val="002C3274"/>
    <w:rsid w:val="002C3283"/>
    <w:rsid w:val="002C32C6"/>
    <w:rsid w:val="002C338B"/>
    <w:rsid w:val="002C3402"/>
    <w:rsid w:val="002C342F"/>
    <w:rsid w:val="002C34EE"/>
    <w:rsid w:val="002C35E1"/>
    <w:rsid w:val="002C38B3"/>
    <w:rsid w:val="002C3B6B"/>
    <w:rsid w:val="002C3DE1"/>
    <w:rsid w:val="002C3DFA"/>
    <w:rsid w:val="002C3FEE"/>
    <w:rsid w:val="002C57E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489"/>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8FE"/>
    <w:rsid w:val="002F3DAD"/>
    <w:rsid w:val="002F45B3"/>
    <w:rsid w:val="002F48D1"/>
    <w:rsid w:val="002F4C5E"/>
    <w:rsid w:val="002F536E"/>
    <w:rsid w:val="002F53FF"/>
    <w:rsid w:val="002F57A0"/>
    <w:rsid w:val="002F66D1"/>
    <w:rsid w:val="002F67A2"/>
    <w:rsid w:val="003003A5"/>
    <w:rsid w:val="00300A37"/>
    <w:rsid w:val="00300AC5"/>
    <w:rsid w:val="00300AF6"/>
    <w:rsid w:val="003013DC"/>
    <w:rsid w:val="0030144A"/>
    <w:rsid w:val="00302472"/>
    <w:rsid w:val="00302473"/>
    <w:rsid w:val="003024F5"/>
    <w:rsid w:val="0030251B"/>
    <w:rsid w:val="003025B9"/>
    <w:rsid w:val="0030297F"/>
    <w:rsid w:val="00302ACB"/>
    <w:rsid w:val="00302C6B"/>
    <w:rsid w:val="00302DC0"/>
    <w:rsid w:val="00303262"/>
    <w:rsid w:val="00303467"/>
    <w:rsid w:val="003035F6"/>
    <w:rsid w:val="00303CE7"/>
    <w:rsid w:val="00303D7D"/>
    <w:rsid w:val="00303E05"/>
    <w:rsid w:val="003040D0"/>
    <w:rsid w:val="00304141"/>
    <w:rsid w:val="00305592"/>
    <w:rsid w:val="00305AD4"/>
    <w:rsid w:val="00305D38"/>
    <w:rsid w:val="003062C1"/>
    <w:rsid w:val="003063C6"/>
    <w:rsid w:val="00306B60"/>
    <w:rsid w:val="00306EB9"/>
    <w:rsid w:val="00306EDC"/>
    <w:rsid w:val="003076BE"/>
    <w:rsid w:val="0030777F"/>
    <w:rsid w:val="0030789D"/>
    <w:rsid w:val="00307990"/>
    <w:rsid w:val="00307C0F"/>
    <w:rsid w:val="003100D8"/>
    <w:rsid w:val="00310554"/>
    <w:rsid w:val="003105A8"/>
    <w:rsid w:val="003108C8"/>
    <w:rsid w:val="00310D39"/>
    <w:rsid w:val="00310EB6"/>
    <w:rsid w:val="003110E5"/>
    <w:rsid w:val="00311888"/>
    <w:rsid w:val="00311E5C"/>
    <w:rsid w:val="0031223A"/>
    <w:rsid w:val="0031252E"/>
    <w:rsid w:val="00312650"/>
    <w:rsid w:val="00312B44"/>
    <w:rsid w:val="0031310F"/>
    <w:rsid w:val="00313201"/>
    <w:rsid w:val="0031324D"/>
    <w:rsid w:val="00314378"/>
    <w:rsid w:val="003144E0"/>
    <w:rsid w:val="00314573"/>
    <w:rsid w:val="003145B7"/>
    <w:rsid w:val="00314768"/>
    <w:rsid w:val="00314AE3"/>
    <w:rsid w:val="00314C1F"/>
    <w:rsid w:val="003152EB"/>
    <w:rsid w:val="00315338"/>
    <w:rsid w:val="00315802"/>
    <w:rsid w:val="00315BF5"/>
    <w:rsid w:val="00315EBA"/>
    <w:rsid w:val="00315FF4"/>
    <w:rsid w:val="00316135"/>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A94"/>
    <w:rsid w:val="00320CA0"/>
    <w:rsid w:val="00320E0F"/>
    <w:rsid w:val="00320EAB"/>
    <w:rsid w:val="003210C1"/>
    <w:rsid w:val="0032122C"/>
    <w:rsid w:val="0032163C"/>
    <w:rsid w:val="0032175C"/>
    <w:rsid w:val="0032186E"/>
    <w:rsid w:val="003218F2"/>
    <w:rsid w:val="00321C7B"/>
    <w:rsid w:val="00321F8D"/>
    <w:rsid w:val="00322313"/>
    <w:rsid w:val="00322627"/>
    <w:rsid w:val="00322C32"/>
    <w:rsid w:val="00322C56"/>
    <w:rsid w:val="00322D22"/>
    <w:rsid w:val="0032326E"/>
    <w:rsid w:val="003234AB"/>
    <w:rsid w:val="00323886"/>
    <w:rsid w:val="003238D9"/>
    <w:rsid w:val="0032453F"/>
    <w:rsid w:val="00324AE5"/>
    <w:rsid w:val="00324CE1"/>
    <w:rsid w:val="00324D24"/>
    <w:rsid w:val="003252AF"/>
    <w:rsid w:val="003255E6"/>
    <w:rsid w:val="00325846"/>
    <w:rsid w:val="00325BE2"/>
    <w:rsid w:val="003260D5"/>
    <w:rsid w:val="003264A0"/>
    <w:rsid w:val="00326C33"/>
    <w:rsid w:val="0032735C"/>
    <w:rsid w:val="0032791C"/>
    <w:rsid w:val="00327994"/>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7C5"/>
    <w:rsid w:val="00333F16"/>
    <w:rsid w:val="0033467A"/>
    <w:rsid w:val="0033469C"/>
    <w:rsid w:val="003350DA"/>
    <w:rsid w:val="00335525"/>
    <w:rsid w:val="003358B5"/>
    <w:rsid w:val="0033599E"/>
    <w:rsid w:val="00335A01"/>
    <w:rsid w:val="00335EA1"/>
    <w:rsid w:val="00336343"/>
    <w:rsid w:val="00336FB3"/>
    <w:rsid w:val="003372D6"/>
    <w:rsid w:val="003375F4"/>
    <w:rsid w:val="003376C6"/>
    <w:rsid w:val="00337BE2"/>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3E6"/>
    <w:rsid w:val="00344587"/>
    <w:rsid w:val="00344E10"/>
    <w:rsid w:val="00344E22"/>
    <w:rsid w:val="00344ED8"/>
    <w:rsid w:val="00345036"/>
    <w:rsid w:val="0034545D"/>
    <w:rsid w:val="0034602A"/>
    <w:rsid w:val="003460FF"/>
    <w:rsid w:val="00346275"/>
    <w:rsid w:val="00346639"/>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6D"/>
    <w:rsid w:val="00354D41"/>
    <w:rsid w:val="00354EB5"/>
    <w:rsid w:val="0035563A"/>
    <w:rsid w:val="003559CF"/>
    <w:rsid w:val="003559E9"/>
    <w:rsid w:val="00355AF2"/>
    <w:rsid w:val="00355F74"/>
    <w:rsid w:val="0035662B"/>
    <w:rsid w:val="00356838"/>
    <w:rsid w:val="00356ACE"/>
    <w:rsid w:val="00356B70"/>
    <w:rsid w:val="00356C8D"/>
    <w:rsid w:val="00356D65"/>
    <w:rsid w:val="0035720B"/>
    <w:rsid w:val="00357FBA"/>
    <w:rsid w:val="00360276"/>
    <w:rsid w:val="003602D1"/>
    <w:rsid w:val="0036050C"/>
    <w:rsid w:val="0036054A"/>
    <w:rsid w:val="003605AE"/>
    <w:rsid w:val="00360709"/>
    <w:rsid w:val="00360962"/>
    <w:rsid w:val="00360B19"/>
    <w:rsid w:val="003613B7"/>
    <w:rsid w:val="00361491"/>
    <w:rsid w:val="00361E40"/>
    <w:rsid w:val="00362330"/>
    <w:rsid w:val="00362541"/>
    <w:rsid w:val="00362975"/>
    <w:rsid w:val="003629E5"/>
    <w:rsid w:val="00363152"/>
    <w:rsid w:val="0036336A"/>
    <w:rsid w:val="003633A6"/>
    <w:rsid w:val="00363912"/>
    <w:rsid w:val="00363A50"/>
    <w:rsid w:val="00363E4B"/>
    <w:rsid w:val="003640AD"/>
    <w:rsid w:val="003644F3"/>
    <w:rsid w:val="0036470A"/>
    <w:rsid w:val="00364E8B"/>
    <w:rsid w:val="003650CF"/>
    <w:rsid w:val="003650EE"/>
    <w:rsid w:val="003651C3"/>
    <w:rsid w:val="0036531C"/>
    <w:rsid w:val="00365382"/>
    <w:rsid w:val="0036585F"/>
    <w:rsid w:val="00365D1D"/>
    <w:rsid w:val="00365EB4"/>
    <w:rsid w:val="0036623D"/>
    <w:rsid w:val="00366490"/>
    <w:rsid w:val="00366522"/>
    <w:rsid w:val="003666C3"/>
    <w:rsid w:val="003666D4"/>
    <w:rsid w:val="00366734"/>
    <w:rsid w:val="00366837"/>
    <w:rsid w:val="00367475"/>
    <w:rsid w:val="00367850"/>
    <w:rsid w:val="003679DF"/>
    <w:rsid w:val="00367BFF"/>
    <w:rsid w:val="00367CCE"/>
    <w:rsid w:val="0037008B"/>
    <w:rsid w:val="00370746"/>
    <w:rsid w:val="00370772"/>
    <w:rsid w:val="003709D3"/>
    <w:rsid w:val="00370AA9"/>
    <w:rsid w:val="00370BD0"/>
    <w:rsid w:val="00370E97"/>
    <w:rsid w:val="003711B1"/>
    <w:rsid w:val="003713EF"/>
    <w:rsid w:val="003715D3"/>
    <w:rsid w:val="00371603"/>
    <w:rsid w:val="00371760"/>
    <w:rsid w:val="00371BC9"/>
    <w:rsid w:val="0037260A"/>
    <w:rsid w:val="00372A74"/>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267"/>
    <w:rsid w:val="003756A2"/>
    <w:rsid w:val="00375838"/>
    <w:rsid w:val="00375FF5"/>
    <w:rsid w:val="00376130"/>
    <w:rsid w:val="003762D5"/>
    <w:rsid w:val="00376716"/>
    <w:rsid w:val="00376A5A"/>
    <w:rsid w:val="00376CA5"/>
    <w:rsid w:val="00376D6A"/>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D2D"/>
    <w:rsid w:val="00383211"/>
    <w:rsid w:val="0038375A"/>
    <w:rsid w:val="003841C5"/>
    <w:rsid w:val="003844CF"/>
    <w:rsid w:val="003849FD"/>
    <w:rsid w:val="003851BF"/>
    <w:rsid w:val="003851C9"/>
    <w:rsid w:val="003855EC"/>
    <w:rsid w:val="00385C26"/>
    <w:rsid w:val="003861B3"/>
    <w:rsid w:val="003863C1"/>
    <w:rsid w:val="00386410"/>
    <w:rsid w:val="003864E1"/>
    <w:rsid w:val="003867BF"/>
    <w:rsid w:val="00386CF5"/>
    <w:rsid w:val="00387971"/>
    <w:rsid w:val="003879DB"/>
    <w:rsid w:val="00387D0A"/>
    <w:rsid w:val="0039039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96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C6"/>
    <w:rsid w:val="003A2F76"/>
    <w:rsid w:val="003A30F4"/>
    <w:rsid w:val="003A345B"/>
    <w:rsid w:val="003A3EA5"/>
    <w:rsid w:val="003A40DD"/>
    <w:rsid w:val="003A43E6"/>
    <w:rsid w:val="003A4437"/>
    <w:rsid w:val="003A44C8"/>
    <w:rsid w:val="003A4822"/>
    <w:rsid w:val="003A492D"/>
    <w:rsid w:val="003A49B7"/>
    <w:rsid w:val="003A4B3A"/>
    <w:rsid w:val="003A52A7"/>
    <w:rsid w:val="003A5400"/>
    <w:rsid w:val="003A5464"/>
    <w:rsid w:val="003A58C5"/>
    <w:rsid w:val="003A5AAB"/>
    <w:rsid w:val="003A5AD4"/>
    <w:rsid w:val="003A5B11"/>
    <w:rsid w:val="003A5BD4"/>
    <w:rsid w:val="003A5D72"/>
    <w:rsid w:val="003A681D"/>
    <w:rsid w:val="003A7252"/>
    <w:rsid w:val="003A73ED"/>
    <w:rsid w:val="003A74F5"/>
    <w:rsid w:val="003A7C94"/>
    <w:rsid w:val="003B0703"/>
    <w:rsid w:val="003B0A49"/>
    <w:rsid w:val="003B0FEF"/>
    <w:rsid w:val="003B1316"/>
    <w:rsid w:val="003B17F1"/>
    <w:rsid w:val="003B1B5E"/>
    <w:rsid w:val="003B1E10"/>
    <w:rsid w:val="003B2544"/>
    <w:rsid w:val="003B28E4"/>
    <w:rsid w:val="003B2CDC"/>
    <w:rsid w:val="003B3612"/>
    <w:rsid w:val="003B36F4"/>
    <w:rsid w:val="003B38C3"/>
    <w:rsid w:val="003B3D6E"/>
    <w:rsid w:val="003B40FC"/>
    <w:rsid w:val="003B4152"/>
    <w:rsid w:val="003B418C"/>
    <w:rsid w:val="003B42AD"/>
    <w:rsid w:val="003B42ED"/>
    <w:rsid w:val="003B4978"/>
    <w:rsid w:val="003B4FCA"/>
    <w:rsid w:val="003B51FA"/>
    <w:rsid w:val="003B53C5"/>
    <w:rsid w:val="003B5BC3"/>
    <w:rsid w:val="003B5D08"/>
    <w:rsid w:val="003B612E"/>
    <w:rsid w:val="003B6540"/>
    <w:rsid w:val="003B69C2"/>
    <w:rsid w:val="003B6CE1"/>
    <w:rsid w:val="003B6E2D"/>
    <w:rsid w:val="003B77F9"/>
    <w:rsid w:val="003B78F6"/>
    <w:rsid w:val="003B7972"/>
    <w:rsid w:val="003B7F1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87"/>
    <w:rsid w:val="003C4417"/>
    <w:rsid w:val="003C459B"/>
    <w:rsid w:val="003C45F6"/>
    <w:rsid w:val="003C4A09"/>
    <w:rsid w:val="003C4CA2"/>
    <w:rsid w:val="003C4CAB"/>
    <w:rsid w:val="003C4E60"/>
    <w:rsid w:val="003C504C"/>
    <w:rsid w:val="003C528E"/>
    <w:rsid w:val="003C53F5"/>
    <w:rsid w:val="003C5563"/>
    <w:rsid w:val="003C5ADB"/>
    <w:rsid w:val="003C5B52"/>
    <w:rsid w:val="003C5D3F"/>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ED"/>
    <w:rsid w:val="003D2E38"/>
    <w:rsid w:val="003D3414"/>
    <w:rsid w:val="003D37B2"/>
    <w:rsid w:val="003D38B6"/>
    <w:rsid w:val="003D3DAF"/>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1E1"/>
    <w:rsid w:val="003E36F7"/>
    <w:rsid w:val="003E3843"/>
    <w:rsid w:val="003E3931"/>
    <w:rsid w:val="003E3F1E"/>
    <w:rsid w:val="003E46D4"/>
    <w:rsid w:val="003E48C1"/>
    <w:rsid w:val="003E4B69"/>
    <w:rsid w:val="003E4C3C"/>
    <w:rsid w:val="003E512F"/>
    <w:rsid w:val="003E525B"/>
    <w:rsid w:val="003E53AD"/>
    <w:rsid w:val="003E5785"/>
    <w:rsid w:val="003E5851"/>
    <w:rsid w:val="003E58BB"/>
    <w:rsid w:val="003E5D9E"/>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8EF"/>
    <w:rsid w:val="003F3999"/>
    <w:rsid w:val="003F3DBA"/>
    <w:rsid w:val="003F3E4B"/>
    <w:rsid w:val="003F43F4"/>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6DAF"/>
    <w:rsid w:val="003F7B3E"/>
    <w:rsid w:val="003F7DFD"/>
    <w:rsid w:val="003F7F17"/>
    <w:rsid w:val="00400160"/>
    <w:rsid w:val="0040080E"/>
    <w:rsid w:val="00400917"/>
    <w:rsid w:val="00400A38"/>
    <w:rsid w:val="00400DF1"/>
    <w:rsid w:val="00401787"/>
    <w:rsid w:val="00401AF8"/>
    <w:rsid w:val="00401CD9"/>
    <w:rsid w:val="00401F5B"/>
    <w:rsid w:val="0040235E"/>
    <w:rsid w:val="004023EA"/>
    <w:rsid w:val="0040245C"/>
    <w:rsid w:val="00402480"/>
    <w:rsid w:val="0040259D"/>
    <w:rsid w:val="00403B69"/>
    <w:rsid w:val="00403BD9"/>
    <w:rsid w:val="00403C47"/>
    <w:rsid w:val="00404DD4"/>
    <w:rsid w:val="00405684"/>
    <w:rsid w:val="00405E5E"/>
    <w:rsid w:val="004062E7"/>
    <w:rsid w:val="004065AE"/>
    <w:rsid w:val="004068F9"/>
    <w:rsid w:val="00406C7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27"/>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358"/>
    <w:rsid w:val="0041640B"/>
    <w:rsid w:val="004164A3"/>
    <w:rsid w:val="004165C7"/>
    <w:rsid w:val="004166B2"/>
    <w:rsid w:val="00416B98"/>
    <w:rsid w:val="00417EBA"/>
    <w:rsid w:val="004206CB"/>
    <w:rsid w:val="004208FB"/>
    <w:rsid w:val="00420F5D"/>
    <w:rsid w:val="00421BD7"/>
    <w:rsid w:val="00422032"/>
    <w:rsid w:val="00422350"/>
    <w:rsid w:val="00422578"/>
    <w:rsid w:val="0042284D"/>
    <w:rsid w:val="00422A7B"/>
    <w:rsid w:val="00422D01"/>
    <w:rsid w:val="004232F7"/>
    <w:rsid w:val="00423C07"/>
    <w:rsid w:val="00423DC8"/>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777"/>
    <w:rsid w:val="0043081B"/>
    <w:rsid w:val="004312D3"/>
    <w:rsid w:val="004316F6"/>
    <w:rsid w:val="004317EF"/>
    <w:rsid w:val="00431B8E"/>
    <w:rsid w:val="00432367"/>
    <w:rsid w:val="0043237C"/>
    <w:rsid w:val="00432535"/>
    <w:rsid w:val="00432657"/>
    <w:rsid w:val="004327B8"/>
    <w:rsid w:val="00432942"/>
    <w:rsid w:val="00432D69"/>
    <w:rsid w:val="0043312E"/>
    <w:rsid w:val="00433673"/>
    <w:rsid w:val="0043375F"/>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99"/>
    <w:rsid w:val="00441785"/>
    <w:rsid w:val="00441BAB"/>
    <w:rsid w:val="00441E54"/>
    <w:rsid w:val="00442062"/>
    <w:rsid w:val="0044217C"/>
    <w:rsid w:val="004424A0"/>
    <w:rsid w:val="004424DD"/>
    <w:rsid w:val="004425F5"/>
    <w:rsid w:val="00442999"/>
    <w:rsid w:val="004433E9"/>
    <w:rsid w:val="004435FD"/>
    <w:rsid w:val="00443729"/>
    <w:rsid w:val="00443819"/>
    <w:rsid w:val="004439A4"/>
    <w:rsid w:val="00443A6A"/>
    <w:rsid w:val="00443AD9"/>
    <w:rsid w:val="00443BFF"/>
    <w:rsid w:val="00443D66"/>
    <w:rsid w:val="00443DBF"/>
    <w:rsid w:val="0044463B"/>
    <w:rsid w:val="00444649"/>
    <w:rsid w:val="004448D7"/>
    <w:rsid w:val="004448E7"/>
    <w:rsid w:val="00445698"/>
    <w:rsid w:val="0044590F"/>
    <w:rsid w:val="00445A55"/>
    <w:rsid w:val="00445E54"/>
    <w:rsid w:val="0044613E"/>
    <w:rsid w:val="00446919"/>
    <w:rsid w:val="00446EC0"/>
    <w:rsid w:val="00447244"/>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5C0"/>
    <w:rsid w:val="00453A04"/>
    <w:rsid w:val="00453B90"/>
    <w:rsid w:val="0045469A"/>
    <w:rsid w:val="0045575A"/>
    <w:rsid w:val="004559F1"/>
    <w:rsid w:val="00455D19"/>
    <w:rsid w:val="00455E5C"/>
    <w:rsid w:val="00456435"/>
    <w:rsid w:val="0045685C"/>
    <w:rsid w:val="00456A8F"/>
    <w:rsid w:val="00457896"/>
    <w:rsid w:val="00457A79"/>
    <w:rsid w:val="00457A99"/>
    <w:rsid w:val="004603BC"/>
    <w:rsid w:val="00461299"/>
    <w:rsid w:val="004612CD"/>
    <w:rsid w:val="00461527"/>
    <w:rsid w:val="004618A5"/>
    <w:rsid w:val="00461F43"/>
    <w:rsid w:val="004625B5"/>
    <w:rsid w:val="0046293B"/>
    <w:rsid w:val="0046326A"/>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477"/>
    <w:rsid w:val="0046755D"/>
    <w:rsid w:val="00467AD9"/>
    <w:rsid w:val="00467DB0"/>
    <w:rsid w:val="004701A2"/>
    <w:rsid w:val="00470D5F"/>
    <w:rsid w:val="00470FB0"/>
    <w:rsid w:val="00471117"/>
    <w:rsid w:val="004716B3"/>
    <w:rsid w:val="00471E6B"/>
    <w:rsid w:val="004722E0"/>
    <w:rsid w:val="0047289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A7"/>
    <w:rsid w:val="00475975"/>
    <w:rsid w:val="00475BD1"/>
    <w:rsid w:val="00475F7B"/>
    <w:rsid w:val="004764F9"/>
    <w:rsid w:val="004765B3"/>
    <w:rsid w:val="00476735"/>
    <w:rsid w:val="00476E54"/>
    <w:rsid w:val="004770B9"/>
    <w:rsid w:val="0047715C"/>
    <w:rsid w:val="004772F7"/>
    <w:rsid w:val="0047743A"/>
    <w:rsid w:val="0047790C"/>
    <w:rsid w:val="00480077"/>
    <w:rsid w:val="00480491"/>
    <w:rsid w:val="004807E6"/>
    <w:rsid w:val="00480907"/>
    <w:rsid w:val="00480A0F"/>
    <w:rsid w:val="004812AF"/>
    <w:rsid w:val="0048165C"/>
    <w:rsid w:val="00481BC8"/>
    <w:rsid w:val="00481BCC"/>
    <w:rsid w:val="00481C29"/>
    <w:rsid w:val="00482208"/>
    <w:rsid w:val="00482257"/>
    <w:rsid w:val="0048279A"/>
    <w:rsid w:val="004829D9"/>
    <w:rsid w:val="00482AAA"/>
    <w:rsid w:val="00482D4C"/>
    <w:rsid w:val="00483BB4"/>
    <w:rsid w:val="00483CD8"/>
    <w:rsid w:val="00483DBF"/>
    <w:rsid w:val="00483EFF"/>
    <w:rsid w:val="0048422E"/>
    <w:rsid w:val="00484F79"/>
    <w:rsid w:val="0048566A"/>
    <w:rsid w:val="004856F3"/>
    <w:rsid w:val="0048599A"/>
    <w:rsid w:val="00485AB8"/>
    <w:rsid w:val="00485C55"/>
    <w:rsid w:val="00485F02"/>
    <w:rsid w:val="00485FC2"/>
    <w:rsid w:val="004863B7"/>
    <w:rsid w:val="00486484"/>
    <w:rsid w:val="0048686C"/>
    <w:rsid w:val="004872C9"/>
    <w:rsid w:val="00487309"/>
    <w:rsid w:val="004874AD"/>
    <w:rsid w:val="00487825"/>
    <w:rsid w:val="004905AB"/>
    <w:rsid w:val="00490B65"/>
    <w:rsid w:val="00490DA3"/>
    <w:rsid w:val="00490F97"/>
    <w:rsid w:val="004910E9"/>
    <w:rsid w:val="004913CE"/>
    <w:rsid w:val="00491E05"/>
    <w:rsid w:val="00491E8E"/>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F"/>
    <w:rsid w:val="004A2E80"/>
    <w:rsid w:val="004A304D"/>
    <w:rsid w:val="004A34A8"/>
    <w:rsid w:val="004A35F7"/>
    <w:rsid w:val="004A375E"/>
    <w:rsid w:val="004A3E6F"/>
    <w:rsid w:val="004A3EB1"/>
    <w:rsid w:val="004A41DC"/>
    <w:rsid w:val="004A491C"/>
    <w:rsid w:val="004A4FE8"/>
    <w:rsid w:val="004A51D8"/>
    <w:rsid w:val="004A5249"/>
    <w:rsid w:val="004A53A1"/>
    <w:rsid w:val="004A547C"/>
    <w:rsid w:val="004A58FB"/>
    <w:rsid w:val="004A5947"/>
    <w:rsid w:val="004A597C"/>
    <w:rsid w:val="004A5D09"/>
    <w:rsid w:val="004A5F4F"/>
    <w:rsid w:val="004A61E3"/>
    <w:rsid w:val="004A71AA"/>
    <w:rsid w:val="004A725C"/>
    <w:rsid w:val="004A766B"/>
    <w:rsid w:val="004B02FF"/>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242"/>
    <w:rsid w:val="004B347E"/>
    <w:rsid w:val="004B3A94"/>
    <w:rsid w:val="004B4696"/>
    <w:rsid w:val="004B497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23"/>
    <w:rsid w:val="004C7474"/>
    <w:rsid w:val="004C75D3"/>
    <w:rsid w:val="004C7806"/>
    <w:rsid w:val="004C7C2B"/>
    <w:rsid w:val="004D015A"/>
    <w:rsid w:val="004D0497"/>
    <w:rsid w:val="004D06FD"/>
    <w:rsid w:val="004D0F24"/>
    <w:rsid w:val="004D1386"/>
    <w:rsid w:val="004D14FC"/>
    <w:rsid w:val="004D2468"/>
    <w:rsid w:val="004D271C"/>
    <w:rsid w:val="004D2869"/>
    <w:rsid w:val="004D2A52"/>
    <w:rsid w:val="004D2DB8"/>
    <w:rsid w:val="004D2EC4"/>
    <w:rsid w:val="004D2EEA"/>
    <w:rsid w:val="004D311B"/>
    <w:rsid w:val="004D31AD"/>
    <w:rsid w:val="004D34EE"/>
    <w:rsid w:val="004D385B"/>
    <w:rsid w:val="004D3FF6"/>
    <w:rsid w:val="004D41C8"/>
    <w:rsid w:val="004D4636"/>
    <w:rsid w:val="004D4A56"/>
    <w:rsid w:val="004D4B5D"/>
    <w:rsid w:val="004D5405"/>
    <w:rsid w:val="004D5546"/>
    <w:rsid w:val="004D55E9"/>
    <w:rsid w:val="004D5A94"/>
    <w:rsid w:val="004D5D2B"/>
    <w:rsid w:val="004D5D45"/>
    <w:rsid w:val="004D6D01"/>
    <w:rsid w:val="004D6D60"/>
    <w:rsid w:val="004D6DE7"/>
    <w:rsid w:val="004D6DF4"/>
    <w:rsid w:val="004D6F4A"/>
    <w:rsid w:val="004D6FD4"/>
    <w:rsid w:val="004D7043"/>
    <w:rsid w:val="004D728A"/>
    <w:rsid w:val="004D757A"/>
    <w:rsid w:val="004D777B"/>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063"/>
    <w:rsid w:val="004E3430"/>
    <w:rsid w:val="004E3B14"/>
    <w:rsid w:val="004E3D6F"/>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85B"/>
    <w:rsid w:val="004E6CE6"/>
    <w:rsid w:val="004E725E"/>
    <w:rsid w:val="004E7380"/>
    <w:rsid w:val="004E7414"/>
    <w:rsid w:val="004E7466"/>
    <w:rsid w:val="004E75AB"/>
    <w:rsid w:val="004E75F9"/>
    <w:rsid w:val="004F01B7"/>
    <w:rsid w:val="004F0358"/>
    <w:rsid w:val="004F1238"/>
    <w:rsid w:val="004F16CF"/>
    <w:rsid w:val="004F17E7"/>
    <w:rsid w:val="004F18B1"/>
    <w:rsid w:val="004F1A0A"/>
    <w:rsid w:val="004F1E87"/>
    <w:rsid w:val="004F1EB3"/>
    <w:rsid w:val="004F3373"/>
    <w:rsid w:val="004F3396"/>
    <w:rsid w:val="004F3781"/>
    <w:rsid w:val="004F3D64"/>
    <w:rsid w:val="004F4251"/>
    <w:rsid w:val="004F4790"/>
    <w:rsid w:val="004F49BB"/>
    <w:rsid w:val="004F4C91"/>
    <w:rsid w:val="004F4DA8"/>
    <w:rsid w:val="004F4DBA"/>
    <w:rsid w:val="004F51B1"/>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49C"/>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740"/>
    <w:rsid w:val="00507883"/>
    <w:rsid w:val="00507896"/>
    <w:rsid w:val="00507C51"/>
    <w:rsid w:val="00507C67"/>
    <w:rsid w:val="005102CB"/>
    <w:rsid w:val="0051076C"/>
    <w:rsid w:val="00510945"/>
    <w:rsid w:val="00511710"/>
    <w:rsid w:val="00511FA0"/>
    <w:rsid w:val="0051241C"/>
    <w:rsid w:val="00512BED"/>
    <w:rsid w:val="005133AD"/>
    <w:rsid w:val="00513487"/>
    <w:rsid w:val="005134F6"/>
    <w:rsid w:val="005135F1"/>
    <w:rsid w:val="00513DC0"/>
    <w:rsid w:val="00513EE0"/>
    <w:rsid w:val="00514086"/>
    <w:rsid w:val="005140D3"/>
    <w:rsid w:val="0051447F"/>
    <w:rsid w:val="00514481"/>
    <w:rsid w:val="005146B8"/>
    <w:rsid w:val="005147A8"/>
    <w:rsid w:val="00514BA1"/>
    <w:rsid w:val="00514C8A"/>
    <w:rsid w:val="00514CB3"/>
    <w:rsid w:val="00514EFD"/>
    <w:rsid w:val="00515121"/>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D7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08"/>
    <w:rsid w:val="005302BC"/>
    <w:rsid w:val="00530648"/>
    <w:rsid w:val="005306C5"/>
    <w:rsid w:val="005309C9"/>
    <w:rsid w:val="00530A5C"/>
    <w:rsid w:val="00530AB7"/>
    <w:rsid w:val="00530BEF"/>
    <w:rsid w:val="0053102B"/>
    <w:rsid w:val="00531165"/>
    <w:rsid w:val="005311E0"/>
    <w:rsid w:val="00531612"/>
    <w:rsid w:val="00531ACB"/>
    <w:rsid w:val="00531B86"/>
    <w:rsid w:val="00531CA5"/>
    <w:rsid w:val="005329F0"/>
    <w:rsid w:val="00532BDF"/>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865"/>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818"/>
    <w:rsid w:val="00545D25"/>
    <w:rsid w:val="00545E8E"/>
    <w:rsid w:val="00546265"/>
    <w:rsid w:val="005463B3"/>
    <w:rsid w:val="00546862"/>
    <w:rsid w:val="00546F74"/>
    <w:rsid w:val="00547363"/>
    <w:rsid w:val="005474B1"/>
    <w:rsid w:val="00547506"/>
    <w:rsid w:val="00547654"/>
    <w:rsid w:val="00550451"/>
    <w:rsid w:val="00550552"/>
    <w:rsid w:val="00550BFA"/>
    <w:rsid w:val="00550FE2"/>
    <w:rsid w:val="0055106E"/>
    <w:rsid w:val="00551806"/>
    <w:rsid w:val="005519B6"/>
    <w:rsid w:val="00551C38"/>
    <w:rsid w:val="00552254"/>
    <w:rsid w:val="00552504"/>
    <w:rsid w:val="00552974"/>
    <w:rsid w:val="00553023"/>
    <w:rsid w:val="00553412"/>
    <w:rsid w:val="00553AE8"/>
    <w:rsid w:val="00553BCF"/>
    <w:rsid w:val="00553D34"/>
    <w:rsid w:val="0055412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665"/>
    <w:rsid w:val="0056180A"/>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6B6"/>
    <w:rsid w:val="00564E84"/>
    <w:rsid w:val="00565119"/>
    <w:rsid w:val="00565159"/>
    <w:rsid w:val="0056571E"/>
    <w:rsid w:val="00565922"/>
    <w:rsid w:val="00565B89"/>
    <w:rsid w:val="00565F4F"/>
    <w:rsid w:val="00566390"/>
    <w:rsid w:val="00566C5B"/>
    <w:rsid w:val="00566D3C"/>
    <w:rsid w:val="00566D60"/>
    <w:rsid w:val="0056708A"/>
    <w:rsid w:val="005672E8"/>
    <w:rsid w:val="00567343"/>
    <w:rsid w:val="00567B57"/>
    <w:rsid w:val="00567C96"/>
    <w:rsid w:val="00567D3E"/>
    <w:rsid w:val="00567DDA"/>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58"/>
    <w:rsid w:val="00574472"/>
    <w:rsid w:val="005746C8"/>
    <w:rsid w:val="005747E3"/>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6F6"/>
    <w:rsid w:val="005829C3"/>
    <w:rsid w:val="0058323D"/>
    <w:rsid w:val="005832AA"/>
    <w:rsid w:val="00583667"/>
    <w:rsid w:val="00583A40"/>
    <w:rsid w:val="00584018"/>
    <w:rsid w:val="00584509"/>
    <w:rsid w:val="0058477E"/>
    <w:rsid w:val="005847B0"/>
    <w:rsid w:val="00584BDB"/>
    <w:rsid w:val="005851BE"/>
    <w:rsid w:val="005852D5"/>
    <w:rsid w:val="00585A47"/>
    <w:rsid w:val="005863F4"/>
    <w:rsid w:val="0058657D"/>
    <w:rsid w:val="0058658C"/>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09E"/>
    <w:rsid w:val="00594D1F"/>
    <w:rsid w:val="00594F71"/>
    <w:rsid w:val="00595000"/>
    <w:rsid w:val="0059587B"/>
    <w:rsid w:val="005959ED"/>
    <w:rsid w:val="00595CDD"/>
    <w:rsid w:val="005969BC"/>
    <w:rsid w:val="00597748"/>
    <w:rsid w:val="005978EE"/>
    <w:rsid w:val="00597AD9"/>
    <w:rsid w:val="00597DB7"/>
    <w:rsid w:val="005A039C"/>
    <w:rsid w:val="005A05CB"/>
    <w:rsid w:val="005A0657"/>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879"/>
    <w:rsid w:val="005A699B"/>
    <w:rsid w:val="005A699E"/>
    <w:rsid w:val="005A6E71"/>
    <w:rsid w:val="005A7129"/>
    <w:rsid w:val="005B08A3"/>
    <w:rsid w:val="005B0B4C"/>
    <w:rsid w:val="005B108A"/>
    <w:rsid w:val="005B1305"/>
    <w:rsid w:val="005B14C3"/>
    <w:rsid w:val="005B14F4"/>
    <w:rsid w:val="005B191A"/>
    <w:rsid w:val="005B1CE6"/>
    <w:rsid w:val="005B24DF"/>
    <w:rsid w:val="005B2A19"/>
    <w:rsid w:val="005B3E44"/>
    <w:rsid w:val="005B4B50"/>
    <w:rsid w:val="005B4B5C"/>
    <w:rsid w:val="005B4BF7"/>
    <w:rsid w:val="005B5392"/>
    <w:rsid w:val="005B54E7"/>
    <w:rsid w:val="005B56D4"/>
    <w:rsid w:val="005B5A1F"/>
    <w:rsid w:val="005B5A2D"/>
    <w:rsid w:val="005B5D37"/>
    <w:rsid w:val="005B6192"/>
    <w:rsid w:val="005B6257"/>
    <w:rsid w:val="005B6494"/>
    <w:rsid w:val="005B6621"/>
    <w:rsid w:val="005B71D4"/>
    <w:rsid w:val="005B71F8"/>
    <w:rsid w:val="005B75E1"/>
    <w:rsid w:val="005B7669"/>
    <w:rsid w:val="005B775B"/>
    <w:rsid w:val="005B79E8"/>
    <w:rsid w:val="005B7B42"/>
    <w:rsid w:val="005B7BBC"/>
    <w:rsid w:val="005B7DA9"/>
    <w:rsid w:val="005B7FA2"/>
    <w:rsid w:val="005C02B3"/>
    <w:rsid w:val="005C0AF9"/>
    <w:rsid w:val="005C0BE4"/>
    <w:rsid w:val="005C0D14"/>
    <w:rsid w:val="005C13DD"/>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CF"/>
    <w:rsid w:val="005D1B33"/>
    <w:rsid w:val="005D1C62"/>
    <w:rsid w:val="005D1D62"/>
    <w:rsid w:val="005D1D95"/>
    <w:rsid w:val="005D1DF1"/>
    <w:rsid w:val="005D1FDA"/>
    <w:rsid w:val="005D1FF8"/>
    <w:rsid w:val="005D233D"/>
    <w:rsid w:val="005D326D"/>
    <w:rsid w:val="005D3C76"/>
    <w:rsid w:val="005D44BB"/>
    <w:rsid w:val="005D4A8F"/>
    <w:rsid w:val="005D5269"/>
    <w:rsid w:val="005D5348"/>
    <w:rsid w:val="005D5729"/>
    <w:rsid w:val="005D606A"/>
    <w:rsid w:val="005D61CE"/>
    <w:rsid w:val="005D65A6"/>
    <w:rsid w:val="005D6D74"/>
    <w:rsid w:val="005D77F8"/>
    <w:rsid w:val="005E0151"/>
    <w:rsid w:val="005E122D"/>
    <w:rsid w:val="005E1232"/>
    <w:rsid w:val="005E14C7"/>
    <w:rsid w:val="005E176F"/>
    <w:rsid w:val="005E18A5"/>
    <w:rsid w:val="005E18FC"/>
    <w:rsid w:val="005E1A2F"/>
    <w:rsid w:val="005E1ADB"/>
    <w:rsid w:val="005E1C5F"/>
    <w:rsid w:val="005E1E5D"/>
    <w:rsid w:val="005E2334"/>
    <w:rsid w:val="005E2611"/>
    <w:rsid w:val="005E27AA"/>
    <w:rsid w:val="005E2CDC"/>
    <w:rsid w:val="005E2D05"/>
    <w:rsid w:val="005E2D71"/>
    <w:rsid w:val="005E3108"/>
    <w:rsid w:val="005E487E"/>
    <w:rsid w:val="005E4BFB"/>
    <w:rsid w:val="005E4F99"/>
    <w:rsid w:val="005E50F1"/>
    <w:rsid w:val="005E531A"/>
    <w:rsid w:val="005E5331"/>
    <w:rsid w:val="005E5432"/>
    <w:rsid w:val="005E5774"/>
    <w:rsid w:val="005E5779"/>
    <w:rsid w:val="005E58D5"/>
    <w:rsid w:val="005E5B77"/>
    <w:rsid w:val="005E5E93"/>
    <w:rsid w:val="005E6580"/>
    <w:rsid w:val="005E692E"/>
    <w:rsid w:val="005E69B6"/>
    <w:rsid w:val="005E6C70"/>
    <w:rsid w:val="005E6C85"/>
    <w:rsid w:val="005E7688"/>
    <w:rsid w:val="005E7962"/>
    <w:rsid w:val="005E7B7C"/>
    <w:rsid w:val="005F0021"/>
    <w:rsid w:val="005F0143"/>
    <w:rsid w:val="005F0422"/>
    <w:rsid w:val="005F0501"/>
    <w:rsid w:val="005F075E"/>
    <w:rsid w:val="005F078E"/>
    <w:rsid w:val="005F0C7B"/>
    <w:rsid w:val="005F1064"/>
    <w:rsid w:val="005F10B7"/>
    <w:rsid w:val="005F1138"/>
    <w:rsid w:val="005F11B6"/>
    <w:rsid w:val="005F1844"/>
    <w:rsid w:val="005F1EC2"/>
    <w:rsid w:val="005F2100"/>
    <w:rsid w:val="005F212C"/>
    <w:rsid w:val="005F2169"/>
    <w:rsid w:val="005F2194"/>
    <w:rsid w:val="005F253E"/>
    <w:rsid w:val="005F29CA"/>
    <w:rsid w:val="005F304D"/>
    <w:rsid w:val="005F335A"/>
    <w:rsid w:val="005F36FA"/>
    <w:rsid w:val="005F3C41"/>
    <w:rsid w:val="005F3F39"/>
    <w:rsid w:val="005F4261"/>
    <w:rsid w:val="005F4697"/>
    <w:rsid w:val="005F4770"/>
    <w:rsid w:val="005F4834"/>
    <w:rsid w:val="005F4A91"/>
    <w:rsid w:val="005F4FD3"/>
    <w:rsid w:val="005F56B6"/>
    <w:rsid w:val="005F5B67"/>
    <w:rsid w:val="005F5B94"/>
    <w:rsid w:val="005F5C73"/>
    <w:rsid w:val="005F62FE"/>
    <w:rsid w:val="005F6498"/>
    <w:rsid w:val="005F68E7"/>
    <w:rsid w:val="005F6E1E"/>
    <w:rsid w:val="005F7163"/>
    <w:rsid w:val="005F71C8"/>
    <w:rsid w:val="005F7673"/>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1AF"/>
    <w:rsid w:val="00606356"/>
    <w:rsid w:val="00606B56"/>
    <w:rsid w:val="00606BA9"/>
    <w:rsid w:val="00606C5A"/>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9AE"/>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90"/>
    <w:rsid w:val="006204E2"/>
    <w:rsid w:val="00620511"/>
    <w:rsid w:val="00620723"/>
    <w:rsid w:val="00620E07"/>
    <w:rsid w:val="006213F4"/>
    <w:rsid w:val="00621752"/>
    <w:rsid w:val="00621765"/>
    <w:rsid w:val="006220D5"/>
    <w:rsid w:val="006222FF"/>
    <w:rsid w:val="0062245B"/>
    <w:rsid w:val="006225D2"/>
    <w:rsid w:val="0062296F"/>
    <w:rsid w:val="00622B66"/>
    <w:rsid w:val="00622E65"/>
    <w:rsid w:val="00622EE8"/>
    <w:rsid w:val="006231F4"/>
    <w:rsid w:val="00623752"/>
    <w:rsid w:val="0062379B"/>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4D"/>
    <w:rsid w:val="00635397"/>
    <w:rsid w:val="00635958"/>
    <w:rsid w:val="00636052"/>
    <w:rsid w:val="00636478"/>
    <w:rsid w:val="006368C0"/>
    <w:rsid w:val="00636BB1"/>
    <w:rsid w:val="00636C2C"/>
    <w:rsid w:val="006374A2"/>
    <w:rsid w:val="006375A3"/>
    <w:rsid w:val="00637A09"/>
    <w:rsid w:val="00637C0F"/>
    <w:rsid w:val="00637DE0"/>
    <w:rsid w:val="006400DC"/>
    <w:rsid w:val="0064032E"/>
    <w:rsid w:val="006407FE"/>
    <w:rsid w:val="006408E0"/>
    <w:rsid w:val="0064097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2C"/>
    <w:rsid w:val="0064553E"/>
    <w:rsid w:val="0064572D"/>
    <w:rsid w:val="006457F6"/>
    <w:rsid w:val="00645F72"/>
    <w:rsid w:val="006460AA"/>
    <w:rsid w:val="006469F3"/>
    <w:rsid w:val="00647193"/>
    <w:rsid w:val="006475D2"/>
    <w:rsid w:val="00647A26"/>
    <w:rsid w:val="00650121"/>
    <w:rsid w:val="00650243"/>
    <w:rsid w:val="0065050F"/>
    <w:rsid w:val="006506C2"/>
    <w:rsid w:val="0065140B"/>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71"/>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505"/>
    <w:rsid w:val="006577BC"/>
    <w:rsid w:val="00660640"/>
    <w:rsid w:val="00660662"/>
    <w:rsid w:val="0066068A"/>
    <w:rsid w:val="006609AA"/>
    <w:rsid w:val="006609D0"/>
    <w:rsid w:val="00660E11"/>
    <w:rsid w:val="00660E4F"/>
    <w:rsid w:val="006618E1"/>
    <w:rsid w:val="006619FB"/>
    <w:rsid w:val="00661A0A"/>
    <w:rsid w:val="00661BB7"/>
    <w:rsid w:val="006625C2"/>
    <w:rsid w:val="00662F41"/>
    <w:rsid w:val="006632E7"/>
    <w:rsid w:val="00663D9E"/>
    <w:rsid w:val="00664027"/>
    <w:rsid w:val="00664534"/>
    <w:rsid w:val="00664A23"/>
    <w:rsid w:val="00664F29"/>
    <w:rsid w:val="0066500B"/>
    <w:rsid w:val="00665143"/>
    <w:rsid w:val="006658AD"/>
    <w:rsid w:val="006658E6"/>
    <w:rsid w:val="00665BAE"/>
    <w:rsid w:val="006665E6"/>
    <w:rsid w:val="006667C4"/>
    <w:rsid w:val="00666A36"/>
    <w:rsid w:val="00666FF0"/>
    <w:rsid w:val="00667576"/>
    <w:rsid w:val="00667A08"/>
    <w:rsid w:val="00670208"/>
    <w:rsid w:val="00670433"/>
    <w:rsid w:val="00670461"/>
    <w:rsid w:val="00670808"/>
    <w:rsid w:val="006709E5"/>
    <w:rsid w:val="00670C4B"/>
    <w:rsid w:val="00670DB0"/>
    <w:rsid w:val="006720CE"/>
    <w:rsid w:val="00672264"/>
    <w:rsid w:val="00672AFA"/>
    <w:rsid w:val="00672C02"/>
    <w:rsid w:val="00672DAC"/>
    <w:rsid w:val="006732C4"/>
    <w:rsid w:val="0067345F"/>
    <w:rsid w:val="006734A8"/>
    <w:rsid w:val="0067367A"/>
    <w:rsid w:val="00673B4A"/>
    <w:rsid w:val="00673FA5"/>
    <w:rsid w:val="00674172"/>
    <w:rsid w:val="006744BC"/>
    <w:rsid w:val="00674689"/>
    <w:rsid w:val="00674801"/>
    <w:rsid w:val="00675613"/>
    <w:rsid w:val="0067574B"/>
    <w:rsid w:val="006757B1"/>
    <w:rsid w:val="006758F3"/>
    <w:rsid w:val="00675983"/>
    <w:rsid w:val="00675B44"/>
    <w:rsid w:val="00675C12"/>
    <w:rsid w:val="00675C40"/>
    <w:rsid w:val="00676071"/>
    <w:rsid w:val="006760E6"/>
    <w:rsid w:val="0067657A"/>
    <w:rsid w:val="0067671E"/>
    <w:rsid w:val="00676A2B"/>
    <w:rsid w:val="00676A6F"/>
    <w:rsid w:val="006771E4"/>
    <w:rsid w:val="0067791E"/>
    <w:rsid w:val="00677C6C"/>
    <w:rsid w:val="00677CF8"/>
    <w:rsid w:val="00677E0F"/>
    <w:rsid w:val="00680A28"/>
    <w:rsid w:val="00681D48"/>
    <w:rsid w:val="00681DD6"/>
    <w:rsid w:val="006825D4"/>
    <w:rsid w:val="006828A6"/>
    <w:rsid w:val="00682C79"/>
    <w:rsid w:val="0068305D"/>
    <w:rsid w:val="0068310D"/>
    <w:rsid w:val="00683B7C"/>
    <w:rsid w:val="00683CE7"/>
    <w:rsid w:val="00684031"/>
    <w:rsid w:val="006841FC"/>
    <w:rsid w:val="006842CD"/>
    <w:rsid w:val="00684392"/>
    <w:rsid w:val="00684815"/>
    <w:rsid w:val="00685A19"/>
    <w:rsid w:val="00685B9E"/>
    <w:rsid w:val="00685BAF"/>
    <w:rsid w:val="00686556"/>
    <w:rsid w:val="006865CB"/>
    <w:rsid w:val="00686711"/>
    <w:rsid w:val="00686ABB"/>
    <w:rsid w:val="0068778C"/>
    <w:rsid w:val="00687EE4"/>
    <w:rsid w:val="00690255"/>
    <w:rsid w:val="0069097C"/>
    <w:rsid w:val="00690B0E"/>
    <w:rsid w:val="006913BB"/>
    <w:rsid w:val="0069160E"/>
    <w:rsid w:val="00691ACB"/>
    <w:rsid w:val="00691F1E"/>
    <w:rsid w:val="0069229A"/>
    <w:rsid w:val="00692D14"/>
    <w:rsid w:val="006931FA"/>
    <w:rsid w:val="00693302"/>
    <w:rsid w:val="006934F7"/>
    <w:rsid w:val="00693989"/>
    <w:rsid w:val="006939B4"/>
    <w:rsid w:val="00693FFB"/>
    <w:rsid w:val="00694A70"/>
    <w:rsid w:val="00694A93"/>
    <w:rsid w:val="00694B66"/>
    <w:rsid w:val="00694C9A"/>
    <w:rsid w:val="00694F79"/>
    <w:rsid w:val="00694F95"/>
    <w:rsid w:val="00695096"/>
    <w:rsid w:val="006953AC"/>
    <w:rsid w:val="0069548B"/>
    <w:rsid w:val="00695698"/>
    <w:rsid w:val="006957B5"/>
    <w:rsid w:val="006959A6"/>
    <w:rsid w:val="0069635B"/>
    <w:rsid w:val="006966EE"/>
    <w:rsid w:val="00696A90"/>
    <w:rsid w:val="00696C2A"/>
    <w:rsid w:val="00696EC6"/>
    <w:rsid w:val="0069705A"/>
    <w:rsid w:val="00697194"/>
    <w:rsid w:val="00697A9B"/>
    <w:rsid w:val="00697EB8"/>
    <w:rsid w:val="006A0A56"/>
    <w:rsid w:val="006A0D89"/>
    <w:rsid w:val="006A0F23"/>
    <w:rsid w:val="006A0F2F"/>
    <w:rsid w:val="006A10D1"/>
    <w:rsid w:val="006A1120"/>
    <w:rsid w:val="006A17A2"/>
    <w:rsid w:val="006A1BCD"/>
    <w:rsid w:val="006A1CD1"/>
    <w:rsid w:val="006A296F"/>
    <w:rsid w:val="006A2F54"/>
    <w:rsid w:val="006A3059"/>
    <w:rsid w:val="006A3139"/>
    <w:rsid w:val="006A3550"/>
    <w:rsid w:val="006A4169"/>
    <w:rsid w:val="006A443F"/>
    <w:rsid w:val="006A4727"/>
    <w:rsid w:val="006A48CE"/>
    <w:rsid w:val="006A49E0"/>
    <w:rsid w:val="006A4C93"/>
    <w:rsid w:val="006A4EF9"/>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F52"/>
    <w:rsid w:val="006B2301"/>
    <w:rsid w:val="006B29E3"/>
    <w:rsid w:val="006B2B89"/>
    <w:rsid w:val="006B2DF7"/>
    <w:rsid w:val="006B3210"/>
    <w:rsid w:val="006B327C"/>
    <w:rsid w:val="006B348B"/>
    <w:rsid w:val="006B35EB"/>
    <w:rsid w:val="006B374C"/>
    <w:rsid w:val="006B420D"/>
    <w:rsid w:val="006B457A"/>
    <w:rsid w:val="006B46A6"/>
    <w:rsid w:val="006B4846"/>
    <w:rsid w:val="006B4A4D"/>
    <w:rsid w:val="006B4B7C"/>
    <w:rsid w:val="006B521C"/>
    <w:rsid w:val="006B556C"/>
    <w:rsid w:val="006B557B"/>
    <w:rsid w:val="006B5E95"/>
    <w:rsid w:val="006B627B"/>
    <w:rsid w:val="006B62DA"/>
    <w:rsid w:val="006B659A"/>
    <w:rsid w:val="006B6740"/>
    <w:rsid w:val="006B736E"/>
    <w:rsid w:val="006B7C6C"/>
    <w:rsid w:val="006C0070"/>
    <w:rsid w:val="006C05A3"/>
    <w:rsid w:val="006C08E2"/>
    <w:rsid w:val="006C099B"/>
    <w:rsid w:val="006C0E01"/>
    <w:rsid w:val="006C0EF9"/>
    <w:rsid w:val="006C0FCB"/>
    <w:rsid w:val="006C14E6"/>
    <w:rsid w:val="006C1CEB"/>
    <w:rsid w:val="006C2639"/>
    <w:rsid w:val="006C2E55"/>
    <w:rsid w:val="006C2F8C"/>
    <w:rsid w:val="006C3D5B"/>
    <w:rsid w:val="006C3E61"/>
    <w:rsid w:val="006C3E7E"/>
    <w:rsid w:val="006C3FDA"/>
    <w:rsid w:val="006C4222"/>
    <w:rsid w:val="006C42F2"/>
    <w:rsid w:val="006C455A"/>
    <w:rsid w:val="006C54BD"/>
    <w:rsid w:val="006C571C"/>
    <w:rsid w:val="006C5763"/>
    <w:rsid w:val="006C5787"/>
    <w:rsid w:val="006C598D"/>
    <w:rsid w:val="006C5BE0"/>
    <w:rsid w:val="006C5C97"/>
    <w:rsid w:val="006C5D2A"/>
    <w:rsid w:val="006C5F2E"/>
    <w:rsid w:val="006C62B6"/>
    <w:rsid w:val="006C6886"/>
    <w:rsid w:val="006C6AF1"/>
    <w:rsid w:val="006C6FDF"/>
    <w:rsid w:val="006C7060"/>
    <w:rsid w:val="006C769D"/>
    <w:rsid w:val="006D00CC"/>
    <w:rsid w:val="006D00E6"/>
    <w:rsid w:val="006D01C7"/>
    <w:rsid w:val="006D0551"/>
    <w:rsid w:val="006D089A"/>
    <w:rsid w:val="006D0B88"/>
    <w:rsid w:val="006D1969"/>
    <w:rsid w:val="006D1E79"/>
    <w:rsid w:val="006D2017"/>
    <w:rsid w:val="006D2DDB"/>
    <w:rsid w:val="006D2E32"/>
    <w:rsid w:val="006D300D"/>
    <w:rsid w:val="006D319A"/>
    <w:rsid w:val="006D37D1"/>
    <w:rsid w:val="006D3A32"/>
    <w:rsid w:val="006D3ADF"/>
    <w:rsid w:val="006D3DF3"/>
    <w:rsid w:val="006D3F41"/>
    <w:rsid w:val="006D434E"/>
    <w:rsid w:val="006D44C9"/>
    <w:rsid w:val="006D4977"/>
    <w:rsid w:val="006D5434"/>
    <w:rsid w:val="006D582F"/>
    <w:rsid w:val="006D615C"/>
    <w:rsid w:val="006D6314"/>
    <w:rsid w:val="006D64EC"/>
    <w:rsid w:val="006D6772"/>
    <w:rsid w:val="006D6CE8"/>
    <w:rsid w:val="006D6E0D"/>
    <w:rsid w:val="006D6FBA"/>
    <w:rsid w:val="006D70F1"/>
    <w:rsid w:val="006D76B0"/>
    <w:rsid w:val="006D7BE2"/>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E62"/>
    <w:rsid w:val="006F1FC4"/>
    <w:rsid w:val="006F2017"/>
    <w:rsid w:val="006F21D0"/>
    <w:rsid w:val="006F241B"/>
    <w:rsid w:val="006F27AA"/>
    <w:rsid w:val="006F3560"/>
    <w:rsid w:val="006F35C3"/>
    <w:rsid w:val="006F3710"/>
    <w:rsid w:val="006F3750"/>
    <w:rsid w:val="006F3866"/>
    <w:rsid w:val="006F3A60"/>
    <w:rsid w:val="006F41BB"/>
    <w:rsid w:val="006F48D1"/>
    <w:rsid w:val="006F48E4"/>
    <w:rsid w:val="006F549A"/>
    <w:rsid w:val="006F570F"/>
    <w:rsid w:val="006F571D"/>
    <w:rsid w:val="006F602A"/>
    <w:rsid w:val="006F642E"/>
    <w:rsid w:val="006F6DDA"/>
    <w:rsid w:val="006F6DEA"/>
    <w:rsid w:val="006F74EC"/>
    <w:rsid w:val="006F7C9A"/>
    <w:rsid w:val="006F7D53"/>
    <w:rsid w:val="00700220"/>
    <w:rsid w:val="00700281"/>
    <w:rsid w:val="007005DC"/>
    <w:rsid w:val="0070080F"/>
    <w:rsid w:val="00700E79"/>
    <w:rsid w:val="007014DA"/>
    <w:rsid w:val="007017E1"/>
    <w:rsid w:val="00701CC1"/>
    <w:rsid w:val="00701CE0"/>
    <w:rsid w:val="007021A4"/>
    <w:rsid w:val="0070275C"/>
    <w:rsid w:val="00702938"/>
    <w:rsid w:val="00702E85"/>
    <w:rsid w:val="007036B0"/>
    <w:rsid w:val="00703856"/>
    <w:rsid w:val="00704445"/>
    <w:rsid w:val="0070454D"/>
    <w:rsid w:val="0070465D"/>
    <w:rsid w:val="007047E2"/>
    <w:rsid w:val="007049D1"/>
    <w:rsid w:val="00704B92"/>
    <w:rsid w:val="00704EEE"/>
    <w:rsid w:val="007054BF"/>
    <w:rsid w:val="0070553E"/>
    <w:rsid w:val="00705847"/>
    <w:rsid w:val="00705961"/>
    <w:rsid w:val="00705C88"/>
    <w:rsid w:val="00705D0E"/>
    <w:rsid w:val="0070610D"/>
    <w:rsid w:val="00706756"/>
    <w:rsid w:val="00706D83"/>
    <w:rsid w:val="00706E24"/>
    <w:rsid w:val="00706F57"/>
    <w:rsid w:val="00707593"/>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C7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D05"/>
    <w:rsid w:val="00722E3C"/>
    <w:rsid w:val="00723592"/>
    <w:rsid w:val="0072363F"/>
    <w:rsid w:val="007237AF"/>
    <w:rsid w:val="00723E3E"/>
    <w:rsid w:val="00724536"/>
    <w:rsid w:val="00724A35"/>
    <w:rsid w:val="00724A6C"/>
    <w:rsid w:val="00724C84"/>
    <w:rsid w:val="00725046"/>
    <w:rsid w:val="00725217"/>
    <w:rsid w:val="0072543B"/>
    <w:rsid w:val="0072559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1B62"/>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6710"/>
    <w:rsid w:val="00737550"/>
    <w:rsid w:val="00737598"/>
    <w:rsid w:val="007377C4"/>
    <w:rsid w:val="00737A43"/>
    <w:rsid w:val="00737BF7"/>
    <w:rsid w:val="007400B8"/>
    <w:rsid w:val="00740167"/>
    <w:rsid w:val="007407F7"/>
    <w:rsid w:val="00740954"/>
    <w:rsid w:val="00740FD5"/>
    <w:rsid w:val="00741046"/>
    <w:rsid w:val="00741541"/>
    <w:rsid w:val="00741988"/>
    <w:rsid w:val="00741BD5"/>
    <w:rsid w:val="00741F26"/>
    <w:rsid w:val="0074253B"/>
    <w:rsid w:val="00742BAE"/>
    <w:rsid w:val="00742CF1"/>
    <w:rsid w:val="00742D71"/>
    <w:rsid w:val="00742E7C"/>
    <w:rsid w:val="0074342B"/>
    <w:rsid w:val="00743433"/>
    <w:rsid w:val="00743CB1"/>
    <w:rsid w:val="00744024"/>
    <w:rsid w:val="0074417D"/>
    <w:rsid w:val="0074423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A29"/>
    <w:rsid w:val="00751B9C"/>
    <w:rsid w:val="00751C9C"/>
    <w:rsid w:val="00752BF3"/>
    <w:rsid w:val="00752CD8"/>
    <w:rsid w:val="00752EAC"/>
    <w:rsid w:val="00753180"/>
    <w:rsid w:val="007533B1"/>
    <w:rsid w:val="0075384F"/>
    <w:rsid w:val="0075390E"/>
    <w:rsid w:val="00753A3E"/>
    <w:rsid w:val="00753B0C"/>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57"/>
    <w:rsid w:val="00757322"/>
    <w:rsid w:val="00757417"/>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18"/>
    <w:rsid w:val="00762BBD"/>
    <w:rsid w:val="00762FD4"/>
    <w:rsid w:val="00763460"/>
    <w:rsid w:val="00763481"/>
    <w:rsid w:val="00763931"/>
    <w:rsid w:val="00764341"/>
    <w:rsid w:val="007649C8"/>
    <w:rsid w:val="00765629"/>
    <w:rsid w:val="007657B6"/>
    <w:rsid w:val="00765876"/>
    <w:rsid w:val="0076599B"/>
    <w:rsid w:val="00765AFA"/>
    <w:rsid w:val="007660F4"/>
    <w:rsid w:val="00766437"/>
    <w:rsid w:val="007669FF"/>
    <w:rsid w:val="00766E41"/>
    <w:rsid w:val="00767011"/>
    <w:rsid w:val="00767658"/>
    <w:rsid w:val="0076773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086"/>
    <w:rsid w:val="00781AC3"/>
    <w:rsid w:val="00781DDA"/>
    <w:rsid w:val="00782552"/>
    <w:rsid w:val="007826BF"/>
    <w:rsid w:val="00782A09"/>
    <w:rsid w:val="007837BC"/>
    <w:rsid w:val="0078391A"/>
    <w:rsid w:val="00784326"/>
    <w:rsid w:val="00785033"/>
    <w:rsid w:val="00785302"/>
    <w:rsid w:val="007854CE"/>
    <w:rsid w:val="00785A36"/>
    <w:rsid w:val="0078604C"/>
    <w:rsid w:val="00786594"/>
    <w:rsid w:val="00786746"/>
    <w:rsid w:val="00786775"/>
    <w:rsid w:val="00786904"/>
    <w:rsid w:val="00786965"/>
    <w:rsid w:val="00786A21"/>
    <w:rsid w:val="007878F9"/>
    <w:rsid w:val="00787BD1"/>
    <w:rsid w:val="00787CE8"/>
    <w:rsid w:val="007901E4"/>
    <w:rsid w:val="007903CB"/>
    <w:rsid w:val="007904A5"/>
    <w:rsid w:val="00790505"/>
    <w:rsid w:val="00790AE8"/>
    <w:rsid w:val="00790B6E"/>
    <w:rsid w:val="007918CA"/>
    <w:rsid w:val="00791DF1"/>
    <w:rsid w:val="007922C8"/>
    <w:rsid w:val="00792427"/>
    <w:rsid w:val="007927E8"/>
    <w:rsid w:val="00792952"/>
    <w:rsid w:val="00792C3B"/>
    <w:rsid w:val="00792E35"/>
    <w:rsid w:val="00793032"/>
    <w:rsid w:val="0079381F"/>
    <w:rsid w:val="00793C62"/>
    <w:rsid w:val="00793D30"/>
    <w:rsid w:val="00793E95"/>
    <w:rsid w:val="007944FF"/>
    <w:rsid w:val="00794ED5"/>
    <w:rsid w:val="00794F50"/>
    <w:rsid w:val="00795238"/>
    <w:rsid w:val="007955DB"/>
    <w:rsid w:val="00795810"/>
    <w:rsid w:val="00795A97"/>
    <w:rsid w:val="00795B64"/>
    <w:rsid w:val="0079602B"/>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B8"/>
    <w:rsid w:val="007A1828"/>
    <w:rsid w:val="007A192D"/>
    <w:rsid w:val="007A1EB4"/>
    <w:rsid w:val="007A20A9"/>
    <w:rsid w:val="007A2285"/>
    <w:rsid w:val="007A22BA"/>
    <w:rsid w:val="007A2F57"/>
    <w:rsid w:val="007A37F7"/>
    <w:rsid w:val="007A38B0"/>
    <w:rsid w:val="007A3F11"/>
    <w:rsid w:val="007A3FDC"/>
    <w:rsid w:val="007A40A1"/>
    <w:rsid w:val="007A4692"/>
    <w:rsid w:val="007A4AD3"/>
    <w:rsid w:val="007A4BCE"/>
    <w:rsid w:val="007A5011"/>
    <w:rsid w:val="007A51E1"/>
    <w:rsid w:val="007A5238"/>
    <w:rsid w:val="007A5621"/>
    <w:rsid w:val="007A5AC3"/>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3AC"/>
    <w:rsid w:val="007B4799"/>
    <w:rsid w:val="007B48BB"/>
    <w:rsid w:val="007B4C68"/>
    <w:rsid w:val="007B5554"/>
    <w:rsid w:val="007B6B7C"/>
    <w:rsid w:val="007B6D4F"/>
    <w:rsid w:val="007B7529"/>
    <w:rsid w:val="007B78A6"/>
    <w:rsid w:val="007B7BDF"/>
    <w:rsid w:val="007B7CEF"/>
    <w:rsid w:val="007B7F39"/>
    <w:rsid w:val="007C0792"/>
    <w:rsid w:val="007C0E7C"/>
    <w:rsid w:val="007C114C"/>
    <w:rsid w:val="007C1277"/>
    <w:rsid w:val="007C1396"/>
    <w:rsid w:val="007C18A0"/>
    <w:rsid w:val="007C1E51"/>
    <w:rsid w:val="007C1FBB"/>
    <w:rsid w:val="007C1FDE"/>
    <w:rsid w:val="007C2103"/>
    <w:rsid w:val="007C2785"/>
    <w:rsid w:val="007C296C"/>
    <w:rsid w:val="007C2A93"/>
    <w:rsid w:val="007C2B9A"/>
    <w:rsid w:val="007C2CC5"/>
    <w:rsid w:val="007C2E37"/>
    <w:rsid w:val="007C30AD"/>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A39"/>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74"/>
    <w:rsid w:val="007D2647"/>
    <w:rsid w:val="007D2C5A"/>
    <w:rsid w:val="007D2E1B"/>
    <w:rsid w:val="007D2F59"/>
    <w:rsid w:val="007D3628"/>
    <w:rsid w:val="007D4704"/>
    <w:rsid w:val="007D483E"/>
    <w:rsid w:val="007D49AB"/>
    <w:rsid w:val="007D4B0F"/>
    <w:rsid w:val="007D4B1B"/>
    <w:rsid w:val="007D4DC0"/>
    <w:rsid w:val="007D4F30"/>
    <w:rsid w:val="007D5048"/>
    <w:rsid w:val="007D55A2"/>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1FAD"/>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B90"/>
    <w:rsid w:val="007E6390"/>
    <w:rsid w:val="007E6425"/>
    <w:rsid w:val="007E6456"/>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8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2B"/>
    <w:rsid w:val="007F426D"/>
    <w:rsid w:val="007F42BE"/>
    <w:rsid w:val="007F43B2"/>
    <w:rsid w:val="007F479B"/>
    <w:rsid w:val="007F483C"/>
    <w:rsid w:val="007F500F"/>
    <w:rsid w:val="007F516E"/>
    <w:rsid w:val="007F5515"/>
    <w:rsid w:val="007F582B"/>
    <w:rsid w:val="007F5F74"/>
    <w:rsid w:val="007F60D0"/>
    <w:rsid w:val="007F6276"/>
    <w:rsid w:val="007F62F8"/>
    <w:rsid w:val="007F6616"/>
    <w:rsid w:val="007F66B8"/>
    <w:rsid w:val="007F721A"/>
    <w:rsid w:val="007F7431"/>
    <w:rsid w:val="007F7751"/>
    <w:rsid w:val="007F7D7A"/>
    <w:rsid w:val="0080073F"/>
    <w:rsid w:val="00800808"/>
    <w:rsid w:val="00800967"/>
    <w:rsid w:val="008009C1"/>
    <w:rsid w:val="00800E18"/>
    <w:rsid w:val="00800E48"/>
    <w:rsid w:val="00801702"/>
    <w:rsid w:val="008017A6"/>
    <w:rsid w:val="00801B65"/>
    <w:rsid w:val="00801E1C"/>
    <w:rsid w:val="00801F19"/>
    <w:rsid w:val="00801F45"/>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3F7"/>
    <w:rsid w:val="008054B9"/>
    <w:rsid w:val="00805799"/>
    <w:rsid w:val="00805811"/>
    <w:rsid w:val="00805821"/>
    <w:rsid w:val="00806B68"/>
    <w:rsid w:val="00807456"/>
    <w:rsid w:val="0080749B"/>
    <w:rsid w:val="00807A5A"/>
    <w:rsid w:val="00810146"/>
    <w:rsid w:val="008101D4"/>
    <w:rsid w:val="0081022B"/>
    <w:rsid w:val="00810A92"/>
    <w:rsid w:val="00810E5A"/>
    <w:rsid w:val="00810EDE"/>
    <w:rsid w:val="00810F21"/>
    <w:rsid w:val="00810FB4"/>
    <w:rsid w:val="008112A2"/>
    <w:rsid w:val="00811DB9"/>
    <w:rsid w:val="0081219D"/>
    <w:rsid w:val="0081219E"/>
    <w:rsid w:val="008121AB"/>
    <w:rsid w:val="0081221C"/>
    <w:rsid w:val="0081247E"/>
    <w:rsid w:val="00812777"/>
    <w:rsid w:val="00812F18"/>
    <w:rsid w:val="0081305D"/>
    <w:rsid w:val="00813495"/>
    <w:rsid w:val="00813FA8"/>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97A"/>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4AD1"/>
    <w:rsid w:val="0082520C"/>
    <w:rsid w:val="008252C7"/>
    <w:rsid w:val="008254FC"/>
    <w:rsid w:val="00825598"/>
    <w:rsid w:val="0082595F"/>
    <w:rsid w:val="008260CD"/>
    <w:rsid w:val="00827257"/>
    <w:rsid w:val="00830956"/>
    <w:rsid w:val="0083122D"/>
    <w:rsid w:val="0083139A"/>
    <w:rsid w:val="00831A19"/>
    <w:rsid w:val="00831BD7"/>
    <w:rsid w:val="00832564"/>
    <w:rsid w:val="008337DE"/>
    <w:rsid w:val="00833911"/>
    <w:rsid w:val="00834673"/>
    <w:rsid w:val="00834839"/>
    <w:rsid w:val="00834929"/>
    <w:rsid w:val="00834A47"/>
    <w:rsid w:val="00834D17"/>
    <w:rsid w:val="00834F58"/>
    <w:rsid w:val="00835FA9"/>
    <w:rsid w:val="00836E6D"/>
    <w:rsid w:val="00836F11"/>
    <w:rsid w:val="00837329"/>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8AE"/>
    <w:rsid w:val="00844A5E"/>
    <w:rsid w:val="00844B34"/>
    <w:rsid w:val="00844C48"/>
    <w:rsid w:val="0084571A"/>
    <w:rsid w:val="008457D5"/>
    <w:rsid w:val="008459D0"/>
    <w:rsid w:val="0084616A"/>
    <w:rsid w:val="0084629B"/>
    <w:rsid w:val="008466DC"/>
    <w:rsid w:val="0084679C"/>
    <w:rsid w:val="008469F7"/>
    <w:rsid w:val="00846B71"/>
    <w:rsid w:val="00846DA9"/>
    <w:rsid w:val="00847241"/>
    <w:rsid w:val="008475C9"/>
    <w:rsid w:val="008478AA"/>
    <w:rsid w:val="00847ABD"/>
    <w:rsid w:val="00847AE9"/>
    <w:rsid w:val="00847BAB"/>
    <w:rsid w:val="008503D6"/>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B31"/>
    <w:rsid w:val="00861BA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C9"/>
    <w:rsid w:val="008706F2"/>
    <w:rsid w:val="00870797"/>
    <w:rsid w:val="008709ED"/>
    <w:rsid w:val="00870AF0"/>
    <w:rsid w:val="0087107B"/>
    <w:rsid w:val="008713FD"/>
    <w:rsid w:val="008716C9"/>
    <w:rsid w:val="00871A56"/>
    <w:rsid w:val="00871C4A"/>
    <w:rsid w:val="00871D62"/>
    <w:rsid w:val="00871F24"/>
    <w:rsid w:val="008721DB"/>
    <w:rsid w:val="008726B6"/>
    <w:rsid w:val="00872AF5"/>
    <w:rsid w:val="00872C75"/>
    <w:rsid w:val="00873021"/>
    <w:rsid w:val="008731C6"/>
    <w:rsid w:val="008736E4"/>
    <w:rsid w:val="00873B2B"/>
    <w:rsid w:val="0087407E"/>
    <w:rsid w:val="00874659"/>
    <w:rsid w:val="008749CF"/>
    <w:rsid w:val="00874B28"/>
    <w:rsid w:val="00874C37"/>
    <w:rsid w:val="00874EB9"/>
    <w:rsid w:val="00874F5B"/>
    <w:rsid w:val="00875033"/>
    <w:rsid w:val="00875199"/>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573"/>
    <w:rsid w:val="00881801"/>
    <w:rsid w:val="008821F5"/>
    <w:rsid w:val="008823C2"/>
    <w:rsid w:val="008824BD"/>
    <w:rsid w:val="008824F8"/>
    <w:rsid w:val="008826D7"/>
    <w:rsid w:val="00882AF6"/>
    <w:rsid w:val="0088310B"/>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6B9"/>
    <w:rsid w:val="00891B52"/>
    <w:rsid w:val="00891FCB"/>
    <w:rsid w:val="008922B7"/>
    <w:rsid w:val="00892AC9"/>
    <w:rsid w:val="00893261"/>
    <w:rsid w:val="0089332A"/>
    <w:rsid w:val="008933D2"/>
    <w:rsid w:val="0089350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44F"/>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17"/>
    <w:rsid w:val="008A4A4D"/>
    <w:rsid w:val="008A4F28"/>
    <w:rsid w:val="008A5791"/>
    <w:rsid w:val="008A5EF9"/>
    <w:rsid w:val="008A6413"/>
    <w:rsid w:val="008A6424"/>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9"/>
    <w:rsid w:val="008B6D72"/>
    <w:rsid w:val="008B72B2"/>
    <w:rsid w:val="008B73A9"/>
    <w:rsid w:val="008B73B7"/>
    <w:rsid w:val="008B7F60"/>
    <w:rsid w:val="008B7F7A"/>
    <w:rsid w:val="008C0167"/>
    <w:rsid w:val="008C090B"/>
    <w:rsid w:val="008C13A6"/>
    <w:rsid w:val="008C1F71"/>
    <w:rsid w:val="008C1FD7"/>
    <w:rsid w:val="008C2061"/>
    <w:rsid w:val="008C206E"/>
    <w:rsid w:val="008C21F6"/>
    <w:rsid w:val="008C230B"/>
    <w:rsid w:val="008C26BB"/>
    <w:rsid w:val="008C27AC"/>
    <w:rsid w:val="008C2C16"/>
    <w:rsid w:val="008C3081"/>
    <w:rsid w:val="008C3308"/>
    <w:rsid w:val="008C3412"/>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769"/>
    <w:rsid w:val="008D18F8"/>
    <w:rsid w:val="008D1946"/>
    <w:rsid w:val="008D1C85"/>
    <w:rsid w:val="008D1E4E"/>
    <w:rsid w:val="008D209C"/>
    <w:rsid w:val="008D24ED"/>
    <w:rsid w:val="008D2B23"/>
    <w:rsid w:val="008D2C40"/>
    <w:rsid w:val="008D33B1"/>
    <w:rsid w:val="008D3AD4"/>
    <w:rsid w:val="008D45ED"/>
    <w:rsid w:val="008D46BE"/>
    <w:rsid w:val="008D46DF"/>
    <w:rsid w:val="008D476D"/>
    <w:rsid w:val="008D4C23"/>
    <w:rsid w:val="008D4C2B"/>
    <w:rsid w:val="008D4E67"/>
    <w:rsid w:val="008D4F98"/>
    <w:rsid w:val="008D5016"/>
    <w:rsid w:val="008D5147"/>
    <w:rsid w:val="008D5429"/>
    <w:rsid w:val="008D5F13"/>
    <w:rsid w:val="008D60CF"/>
    <w:rsid w:val="008D6D61"/>
    <w:rsid w:val="008D7122"/>
    <w:rsid w:val="008D715B"/>
    <w:rsid w:val="008D71DE"/>
    <w:rsid w:val="008D71FC"/>
    <w:rsid w:val="008D72EB"/>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1B7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BBB"/>
    <w:rsid w:val="008E5EED"/>
    <w:rsid w:val="008E6C55"/>
    <w:rsid w:val="008E6E16"/>
    <w:rsid w:val="008E6FD6"/>
    <w:rsid w:val="008E7418"/>
    <w:rsid w:val="008E75D3"/>
    <w:rsid w:val="008E7A31"/>
    <w:rsid w:val="008E7B2E"/>
    <w:rsid w:val="008F0168"/>
    <w:rsid w:val="008F04BC"/>
    <w:rsid w:val="008F05EA"/>
    <w:rsid w:val="008F08B8"/>
    <w:rsid w:val="008F0C57"/>
    <w:rsid w:val="008F0C9C"/>
    <w:rsid w:val="008F0CFD"/>
    <w:rsid w:val="008F0DE7"/>
    <w:rsid w:val="008F0F46"/>
    <w:rsid w:val="008F1536"/>
    <w:rsid w:val="008F1635"/>
    <w:rsid w:val="008F16EC"/>
    <w:rsid w:val="008F18BC"/>
    <w:rsid w:val="008F1A91"/>
    <w:rsid w:val="008F2087"/>
    <w:rsid w:val="008F28CA"/>
    <w:rsid w:val="008F2F47"/>
    <w:rsid w:val="008F2F52"/>
    <w:rsid w:val="008F312A"/>
    <w:rsid w:val="008F410E"/>
    <w:rsid w:val="008F4198"/>
    <w:rsid w:val="008F4430"/>
    <w:rsid w:val="008F4453"/>
    <w:rsid w:val="008F4598"/>
    <w:rsid w:val="008F4CC3"/>
    <w:rsid w:val="008F555D"/>
    <w:rsid w:val="008F5C6E"/>
    <w:rsid w:val="008F6097"/>
    <w:rsid w:val="008F6221"/>
    <w:rsid w:val="008F6669"/>
    <w:rsid w:val="008F6AD1"/>
    <w:rsid w:val="008F70F6"/>
    <w:rsid w:val="008F72B1"/>
    <w:rsid w:val="008F774C"/>
    <w:rsid w:val="008F779E"/>
    <w:rsid w:val="008F7C41"/>
    <w:rsid w:val="008F7E1F"/>
    <w:rsid w:val="008F7F28"/>
    <w:rsid w:val="00900607"/>
    <w:rsid w:val="00900699"/>
    <w:rsid w:val="009006BC"/>
    <w:rsid w:val="009009DC"/>
    <w:rsid w:val="00900A0D"/>
    <w:rsid w:val="00900F5C"/>
    <w:rsid w:val="0090162E"/>
    <w:rsid w:val="00901AB6"/>
    <w:rsid w:val="00901AF9"/>
    <w:rsid w:val="00902287"/>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21A"/>
    <w:rsid w:val="009079BA"/>
    <w:rsid w:val="00907DB6"/>
    <w:rsid w:val="00910312"/>
    <w:rsid w:val="009103F8"/>
    <w:rsid w:val="00910720"/>
    <w:rsid w:val="00910A1A"/>
    <w:rsid w:val="009110D5"/>
    <w:rsid w:val="00911108"/>
    <w:rsid w:val="009112D5"/>
    <w:rsid w:val="00911B82"/>
    <w:rsid w:val="00911D29"/>
    <w:rsid w:val="00912347"/>
    <w:rsid w:val="0091234D"/>
    <w:rsid w:val="0091248D"/>
    <w:rsid w:val="00912668"/>
    <w:rsid w:val="00912E0D"/>
    <w:rsid w:val="00912E2D"/>
    <w:rsid w:val="00913926"/>
    <w:rsid w:val="00913B1A"/>
    <w:rsid w:val="00913B82"/>
    <w:rsid w:val="0091448B"/>
    <w:rsid w:val="00914BEF"/>
    <w:rsid w:val="00915590"/>
    <w:rsid w:val="0091597A"/>
    <w:rsid w:val="00915B26"/>
    <w:rsid w:val="00916300"/>
    <w:rsid w:val="009168B5"/>
    <w:rsid w:val="00916E86"/>
    <w:rsid w:val="00917181"/>
    <w:rsid w:val="009172B2"/>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A4"/>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EF3"/>
    <w:rsid w:val="00932FBF"/>
    <w:rsid w:val="00933127"/>
    <w:rsid w:val="009331EB"/>
    <w:rsid w:val="009333C3"/>
    <w:rsid w:val="009339B1"/>
    <w:rsid w:val="00933BA9"/>
    <w:rsid w:val="00933EBC"/>
    <w:rsid w:val="00933F65"/>
    <w:rsid w:val="00933F8C"/>
    <w:rsid w:val="00933FDA"/>
    <w:rsid w:val="00934C61"/>
    <w:rsid w:val="0093512C"/>
    <w:rsid w:val="009355E8"/>
    <w:rsid w:val="00935B7F"/>
    <w:rsid w:val="00936537"/>
    <w:rsid w:val="00936709"/>
    <w:rsid w:val="00936BCD"/>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A7"/>
    <w:rsid w:val="009464BD"/>
    <w:rsid w:val="009465FA"/>
    <w:rsid w:val="009467EE"/>
    <w:rsid w:val="009468A4"/>
    <w:rsid w:val="00946A68"/>
    <w:rsid w:val="00946A7B"/>
    <w:rsid w:val="00946C87"/>
    <w:rsid w:val="00946D7D"/>
    <w:rsid w:val="009474F9"/>
    <w:rsid w:val="009475BE"/>
    <w:rsid w:val="00950883"/>
    <w:rsid w:val="00950897"/>
    <w:rsid w:val="00950B76"/>
    <w:rsid w:val="00950BA7"/>
    <w:rsid w:val="00950C45"/>
    <w:rsid w:val="00950E8D"/>
    <w:rsid w:val="009513DF"/>
    <w:rsid w:val="00951E77"/>
    <w:rsid w:val="0095242A"/>
    <w:rsid w:val="00952753"/>
    <w:rsid w:val="00952760"/>
    <w:rsid w:val="00952CFD"/>
    <w:rsid w:val="00952F9E"/>
    <w:rsid w:val="0095421C"/>
    <w:rsid w:val="009542BF"/>
    <w:rsid w:val="00954467"/>
    <w:rsid w:val="009547A5"/>
    <w:rsid w:val="00954A12"/>
    <w:rsid w:val="00955364"/>
    <w:rsid w:val="009558CB"/>
    <w:rsid w:val="00955B08"/>
    <w:rsid w:val="00955EB0"/>
    <w:rsid w:val="00956051"/>
    <w:rsid w:val="009565CC"/>
    <w:rsid w:val="00956DB4"/>
    <w:rsid w:val="009577E3"/>
    <w:rsid w:val="00957820"/>
    <w:rsid w:val="009579E5"/>
    <w:rsid w:val="00957C05"/>
    <w:rsid w:val="00957C91"/>
    <w:rsid w:val="00957EA5"/>
    <w:rsid w:val="00957EEE"/>
    <w:rsid w:val="009605D4"/>
    <w:rsid w:val="00960DE8"/>
    <w:rsid w:val="00960F87"/>
    <w:rsid w:val="00960FF0"/>
    <w:rsid w:val="009612C1"/>
    <w:rsid w:val="0096133A"/>
    <w:rsid w:val="009613AD"/>
    <w:rsid w:val="0096182A"/>
    <w:rsid w:val="00961A1C"/>
    <w:rsid w:val="00961A80"/>
    <w:rsid w:val="00961A97"/>
    <w:rsid w:val="009622AB"/>
    <w:rsid w:val="00962337"/>
    <w:rsid w:val="00962357"/>
    <w:rsid w:val="00962793"/>
    <w:rsid w:val="009627E0"/>
    <w:rsid w:val="00962838"/>
    <w:rsid w:val="00962C92"/>
    <w:rsid w:val="00962DFB"/>
    <w:rsid w:val="00963109"/>
    <w:rsid w:val="009631C3"/>
    <w:rsid w:val="00963301"/>
    <w:rsid w:val="0096379A"/>
    <w:rsid w:val="00964208"/>
    <w:rsid w:val="009642F1"/>
    <w:rsid w:val="00964D68"/>
    <w:rsid w:val="00964D77"/>
    <w:rsid w:val="00965931"/>
    <w:rsid w:val="00965AEB"/>
    <w:rsid w:val="00965B8C"/>
    <w:rsid w:val="00965B93"/>
    <w:rsid w:val="00965D30"/>
    <w:rsid w:val="00965F46"/>
    <w:rsid w:val="0096608B"/>
    <w:rsid w:val="0096637D"/>
    <w:rsid w:val="00966A52"/>
    <w:rsid w:val="00966B48"/>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76"/>
    <w:rsid w:val="00974DAE"/>
    <w:rsid w:val="00974E72"/>
    <w:rsid w:val="00975822"/>
    <w:rsid w:val="00975C62"/>
    <w:rsid w:val="00975EE5"/>
    <w:rsid w:val="009761ED"/>
    <w:rsid w:val="00976344"/>
    <w:rsid w:val="0097655D"/>
    <w:rsid w:val="0097665D"/>
    <w:rsid w:val="0097666D"/>
    <w:rsid w:val="00976750"/>
    <w:rsid w:val="009769E4"/>
    <w:rsid w:val="00976C29"/>
    <w:rsid w:val="00976FA7"/>
    <w:rsid w:val="0097714D"/>
    <w:rsid w:val="009771B3"/>
    <w:rsid w:val="00977487"/>
    <w:rsid w:val="009774FF"/>
    <w:rsid w:val="0097758D"/>
    <w:rsid w:val="0097794F"/>
    <w:rsid w:val="00977B13"/>
    <w:rsid w:val="00977B7E"/>
    <w:rsid w:val="00977BA7"/>
    <w:rsid w:val="00977CC5"/>
    <w:rsid w:val="009802EA"/>
    <w:rsid w:val="0098045D"/>
    <w:rsid w:val="00980546"/>
    <w:rsid w:val="0098056A"/>
    <w:rsid w:val="009808EA"/>
    <w:rsid w:val="00981349"/>
    <w:rsid w:val="009817C2"/>
    <w:rsid w:val="009818B8"/>
    <w:rsid w:val="00981BE0"/>
    <w:rsid w:val="00981DC1"/>
    <w:rsid w:val="00981EFA"/>
    <w:rsid w:val="00982070"/>
    <w:rsid w:val="009821EF"/>
    <w:rsid w:val="009832B9"/>
    <w:rsid w:val="009832FE"/>
    <w:rsid w:val="009833A8"/>
    <w:rsid w:val="009833C9"/>
    <w:rsid w:val="00983B15"/>
    <w:rsid w:val="00983B9D"/>
    <w:rsid w:val="0098440C"/>
    <w:rsid w:val="00984938"/>
    <w:rsid w:val="0098526A"/>
    <w:rsid w:val="00985529"/>
    <w:rsid w:val="00985669"/>
    <w:rsid w:val="00985FCA"/>
    <w:rsid w:val="0098669F"/>
    <w:rsid w:val="009866D5"/>
    <w:rsid w:val="009867A8"/>
    <w:rsid w:val="00986F3D"/>
    <w:rsid w:val="0098704B"/>
    <w:rsid w:val="00987239"/>
    <w:rsid w:val="0098738E"/>
    <w:rsid w:val="00987F9A"/>
    <w:rsid w:val="00990043"/>
    <w:rsid w:val="00990690"/>
    <w:rsid w:val="00990813"/>
    <w:rsid w:val="00990957"/>
    <w:rsid w:val="009915BC"/>
    <w:rsid w:val="00991890"/>
    <w:rsid w:val="009919AE"/>
    <w:rsid w:val="009919EF"/>
    <w:rsid w:val="00991A45"/>
    <w:rsid w:val="0099239F"/>
    <w:rsid w:val="00992431"/>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5F"/>
    <w:rsid w:val="009947AB"/>
    <w:rsid w:val="00994B96"/>
    <w:rsid w:val="00994BFF"/>
    <w:rsid w:val="00994DCC"/>
    <w:rsid w:val="00994E95"/>
    <w:rsid w:val="0099520B"/>
    <w:rsid w:val="009957A0"/>
    <w:rsid w:val="00995A49"/>
    <w:rsid w:val="00995AA6"/>
    <w:rsid w:val="0099622F"/>
    <w:rsid w:val="00996553"/>
    <w:rsid w:val="00996EC8"/>
    <w:rsid w:val="009977EB"/>
    <w:rsid w:val="009977FD"/>
    <w:rsid w:val="0099791F"/>
    <w:rsid w:val="00997DA3"/>
    <w:rsid w:val="00997FBB"/>
    <w:rsid w:val="009A0144"/>
    <w:rsid w:val="009A072F"/>
    <w:rsid w:val="009A0881"/>
    <w:rsid w:val="009A09D8"/>
    <w:rsid w:val="009A0DC0"/>
    <w:rsid w:val="009A10B5"/>
    <w:rsid w:val="009A11E6"/>
    <w:rsid w:val="009A1A14"/>
    <w:rsid w:val="009A2888"/>
    <w:rsid w:val="009A2DCA"/>
    <w:rsid w:val="009A3171"/>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C3"/>
    <w:rsid w:val="009A6936"/>
    <w:rsid w:val="009A6D33"/>
    <w:rsid w:val="009A6FAB"/>
    <w:rsid w:val="009A7244"/>
    <w:rsid w:val="009A76CE"/>
    <w:rsid w:val="009A7A41"/>
    <w:rsid w:val="009A7D05"/>
    <w:rsid w:val="009A7EBE"/>
    <w:rsid w:val="009A7F5A"/>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47"/>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E76"/>
    <w:rsid w:val="009B6426"/>
    <w:rsid w:val="009B64E0"/>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21FF"/>
    <w:rsid w:val="009C2690"/>
    <w:rsid w:val="009C2E94"/>
    <w:rsid w:val="009C3715"/>
    <w:rsid w:val="009C37D9"/>
    <w:rsid w:val="009C3D6D"/>
    <w:rsid w:val="009C41B8"/>
    <w:rsid w:val="009C478F"/>
    <w:rsid w:val="009C4AAA"/>
    <w:rsid w:val="009C4AF7"/>
    <w:rsid w:val="009C51AF"/>
    <w:rsid w:val="009C52E7"/>
    <w:rsid w:val="009C60B1"/>
    <w:rsid w:val="009C6333"/>
    <w:rsid w:val="009C662D"/>
    <w:rsid w:val="009C703B"/>
    <w:rsid w:val="009C74F8"/>
    <w:rsid w:val="009C75DA"/>
    <w:rsid w:val="009C783B"/>
    <w:rsid w:val="009C7E94"/>
    <w:rsid w:val="009D023E"/>
    <w:rsid w:val="009D02AE"/>
    <w:rsid w:val="009D04F3"/>
    <w:rsid w:val="009D09EB"/>
    <w:rsid w:val="009D0AB6"/>
    <w:rsid w:val="009D11F3"/>
    <w:rsid w:val="009D1237"/>
    <w:rsid w:val="009D13B8"/>
    <w:rsid w:val="009D16A9"/>
    <w:rsid w:val="009D1F9F"/>
    <w:rsid w:val="009D23D7"/>
    <w:rsid w:val="009D2510"/>
    <w:rsid w:val="009D2639"/>
    <w:rsid w:val="009D2AF4"/>
    <w:rsid w:val="009D2B90"/>
    <w:rsid w:val="009D2FB1"/>
    <w:rsid w:val="009D3269"/>
    <w:rsid w:val="009D3699"/>
    <w:rsid w:val="009D3D43"/>
    <w:rsid w:val="009D4035"/>
    <w:rsid w:val="009D42DA"/>
    <w:rsid w:val="009D4543"/>
    <w:rsid w:val="009D4B17"/>
    <w:rsid w:val="009D4B46"/>
    <w:rsid w:val="009D4C89"/>
    <w:rsid w:val="009D4D18"/>
    <w:rsid w:val="009D565E"/>
    <w:rsid w:val="009D5749"/>
    <w:rsid w:val="009D5973"/>
    <w:rsid w:val="009D5A6F"/>
    <w:rsid w:val="009D639F"/>
    <w:rsid w:val="009D6D05"/>
    <w:rsid w:val="009D7457"/>
    <w:rsid w:val="009D74B5"/>
    <w:rsid w:val="009D7604"/>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C8"/>
    <w:rsid w:val="009E2CBB"/>
    <w:rsid w:val="009E2DD3"/>
    <w:rsid w:val="009E339A"/>
    <w:rsid w:val="009E3D3F"/>
    <w:rsid w:val="009E41E2"/>
    <w:rsid w:val="009E42F0"/>
    <w:rsid w:val="009E46FF"/>
    <w:rsid w:val="009E482A"/>
    <w:rsid w:val="009E49BB"/>
    <w:rsid w:val="009E4AAA"/>
    <w:rsid w:val="009E5027"/>
    <w:rsid w:val="009E52BA"/>
    <w:rsid w:val="009E52C7"/>
    <w:rsid w:val="009E5DA0"/>
    <w:rsid w:val="009E64F6"/>
    <w:rsid w:val="009E68FE"/>
    <w:rsid w:val="009E69BC"/>
    <w:rsid w:val="009E6FF5"/>
    <w:rsid w:val="009E77B6"/>
    <w:rsid w:val="009E77C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868"/>
    <w:rsid w:val="009F2958"/>
    <w:rsid w:val="009F2A74"/>
    <w:rsid w:val="009F2B22"/>
    <w:rsid w:val="009F31B3"/>
    <w:rsid w:val="009F3591"/>
    <w:rsid w:val="009F3A56"/>
    <w:rsid w:val="009F3A79"/>
    <w:rsid w:val="009F3EDD"/>
    <w:rsid w:val="009F3FCC"/>
    <w:rsid w:val="009F4360"/>
    <w:rsid w:val="009F4383"/>
    <w:rsid w:val="009F4AF2"/>
    <w:rsid w:val="009F4E66"/>
    <w:rsid w:val="009F4EBD"/>
    <w:rsid w:val="009F501F"/>
    <w:rsid w:val="009F5124"/>
    <w:rsid w:val="009F5F2C"/>
    <w:rsid w:val="009F6A7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57"/>
    <w:rsid w:val="00A04B1D"/>
    <w:rsid w:val="00A04BDE"/>
    <w:rsid w:val="00A0515F"/>
    <w:rsid w:val="00A05273"/>
    <w:rsid w:val="00A05499"/>
    <w:rsid w:val="00A058CB"/>
    <w:rsid w:val="00A05D7D"/>
    <w:rsid w:val="00A0624F"/>
    <w:rsid w:val="00A062D2"/>
    <w:rsid w:val="00A06F0F"/>
    <w:rsid w:val="00A07052"/>
    <w:rsid w:val="00A072C8"/>
    <w:rsid w:val="00A074BF"/>
    <w:rsid w:val="00A0751E"/>
    <w:rsid w:val="00A076E4"/>
    <w:rsid w:val="00A102AD"/>
    <w:rsid w:val="00A107D3"/>
    <w:rsid w:val="00A1104B"/>
    <w:rsid w:val="00A11094"/>
    <w:rsid w:val="00A111F7"/>
    <w:rsid w:val="00A112B9"/>
    <w:rsid w:val="00A118B0"/>
    <w:rsid w:val="00A118E0"/>
    <w:rsid w:val="00A11CD1"/>
    <w:rsid w:val="00A120B9"/>
    <w:rsid w:val="00A128FE"/>
    <w:rsid w:val="00A12AE6"/>
    <w:rsid w:val="00A12D36"/>
    <w:rsid w:val="00A1319D"/>
    <w:rsid w:val="00A13254"/>
    <w:rsid w:val="00A13398"/>
    <w:rsid w:val="00A133B9"/>
    <w:rsid w:val="00A13955"/>
    <w:rsid w:val="00A13B02"/>
    <w:rsid w:val="00A13C87"/>
    <w:rsid w:val="00A13CDA"/>
    <w:rsid w:val="00A14432"/>
    <w:rsid w:val="00A1452A"/>
    <w:rsid w:val="00A1486A"/>
    <w:rsid w:val="00A14F1F"/>
    <w:rsid w:val="00A1568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003"/>
    <w:rsid w:val="00A221EE"/>
    <w:rsid w:val="00A227E1"/>
    <w:rsid w:val="00A22F1B"/>
    <w:rsid w:val="00A2366F"/>
    <w:rsid w:val="00A2376D"/>
    <w:rsid w:val="00A238D1"/>
    <w:rsid w:val="00A23976"/>
    <w:rsid w:val="00A239AC"/>
    <w:rsid w:val="00A23A68"/>
    <w:rsid w:val="00A23FE0"/>
    <w:rsid w:val="00A2404F"/>
    <w:rsid w:val="00A240F7"/>
    <w:rsid w:val="00A247DA"/>
    <w:rsid w:val="00A24A3E"/>
    <w:rsid w:val="00A24AA3"/>
    <w:rsid w:val="00A24FA9"/>
    <w:rsid w:val="00A254DA"/>
    <w:rsid w:val="00A25735"/>
    <w:rsid w:val="00A257F5"/>
    <w:rsid w:val="00A25D00"/>
    <w:rsid w:val="00A25D78"/>
    <w:rsid w:val="00A26526"/>
    <w:rsid w:val="00A266F8"/>
    <w:rsid w:val="00A27030"/>
    <w:rsid w:val="00A30779"/>
    <w:rsid w:val="00A308F9"/>
    <w:rsid w:val="00A310F5"/>
    <w:rsid w:val="00A3140C"/>
    <w:rsid w:val="00A315D5"/>
    <w:rsid w:val="00A31602"/>
    <w:rsid w:val="00A316B1"/>
    <w:rsid w:val="00A31FAC"/>
    <w:rsid w:val="00A32211"/>
    <w:rsid w:val="00A3224D"/>
    <w:rsid w:val="00A324E2"/>
    <w:rsid w:val="00A328C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8B1"/>
    <w:rsid w:val="00A369B3"/>
    <w:rsid w:val="00A376F9"/>
    <w:rsid w:val="00A3774E"/>
    <w:rsid w:val="00A37FA3"/>
    <w:rsid w:val="00A400D5"/>
    <w:rsid w:val="00A40992"/>
    <w:rsid w:val="00A40B86"/>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4FB0"/>
    <w:rsid w:val="00A454CF"/>
    <w:rsid w:val="00A455C7"/>
    <w:rsid w:val="00A45770"/>
    <w:rsid w:val="00A45FBF"/>
    <w:rsid w:val="00A462FB"/>
    <w:rsid w:val="00A4634C"/>
    <w:rsid w:val="00A474CA"/>
    <w:rsid w:val="00A4764D"/>
    <w:rsid w:val="00A476AE"/>
    <w:rsid w:val="00A476E9"/>
    <w:rsid w:val="00A477F6"/>
    <w:rsid w:val="00A47C5B"/>
    <w:rsid w:val="00A5095D"/>
    <w:rsid w:val="00A50A82"/>
    <w:rsid w:val="00A50A94"/>
    <w:rsid w:val="00A50E45"/>
    <w:rsid w:val="00A5121F"/>
    <w:rsid w:val="00A51279"/>
    <w:rsid w:val="00A51417"/>
    <w:rsid w:val="00A5149F"/>
    <w:rsid w:val="00A516F8"/>
    <w:rsid w:val="00A51C4C"/>
    <w:rsid w:val="00A51DB1"/>
    <w:rsid w:val="00A51FD8"/>
    <w:rsid w:val="00A521C0"/>
    <w:rsid w:val="00A5231D"/>
    <w:rsid w:val="00A5240C"/>
    <w:rsid w:val="00A52424"/>
    <w:rsid w:val="00A52574"/>
    <w:rsid w:val="00A53563"/>
    <w:rsid w:val="00A53E3F"/>
    <w:rsid w:val="00A54741"/>
    <w:rsid w:val="00A55057"/>
    <w:rsid w:val="00A556C3"/>
    <w:rsid w:val="00A5577F"/>
    <w:rsid w:val="00A55850"/>
    <w:rsid w:val="00A55B9A"/>
    <w:rsid w:val="00A55C74"/>
    <w:rsid w:val="00A56364"/>
    <w:rsid w:val="00A5645B"/>
    <w:rsid w:val="00A5665E"/>
    <w:rsid w:val="00A5670B"/>
    <w:rsid w:val="00A57439"/>
    <w:rsid w:val="00A5766B"/>
    <w:rsid w:val="00A577E3"/>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AC"/>
    <w:rsid w:val="00A63957"/>
    <w:rsid w:val="00A63E9D"/>
    <w:rsid w:val="00A64721"/>
    <w:rsid w:val="00A64D20"/>
    <w:rsid w:val="00A64F47"/>
    <w:rsid w:val="00A6544F"/>
    <w:rsid w:val="00A658CA"/>
    <w:rsid w:val="00A65E60"/>
    <w:rsid w:val="00A65F6C"/>
    <w:rsid w:val="00A660DB"/>
    <w:rsid w:val="00A66136"/>
    <w:rsid w:val="00A661DE"/>
    <w:rsid w:val="00A66713"/>
    <w:rsid w:val="00A66901"/>
    <w:rsid w:val="00A66F6A"/>
    <w:rsid w:val="00A67031"/>
    <w:rsid w:val="00A67706"/>
    <w:rsid w:val="00A6780D"/>
    <w:rsid w:val="00A67D88"/>
    <w:rsid w:val="00A67E9D"/>
    <w:rsid w:val="00A70475"/>
    <w:rsid w:val="00A7055F"/>
    <w:rsid w:val="00A70AFC"/>
    <w:rsid w:val="00A7133A"/>
    <w:rsid w:val="00A7145A"/>
    <w:rsid w:val="00A71584"/>
    <w:rsid w:val="00A71693"/>
    <w:rsid w:val="00A71A51"/>
    <w:rsid w:val="00A71E3B"/>
    <w:rsid w:val="00A726D1"/>
    <w:rsid w:val="00A728A1"/>
    <w:rsid w:val="00A72C8B"/>
    <w:rsid w:val="00A72F79"/>
    <w:rsid w:val="00A73048"/>
    <w:rsid w:val="00A73374"/>
    <w:rsid w:val="00A733E5"/>
    <w:rsid w:val="00A739DD"/>
    <w:rsid w:val="00A73C54"/>
    <w:rsid w:val="00A73F56"/>
    <w:rsid w:val="00A745D7"/>
    <w:rsid w:val="00A74997"/>
    <w:rsid w:val="00A74A1E"/>
    <w:rsid w:val="00A7548E"/>
    <w:rsid w:val="00A75640"/>
    <w:rsid w:val="00A75718"/>
    <w:rsid w:val="00A75DB0"/>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940"/>
    <w:rsid w:val="00A80C99"/>
    <w:rsid w:val="00A80E7C"/>
    <w:rsid w:val="00A818DE"/>
    <w:rsid w:val="00A81A9B"/>
    <w:rsid w:val="00A81ADD"/>
    <w:rsid w:val="00A81CB1"/>
    <w:rsid w:val="00A81DFB"/>
    <w:rsid w:val="00A8256B"/>
    <w:rsid w:val="00A82C77"/>
    <w:rsid w:val="00A83780"/>
    <w:rsid w:val="00A84206"/>
    <w:rsid w:val="00A84511"/>
    <w:rsid w:val="00A84512"/>
    <w:rsid w:val="00A84D17"/>
    <w:rsid w:val="00A852E5"/>
    <w:rsid w:val="00A85576"/>
    <w:rsid w:val="00A856EA"/>
    <w:rsid w:val="00A85E25"/>
    <w:rsid w:val="00A864FB"/>
    <w:rsid w:val="00A86624"/>
    <w:rsid w:val="00A86A0A"/>
    <w:rsid w:val="00A86B2B"/>
    <w:rsid w:val="00A86E74"/>
    <w:rsid w:val="00A870A7"/>
    <w:rsid w:val="00A8737E"/>
    <w:rsid w:val="00A873F5"/>
    <w:rsid w:val="00A8741E"/>
    <w:rsid w:val="00A87B9F"/>
    <w:rsid w:val="00A87EF7"/>
    <w:rsid w:val="00A9077E"/>
    <w:rsid w:val="00A907E7"/>
    <w:rsid w:val="00A9142E"/>
    <w:rsid w:val="00A91B4A"/>
    <w:rsid w:val="00A91DF5"/>
    <w:rsid w:val="00A91F68"/>
    <w:rsid w:val="00A921E7"/>
    <w:rsid w:val="00A9243C"/>
    <w:rsid w:val="00A92688"/>
    <w:rsid w:val="00A92A93"/>
    <w:rsid w:val="00A92D21"/>
    <w:rsid w:val="00A92F22"/>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08"/>
    <w:rsid w:val="00A97E89"/>
    <w:rsid w:val="00A97F37"/>
    <w:rsid w:val="00AA0303"/>
    <w:rsid w:val="00AA0433"/>
    <w:rsid w:val="00AA0691"/>
    <w:rsid w:val="00AA06CD"/>
    <w:rsid w:val="00AA124D"/>
    <w:rsid w:val="00AA1279"/>
    <w:rsid w:val="00AA12C4"/>
    <w:rsid w:val="00AA1467"/>
    <w:rsid w:val="00AA1A65"/>
    <w:rsid w:val="00AA1B23"/>
    <w:rsid w:val="00AA1D97"/>
    <w:rsid w:val="00AA269F"/>
    <w:rsid w:val="00AA2860"/>
    <w:rsid w:val="00AA291A"/>
    <w:rsid w:val="00AA2CC3"/>
    <w:rsid w:val="00AA34B2"/>
    <w:rsid w:val="00AA3C33"/>
    <w:rsid w:val="00AA3CDB"/>
    <w:rsid w:val="00AA3D2F"/>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BBB"/>
    <w:rsid w:val="00AB70D2"/>
    <w:rsid w:val="00AB71FF"/>
    <w:rsid w:val="00AB78F1"/>
    <w:rsid w:val="00AB7CD9"/>
    <w:rsid w:val="00AC037C"/>
    <w:rsid w:val="00AC043E"/>
    <w:rsid w:val="00AC0714"/>
    <w:rsid w:val="00AC0842"/>
    <w:rsid w:val="00AC0958"/>
    <w:rsid w:val="00AC12E0"/>
    <w:rsid w:val="00AC1A40"/>
    <w:rsid w:val="00AC1BFB"/>
    <w:rsid w:val="00AC1CAC"/>
    <w:rsid w:val="00AC1EFD"/>
    <w:rsid w:val="00AC254B"/>
    <w:rsid w:val="00AC2746"/>
    <w:rsid w:val="00AC2764"/>
    <w:rsid w:val="00AC2C5A"/>
    <w:rsid w:val="00AC2C70"/>
    <w:rsid w:val="00AC312A"/>
    <w:rsid w:val="00AC3B03"/>
    <w:rsid w:val="00AC41C5"/>
    <w:rsid w:val="00AC4D1D"/>
    <w:rsid w:val="00AC4D6E"/>
    <w:rsid w:val="00AC5536"/>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C7A95"/>
    <w:rsid w:val="00AD0802"/>
    <w:rsid w:val="00AD0BDD"/>
    <w:rsid w:val="00AD0C24"/>
    <w:rsid w:val="00AD0CF5"/>
    <w:rsid w:val="00AD0E3E"/>
    <w:rsid w:val="00AD0FA8"/>
    <w:rsid w:val="00AD1121"/>
    <w:rsid w:val="00AD1340"/>
    <w:rsid w:val="00AD1363"/>
    <w:rsid w:val="00AD1370"/>
    <w:rsid w:val="00AD16F3"/>
    <w:rsid w:val="00AD1A01"/>
    <w:rsid w:val="00AD1BB1"/>
    <w:rsid w:val="00AD1E65"/>
    <w:rsid w:val="00AD1F13"/>
    <w:rsid w:val="00AD1FE6"/>
    <w:rsid w:val="00AD2617"/>
    <w:rsid w:val="00AD2B16"/>
    <w:rsid w:val="00AD3088"/>
    <w:rsid w:val="00AD32F2"/>
    <w:rsid w:val="00AD36B4"/>
    <w:rsid w:val="00AD3810"/>
    <w:rsid w:val="00AD3978"/>
    <w:rsid w:val="00AD3CB9"/>
    <w:rsid w:val="00AD3D7B"/>
    <w:rsid w:val="00AD3FBA"/>
    <w:rsid w:val="00AD4302"/>
    <w:rsid w:val="00AD43C7"/>
    <w:rsid w:val="00AD4748"/>
    <w:rsid w:val="00AD4A98"/>
    <w:rsid w:val="00AD506C"/>
    <w:rsid w:val="00AD50C7"/>
    <w:rsid w:val="00AD5138"/>
    <w:rsid w:val="00AD60F4"/>
    <w:rsid w:val="00AD6972"/>
    <w:rsid w:val="00AD6AF3"/>
    <w:rsid w:val="00AD6CD3"/>
    <w:rsid w:val="00AD6EFE"/>
    <w:rsid w:val="00AD6FB8"/>
    <w:rsid w:val="00AD720A"/>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3E1"/>
    <w:rsid w:val="00AE3724"/>
    <w:rsid w:val="00AE5868"/>
    <w:rsid w:val="00AE5CF6"/>
    <w:rsid w:val="00AE5F45"/>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6B"/>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331"/>
    <w:rsid w:val="00B00642"/>
    <w:rsid w:val="00B00978"/>
    <w:rsid w:val="00B00B81"/>
    <w:rsid w:val="00B00BBC"/>
    <w:rsid w:val="00B00D80"/>
    <w:rsid w:val="00B0106E"/>
    <w:rsid w:val="00B01607"/>
    <w:rsid w:val="00B0162D"/>
    <w:rsid w:val="00B01715"/>
    <w:rsid w:val="00B0190C"/>
    <w:rsid w:val="00B02666"/>
    <w:rsid w:val="00B02A05"/>
    <w:rsid w:val="00B02AD1"/>
    <w:rsid w:val="00B02E86"/>
    <w:rsid w:val="00B03820"/>
    <w:rsid w:val="00B03885"/>
    <w:rsid w:val="00B039B1"/>
    <w:rsid w:val="00B03A90"/>
    <w:rsid w:val="00B03DA4"/>
    <w:rsid w:val="00B0474A"/>
    <w:rsid w:val="00B04C78"/>
    <w:rsid w:val="00B04E74"/>
    <w:rsid w:val="00B05144"/>
    <w:rsid w:val="00B05298"/>
    <w:rsid w:val="00B0538D"/>
    <w:rsid w:val="00B053B3"/>
    <w:rsid w:val="00B05487"/>
    <w:rsid w:val="00B05BBC"/>
    <w:rsid w:val="00B05C72"/>
    <w:rsid w:val="00B05FF1"/>
    <w:rsid w:val="00B060C0"/>
    <w:rsid w:val="00B061E1"/>
    <w:rsid w:val="00B06484"/>
    <w:rsid w:val="00B065A0"/>
    <w:rsid w:val="00B066E6"/>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871"/>
    <w:rsid w:val="00B11CD5"/>
    <w:rsid w:val="00B11EEF"/>
    <w:rsid w:val="00B11FC4"/>
    <w:rsid w:val="00B12261"/>
    <w:rsid w:val="00B12914"/>
    <w:rsid w:val="00B13517"/>
    <w:rsid w:val="00B13597"/>
    <w:rsid w:val="00B13CD3"/>
    <w:rsid w:val="00B13EF2"/>
    <w:rsid w:val="00B13F67"/>
    <w:rsid w:val="00B1420F"/>
    <w:rsid w:val="00B14239"/>
    <w:rsid w:val="00B145D7"/>
    <w:rsid w:val="00B14600"/>
    <w:rsid w:val="00B1475E"/>
    <w:rsid w:val="00B14A55"/>
    <w:rsid w:val="00B14CFF"/>
    <w:rsid w:val="00B14D96"/>
    <w:rsid w:val="00B154F0"/>
    <w:rsid w:val="00B15823"/>
    <w:rsid w:val="00B15BD5"/>
    <w:rsid w:val="00B15E46"/>
    <w:rsid w:val="00B16257"/>
    <w:rsid w:val="00B16538"/>
    <w:rsid w:val="00B16670"/>
    <w:rsid w:val="00B16932"/>
    <w:rsid w:val="00B16E1B"/>
    <w:rsid w:val="00B17150"/>
    <w:rsid w:val="00B173E0"/>
    <w:rsid w:val="00B174AD"/>
    <w:rsid w:val="00B17766"/>
    <w:rsid w:val="00B17874"/>
    <w:rsid w:val="00B178CC"/>
    <w:rsid w:val="00B17B21"/>
    <w:rsid w:val="00B201E6"/>
    <w:rsid w:val="00B20233"/>
    <w:rsid w:val="00B204C4"/>
    <w:rsid w:val="00B20520"/>
    <w:rsid w:val="00B20556"/>
    <w:rsid w:val="00B205ED"/>
    <w:rsid w:val="00B20844"/>
    <w:rsid w:val="00B20880"/>
    <w:rsid w:val="00B20A6C"/>
    <w:rsid w:val="00B20C4F"/>
    <w:rsid w:val="00B21790"/>
    <w:rsid w:val="00B220FA"/>
    <w:rsid w:val="00B22119"/>
    <w:rsid w:val="00B22208"/>
    <w:rsid w:val="00B2237A"/>
    <w:rsid w:val="00B22388"/>
    <w:rsid w:val="00B22618"/>
    <w:rsid w:val="00B2284F"/>
    <w:rsid w:val="00B22AE0"/>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C5"/>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4AE"/>
    <w:rsid w:val="00B325C6"/>
    <w:rsid w:val="00B32623"/>
    <w:rsid w:val="00B32DF9"/>
    <w:rsid w:val="00B33259"/>
    <w:rsid w:val="00B3393B"/>
    <w:rsid w:val="00B339BC"/>
    <w:rsid w:val="00B33F06"/>
    <w:rsid w:val="00B340DF"/>
    <w:rsid w:val="00B3425E"/>
    <w:rsid w:val="00B342AF"/>
    <w:rsid w:val="00B3479B"/>
    <w:rsid w:val="00B34C1D"/>
    <w:rsid w:val="00B352A4"/>
    <w:rsid w:val="00B35383"/>
    <w:rsid w:val="00B355F0"/>
    <w:rsid w:val="00B355F7"/>
    <w:rsid w:val="00B35783"/>
    <w:rsid w:val="00B3598F"/>
    <w:rsid w:val="00B35B43"/>
    <w:rsid w:val="00B35D11"/>
    <w:rsid w:val="00B35EAB"/>
    <w:rsid w:val="00B35FC8"/>
    <w:rsid w:val="00B36326"/>
    <w:rsid w:val="00B363C4"/>
    <w:rsid w:val="00B368F3"/>
    <w:rsid w:val="00B3698A"/>
    <w:rsid w:val="00B373AC"/>
    <w:rsid w:val="00B376B9"/>
    <w:rsid w:val="00B378E9"/>
    <w:rsid w:val="00B37917"/>
    <w:rsid w:val="00B37C36"/>
    <w:rsid w:val="00B37CFB"/>
    <w:rsid w:val="00B37DF3"/>
    <w:rsid w:val="00B37F4A"/>
    <w:rsid w:val="00B4055A"/>
    <w:rsid w:val="00B40699"/>
    <w:rsid w:val="00B40708"/>
    <w:rsid w:val="00B415D2"/>
    <w:rsid w:val="00B41637"/>
    <w:rsid w:val="00B41A02"/>
    <w:rsid w:val="00B41D50"/>
    <w:rsid w:val="00B426BD"/>
    <w:rsid w:val="00B427F9"/>
    <w:rsid w:val="00B42870"/>
    <w:rsid w:val="00B428CE"/>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A46"/>
    <w:rsid w:val="00B45D49"/>
    <w:rsid w:val="00B45DE7"/>
    <w:rsid w:val="00B46183"/>
    <w:rsid w:val="00B46B4E"/>
    <w:rsid w:val="00B46C9A"/>
    <w:rsid w:val="00B46D29"/>
    <w:rsid w:val="00B46F5D"/>
    <w:rsid w:val="00B47314"/>
    <w:rsid w:val="00B47320"/>
    <w:rsid w:val="00B476F3"/>
    <w:rsid w:val="00B47C4B"/>
    <w:rsid w:val="00B47CCE"/>
    <w:rsid w:val="00B47E8B"/>
    <w:rsid w:val="00B505E8"/>
    <w:rsid w:val="00B50D1D"/>
    <w:rsid w:val="00B50EEF"/>
    <w:rsid w:val="00B51B5D"/>
    <w:rsid w:val="00B51E94"/>
    <w:rsid w:val="00B5201D"/>
    <w:rsid w:val="00B5220E"/>
    <w:rsid w:val="00B522CB"/>
    <w:rsid w:val="00B52387"/>
    <w:rsid w:val="00B525FD"/>
    <w:rsid w:val="00B527FE"/>
    <w:rsid w:val="00B5287A"/>
    <w:rsid w:val="00B53332"/>
    <w:rsid w:val="00B53A73"/>
    <w:rsid w:val="00B55376"/>
    <w:rsid w:val="00B55A65"/>
    <w:rsid w:val="00B55C9E"/>
    <w:rsid w:val="00B55CA5"/>
    <w:rsid w:val="00B55CC7"/>
    <w:rsid w:val="00B55F0B"/>
    <w:rsid w:val="00B56027"/>
    <w:rsid w:val="00B5617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3174"/>
    <w:rsid w:val="00B63C0C"/>
    <w:rsid w:val="00B63C99"/>
    <w:rsid w:val="00B6424D"/>
    <w:rsid w:val="00B647DD"/>
    <w:rsid w:val="00B64A01"/>
    <w:rsid w:val="00B64B40"/>
    <w:rsid w:val="00B64F1D"/>
    <w:rsid w:val="00B6516F"/>
    <w:rsid w:val="00B652B9"/>
    <w:rsid w:val="00B653AD"/>
    <w:rsid w:val="00B65820"/>
    <w:rsid w:val="00B658CD"/>
    <w:rsid w:val="00B65961"/>
    <w:rsid w:val="00B65B07"/>
    <w:rsid w:val="00B65B30"/>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CE1"/>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E1"/>
    <w:rsid w:val="00B76BF6"/>
    <w:rsid w:val="00B77075"/>
    <w:rsid w:val="00B770A3"/>
    <w:rsid w:val="00B7727E"/>
    <w:rsid w:val="00B77668"/>
    <w:rsid w:val="00B7774F"/>
    <w:rsid w:val="00B77AE6"/>
    <w:rsid w:val="00B77E2A"/>
    <w:rsid w:val="00B77EBF"/>
    <w:rsid w:val="00B80188"/>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B52"/>
    <w:rsid w:val="00B84CA1"/>
    <w:rsid w:val="00B85291"/>
    <w:rsid w:val="00B853B6"/>
    <w:rsid w:val="00B85769"/>
    <w:rsid w:val="00B85FDC"/>
    <w:rsid w:val="00B85FFD"/>
    <w:rsid w:val="00B861E8"/>
    <w:rsid w:val="00B864BF"/>
    <w:rsid w:val="00B8655D"/>
    <w:rsid w:val="00B865AA"/>
    <w:rsid w:val="00B8691A"/>
    <w:rsid w:val="00B86A60"/>
    <w:rsid w:val="00B86AE0"/>
    <w:rsid w:val="00B86E5B"/>
    <w:rsid w:val="00B8736D"/>
    <w:rsid w:val="00B87501"/>
    <w:rsid w:val="00B87A9F"/>
    <w:rsid w:val="00B87D23"/>
    <w:rsid w:val="00B87E31"/>
    <w:rsid w:val="00B90852"/>
    <w:rsid w:val="00B90993"/>
    <w:rsid w:val="00B90CBB"/>
    <w:rsid w:val="00B90FF9"/>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4A"/>
    <w:rsid w:val="00B9437A"/>
    <w:rsid w:val="00B944BA"/>
    <w:rsid w:val="00B94603"/>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59E"/>
    <w:rsid w:val="00BA3799"/>
    <w:rsid w:val="00BA3824"/>
    <w:rsid w:val="00BA38F2"/>
    <w:rsid w:val="00BA39E8"/>
    <w:rsid w:val="00BA40DD"/>
    <w:rsid w:val="00BA417F"/>
    <w:rsid w:val="00BA42D9"/>
    <w:rsid w:val="00BA430D"/>
    <w:rsid w:val="00BA4859"/>
    <w:rsid w:val="00BA4B06"/>
    <w:rsid w:val="00BA4DDD"/>
    <w:rsid w:val="00BA4ECA"/>
    <w:rsid w:val="00BA5D0F"/>
    <w:rsid w:val="00BA5EE5"/>
    <w:rsid w:val="00BA6118"/>
    <w:rsid w:val="00BA6122"/>
    <w:rsid w:val="00BA6467"/>
    <w:rsid w:val="00BA6571"/>
    <w:rsid w:val="00BA657B"/>
    <w:rsid w:val="00BA7215"/>
    <w:rsid w:val="00BA757A"/>
    <w:rsid w:val="00BA75B0"/>
    <w:rsid w:val="00BA7992"/>
    <w:rsid w:val="00BA7C57"/>
    <w:rsid w:val="00BB0152"/>
    <w:rsid w:val="00BB0282"/>
    <w:rsid w:val="00BB09CA"/>
    <w:rsid w:val="00BB0BD9"/>
    <w:rsid w:val="00BB0F68"/>
    <w:rsid w:val="00BB11CF"/>
    <w:rsid w:val="00BB1546"/>
    <w:rsid w:val="00BB19F7"/>
    <w:rsid w:val="00BB1A4A"/>
    <w:rsid w:val="00BB1F50"/>
    <w:rsid w:val="00BB203D"/>
    <w:rsid w:val="00BB2AAA"/>
    <w:rsid w:val="00BB2CC1"/>
    <w:rsid w:val="00BB38DB"/>
    <w:rsid w:val="00BB3A9D"/>
    <w:rsid w:val="00BB3CAB"/>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1AC"/>
    <w:rsid w:val="00BC33D6"/>
    <w:rsid w:val="00BC3868"/>
    <w:rsid w:val="00BC3BBF"/>
    <w:rsid w:val="00BC3CF0"/>
    <w:rsid w:val="00BC3E49"/>
    <w:rsid w:val="00BC3EA1"/>
    <w:rsid w:val="00BC40FB"/>
    <w:rsid w:val="00BC43FB"/>
    <w:rsid w:val="00BC478A"/>
    <w:rsid w:val="00BC4B2F"/>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7B6"/>
    <w:rsid w:val="00BD0C1D"/>
    <w:rsid w:val="00BD0C2F"/>
    <w:rsid w:val="00BD144F"/>
    <w:rsid w:val="00BD161A"/>
    <w:rsid w:val="00BD18F7"/>
    <w:rsid w:val="00BD1B7B"/>
    <w:rsid w:val="00BD1D78"/>
    <w:rsid w:val="00BD1EF7"/>
    <w:rsid w:val="00BD25A3"/>
    <w:rsid w:val="00BD290C"/>
    <w:rsid w:val="00BD2BBF"/>
    <w:rsid w:val="00BD2CA8"/>
    <w:rsid w:val="00BD2DF5"/>
    <w:rsid w:val="00BD2EE8"/>
    <w:rsid w:val="00BD3196"/>
    <w:rsid w:val="00BD331D"/>
    <w:rsid w:val="00BD3536"/>
    <w:rsid w:val="00BD3799"/>
    <w:rsid w:val="00BD3DC6"/>
    <w:rsid w:val="00BD427D"/>
    <w:rsid w:val="00BD45CB"/>
    <w:rsid w:val="00BD4CFA"/>
    <w:rsid w:val="00BD51C4"/>
    <w:rsid w:val="00BD581D"/>
    <w:rsid w:val="00BD5CD9"/>
    <w:rsid w:val="00BD5D00"/>
    <w:rsid w:val="00BD5DA7"/>
    <w:rsid w:val="00BD66DE"/>
    <w:rsid w:val="00BD6B3A"/>
    <w:rsid w:val="00BD6F1B"/>
    <w:rsid w:val="00BD72A8"/>
    <w:rsid w:val="00BD73C2"/>
    <w:rsid w:val="00BD7A72"/>
    <w:rsid w:val="00BD7ABC"/>
    <w:rsid w:val="00BE03C3"/>
    <w:rsid w:val="00BE0691"/>
    <w:rsid w:val="00BE06C7"/>
    <w:rsid w:val="00BE0987"/>
    <w:rsid w:val="00BE09E1"/>
    <w:rsid w:val="00BE1272"/>
    <w:rsid w:val="00BE15D8"/>
    <w:rsid w:val="00BE1A3D"/>
    <w:rsid w:val="00BE21A1"/>
    <w:rsid w:val="00BE2401"/>
    <w:rsid w:val="00BE2471"/>
    <w:rsid w:val="00BE29C7"/>
    <w:rsid w:val="00BE2C29"/>
    <w:rsid w:val="00BE2EA9"/>
    <w:rsid w:val="00BE35B2"/>
    <w:rsid w:val="00BE37EC"/>
    <w:rsid w:val="00BE3B16"/>
    <w:rsid w:val="00BE4013"/>
    <w:rsid w:val="00BE4069"/>
    <w:rsid w:val="00BE4700"/>
    <w:rsid w:val="00BE471D"/>
    <w:rsid w:val="00BE4924"/>
    <w:rsid w:val="00BE4BDA"/>
    <w:rsid w:val="00BE4CEC"/>
    <w:rsid w:val="00BE4FE8"/>
    <w:rsid w:val="00BE5B62"/>
    <w:rsid w:val="00BE5DED"/>
    <w:rsid w:val="00BE5F21"/>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E7FF3"/>
    <w:rsid w:val="00BF0559"/>
    <w:rsid w:val="00BF0CE1"/>
    <w:rsid w:val="00BF0D6C"/>
    <w:rsid w:val="00BF0EA5"/>
    <w:rsid w:val="00BF0F9A"/>
    <w:rsid w:val="00BF1095"/>
    <w:rsid w:val="00BF2264"/>
    <w:rsid w:val="00BF277D"/>
    <w:rsid w:val="00BF2E1B"/>
    <w:rsid w:val="00BF2FE2"/>
    <w:rsid w:val="00BF320A"/>
    <w:rsid w:val="00BF3748"/>
    <w:rsid w:val="00BF37FD"/>
    <w:rsid w:val="00BF39C7"/>
    <w:rsid w:val="00BF4204"/>
    <w:rsid w:val="00BF43C7"/>
    <w:rsid w:val="00BF4F3E"/>
    <w:rsid w:val="00BF4F69"/>
    <w:rsid w:val="00BF5065"/>
    <w:rsid w:val="00BF50F5"/>
    <w:rsid w:val="00BF5268"/>
    <w:rsid w:val="00BF570A"/>
    <w:rsid w:val="00BF580C"/>
    <w:rsid w:val="00BF5BB3"/>
    <w:rsid w:val="00BF5ECB"/>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067"/>
    <w:rsid w:val="00C0333D"/>
    <w:rsid w:val="00C03995"/>
    <w:rsid w:val="00C0454E"/>
    <w:rsid w:val="00C046AB"/>
    <w:rsid w:val="00C0486A"/>
    <w:rsid w:val="00C0520F"/>
    <w:rsid w:val="00C05537"/>
    <w:rsid w:val="00C055A3"/>
    <w:rsid w:val="00C056A3"/>
    <w:rsid w:val="00C05AE6"/>
    <w:rsid w:val="00C0613B"/>
    <w:rsid w:val="00C06BFF"/>
    <w:rsid w:val="00C0705B"/>
    <w:rsid w:val="00C0785A"/>
    <w:rsid w:val="00C07A1E"/>
    <w:rsid w:val="00C07A89"/>
    <w:rsid w:val="00C07E6D"/>
    <w:rsid w:val="00C10575"/>
    <w:rsid w:val="00C109DD"/>
    <w:rsid w:val="00C10BB5"/>
    <w:rsid w:val="00C10C9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5E"/>
    <w:rsid w:val="00C158C6"/>
    <w:rsid w:val="00C15CC2"/>
    <w:rsid w:val="00C16743"/>
    <w:rsid w:val="00C16FD9"/>
    <w:rsid w:val="00C17218"/>
    <w:rsid w:val="00C172AB"/>
    <w:rsid w:val="00C17734"/>
    <w:rsid w:val="00C17816"/>
    <w:rsid w:val="00C17CA5"/>
    <w:rsid w:val="00C20108"/>
    <w:rsid w:val="00C20287"/>
    <w:rsid w:val="00C204ED"/>
    <w:rsid w:val="00C20A8A"/>
    <w:rsid w:val="00C20AF8"/>
    <w:rsid w:val="00C20C5B"/>
    <w:rsid w:val="00C210D5"/>
    <w:rsid w:val="00C21355"/>
    <w:rsid w:val="00C21E26"/>
    <w:rsid w:val="00C22141"/>
    <w:rsid w:val="00C22145"/>
    <w:rsid w:val="00C221CC"/>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E4"/>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C7"/>
    <w:rsid w:val="00C31FFE"/>
    <w:rsid w:val="00C32087"/>
    <w:rsid w:val="00C32538"/>
    <w:rsid w:val="00C32564"/>
    <w:rsid w:val="00C32BE1"/>
    <w:rsid w:val="00C32C0E"/>
    <w:rsid w:val="00C331D2"/>
    <w:rsid w:val="00C33326"/>
    <w:rsid w:val="00C3360F"/>
    <w:rsid w:val="00C339A0"/>
    <w:rsid w:val="00C3465A"/>
    <w:rsid w:val="00C34907"/>
    <w:rsid w:val="00C34B7A"/>
    <w:rsid w:val="00C34C0A"/>
    <w:rsid w:val="00C34C65"/>
    <w:rsid w:val="00C35004"/>
    <w:rsid w:val="00C354C5"/>
    <w:rsid w:val="00C35A11"/>
    <w:rsid w:val="00C35A7A"/>
    <w:rsid w:val="00C36014"/>
    <w:rsid w:val="00C364EF"/>
    <w:rsid w:val="00C37399"/>
    <w:rsid w:val="00C37A3F"/>
    <w:rsid w:val="00C40127"/>
    <w:rsid w:val="00C405D0"/>
    <w:rsid w:val="00C409D6"/>
    <w:rsid w:val="00C40AD9"/>
    <w:rsid w:val="00C4115F"/>
    <w:rsid w:val="00C41DAF"/>
    <w:rsid w:val="00C41DCD"/>
    <w:rsid w:val="00C4217A"/>
    <w:rsid w:val="00C42493"/>
    <w:rsid w:val="00C42B1D"/>
    <w:rsid w:val="00C42D3A"/>
    <w:rsid w:val="00C42DE5"/>
    <w:rsid w:val="00C42F47"/>
    <w:rsid w:val="00C431E5"/>
    <w:rsid w:val="00C43290"/>
    <w:rsid w:val="00C4334A"/>
    <w:rsid w:val="00C43772"/>
    <w:rsid w:val="00C438A8"/>
    <w:rsid w:val="00C43C00"/>
    <w:rsid w:val="00C43C15"/>
    <w:rsid w:val="00C43CFC"/>
    <w:rsid w:val="00C44470"/>
    <w:rsid w:val="00C44910"/>
    <w:rsid w:val="00C4496F"/>
    <w:rsid w:val="00C44DD4"/>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21"/>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B7"/>
    <w:rsid w:val="00C62855"/>
    <w:rsid w:val="00C62AA7"/>
    <w:rsid w:val="00C62D6D"/>
    <w:rsid w:val="00C62DFA"/>
    <w:rsid w:val="00C6348A"/>
    <w:rsid w:val="00C636E8"/>
    <w:rsid w:val="00C638DB"/>
    <w:rsid w:val="00C63900"/>
    <w:rsid w:val="00C63D64"/>
    <w:rsid w:val="00C63DBC"/>
    <w:rsid w:val="00C63EBF"/>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FC"/>
    <w:rsid w:val="00C71C0B"/>
    <w:rsid w:val="00C71F22"/>
    <w:rsid w:val="00C7226C"/>
    <w:rsid w:val="00C7243C"/>
    <w:rsid w:val="00C72A79"/>
    <w:rsid w:val="00C73581"/>
    <w:rsid w:val="00C73E83"/>
    <w:rsid w:val="00C73FD2"/>
    <w:rsid w:val="00C740F9"/>
    <w:rsid w:val="00C742C7"/>
    <w:rsid w:val="00C74636"/>
    <w:rsid w:val="00C75214"/>
    <w:rsid w:val="00C75370"/>
    <w:rsid w:val="00C75F09"/>
    <w:rsid w:val="00C76219"/>
    <w:rsid w:val="00C7685A"/>
    <w:rsid w:val="00C768E0"/>
    <w:rsid w:val="00C76AA2"/>
    <w:rsid w:val="00C76FE8"/>
    <w:rsid w:val="00C778F0"/>
    <w:rsid w:val="00C8010E"/>
    <w:rsid w:val="00C80394"/>
    <w:rsid w:val="00C8056C"/>
    <w:rsid w:val="00C805DD"/>
    <w:rsid w:val="00C80667"/>
    <w:rsid w:val="00C80840"/>
    <w:rsid w:val="00C808CA"/>
    <w:rsid w:val="00C81149"/>
    <w:rsid w:val="00C81382"/>
    <w:rsid w:val="00C813CC"/>
    <w:rsid w:val="00C81B98"/>
    <w:rsid w:val="00C81C20"/>
    <w:rsid w:val="00C81C47"/>
    <w:rsid w:val="00C81D35"/>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6CC"/>
    <w:rsid w:val="00C90867"/>
    <w:rsid w:val="00C90E1F"/>
    <w:rsid w:val="00C90FDB"/>
    <w:rsid w:val="00C91D6C"/>
    <w:rsid w:val="00C922F5"/>
    <w:rsid w:val="00C926F6"/>
    <w:rsid w:val="00C927CE"/>
    <w:rsid w:val="00C92CB9"/>
    <w:rsid w:val="00C93385"/>
    <w:rsid w:val="00C9395C"/>
    <w:rsid w:val="00C93B57"/>
    <w:rsid w:val="00C93C0F"/>
    <w:rsid w:val="00C93D2C"/>
    <w:rsid w:val="00C94240"/>
    <w:rsid w:val="00C942FB"/>
    <w:rsid w:val="00C947E2"/>
    <w:rsid w:val="00C94A19"/>
    <w:rsid w:val="00C94B70"/>
    <w:rsid w:val="00C94F21"/>
    <w:rsid w:val="00C94FAB"/>
    <w:rsid w:val="00C95595"/>
    <w:rsid w:val="00C95E63"/>
    <w:rsid w:val="00C95E86"/>
    <w:rsid w:val="00C96BD0"/>
    <w:rsid w:val="00C96D87"/>
    <w:rsid w:val="00C97859"/>
    <w:rsid w:val="00C97891"/>
    <w:rsid w:val="00C978BE"/>
    <w:rsid w:val="00C97998"/>
    <w:rsid w:val="00C97B7B"/>
    <w:rsid w:val="00CA028F"/>
    <w:rsid w:val="00CA0951"/>
    <w:rsid w:val="00CA0CE9"/>
    <w:rsid w:val="00CA107E"/>
    <w:rsid w:val="00CA13FE"/>
    <w:rsid w:val="00CA15A2"/>
    <w:rsid w:val="00CA188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18E"/>
    <w:rsid w:val="00CA62ED"/>
    <w:rsid w:val="00CA68BF"/>
    <w:rsid w:val="00CA6BE1"/>
    <w:rsid w:val="00CA6EEF"/>
    <w:rsid w:val="00CA7027"/>
    <w:rsid w:val="00CA7B27"/>
    <w:rsid w:val="00CA7E86"/>
    <w:rsid w:val="00CB0383"/>
    <w:rsid w:val="00CB03DA"/>
    <w:rsid w:val="00CB0E0B"/>
    <w:rsid w:val="00CB1020"/>
    <w:rsid w:val="00CB11A2"/>
    <w:rsid w:val="00CB1BAA"/>
    <w:rsid w:val="00CB29BE"/>
    <w:rsid w:val="00CB3041"/>
    <w:rsid w:val="00CB326E"/>
    <w:rsid w:val="00CB33A3"/>
    <w:rsid w:val="00CB3558"/>
    <w:rsid w:val="00CB35EE"/>
    <w:rsid w:val="00CB379A"/>
    <w:rsid w:val="00CB39A3"/>
    <w:rsid w:val="00CB3CE3"/>
    <w:rsid w:val="00CB3F62"/>
    <w:rsid w:val="00CB42AF"/>
    <w:rsid w:val="00CB4556"/>
    <w:rsid w:val="00CB4654"/>
    <w:rsid w:val="00CB46FE"/>
    <w:rsid w:val="00CB4DFC"/>
    <w:rsid w:val="00CB533D"/>
    <w:rsid w:val="00CB687A"/>
    <w:rsid w:val="00CB6A6C"/>
    <w:rsid w:val="00CB6AA6"/>
    <w:rsid w:val="00CB70C3"/>
    <w:rsid w:val="00CB716F"/>
    <w:rsid w:val="00CB73F2"/>
    <w:rsid w:val="00CB7E30"/>
    <w:rsid w:val="00CC01C1"/>
    <w:rsid w:val="00CC0370"/>
    <w:rsid w:val="00CC040E"/>
    <w:rsid w:val="00CC08ED"/>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50B"/>
    <w:rsid w:val="00CC49E4"/>
    <w:rsid w:val="00CC4AAB"/>
    <w:rsid w:val="00CC50AD"/>
    <w:rsid w:val="00CC5708"/>
    <w:rsid w:val="00CC5BF6"/>
    <w:rsid w:val="00CC5D23"/>
    <w:rsid w:val="00CC62ED"/>
    <w:rsid w:val="00CC6633"/>
    <w:rsid w:val="00CC6771"/>
    <w:rsid w:val="00CC683A"/>
    <w:rsid w:val="00CC68C3"/>
    <w:rsid w:val="00CC6E50"/>
    <w:rsid w:val="00CC70C0"/>
    <w:rsid w:val="00CC724D"/>
    <w:rsid w:val="00CC72D9"/>
    <w:rsid w:val="00CC75D9"/>
    <w:rsid w:val="00CC76C2"/>
    <w:rsid w:val="00CC7714"/>
    <w:rsid w:val="00CC7A5E"/>
    <w:rsid w:val="00CC7FD8"/>
    <w:rsid w:val="00CD0132"/>
    <w:rsid w:val="00CD0263"/>
    <w:rsid w:val="00CD048B"/>
    <w:rsid w:val="00CD04A2"/>
    <w:rsid w:val="00CD05C7"/>
    <w:rsid w:val="00CD07C8"/>
    <w:rsid w:val="00CD0B0F"/>
    <w:rsid w:val="00CD0DB0"/>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9F"/>
    <w:rsid w:val="00CD4B57"/>
    <w:rsid w:val="00CD4E93"/>
    <w:rsid w:val="00CD55A8"/>
    <w:rsid w:val="00CD6569"/>
    <w:rsid w:val="00CD6999"/>
    <w:rsid w:val="00CD6D99"/>
    <w:rsid w:val="00CD6ED3"/>
    <w:rsid w:val="00CD71F5"/>
    <w:rsid w:val="00CD7243"/>
    <w:rsid w:val="00CD72E3"/>
    <w:rsid w:val="00CD7488"/>
    <w:rsid w:val="00CD7631"/>
    <w:rsid w:val="00CD7B72"/>
    <w:rsid w:val="00CD7FD7"/>
    <w:rsid w:val="00CE02CF"/>
    <w:rsid w:val="00CE0401"/>
    <w:rsid w:val="00CE0591"/>
    <w:rsid w:val="00CE103B"/>
    <w:rsid w:val="00CE149F"/>
    <w:rsid w:val="00CE1735"/>
    <w:rsid w:val="00CE1A9D"/>
    <w:rsid w:val="00CE1F39"/>
    <w:rsid w:val="00CE1F41"/>
    <w:rsid w:val="00CE20BE"/>
    <w:rsid w:val="00CE21BE"/>
    <w:rsid w:val="00CE25F8"/>
    <w:rsid w:val="00CE26B7"/>
    <w:rsid w:val="00CE26C0"/>
    <w:rsid w:val="00CE276B"/>
    <w:rsid w:val="00CE27B2"/>
    <w:rsid w:val="00CE2983"/>
    <w:rsid w:val="00CE2EDD"/>
    <w:rsid w:val="00CE2EF6"/>
    <w:rsid w:val="00CE3AE1"/>
    <w:rsid w:val="00CE3BC4"/>
    <w:rsid w:val="00CE3EA0"/>
    <w:rsid w:val="00CE3EDB"/>
    <w:rsid w:val="00CE4117"/>
    <w:rsid w:val="00CE435A"/>
    <w:rsid w:val="00CE44BE"/>
    <w:rsid w:val="00CE4D4D"/>
    <w:rsid w:val="00CE4F20"/>
    <w:rsid w:val="00CE5342"/>
    <w:rsid w:val="00CE5447"/>
    <w:rsid w:val="00CE55C1"/>
    <w:rsid w:val="00CE57FC"/>
    <w:rsid w:val="00CE5E29"/>
    <w:rsid w:val="00CE65AE"/>
    <w:rsid w:val="00CE6668"/>
    <w:rsid w:val="00CE6B89"/>
    <w:rsid w:val="00CE72F7"/>
    <w:rsid w:val="00CE7977"/>
    <w:rsid w:val="00CF014B"/>
    <w:rsid w:val="00CF063D"/>
    <w:rsid w:val="00CF0E9D"/>
    <w:rsid w:val="00CF0EB4"/>
    <w:rsid w:val="00CF12EE"/>
    <w:rsid w:val="00CF13C6"/>
    <w:rsid w:val="00CF1909"/>
    <w:rsid w:val="00CF241B"/>
    <w:rsid w:val="00CF24BC"/>
    <w:rsid w:val="00CF2640"/>
    <w:rsid w:val="00CF2649"/>
    <w:rsid w:val="00CF2B57"/>
    <w:rsid w:val="00CF2BF2"/>
    <w:rsid w:val="00CF2E09"/>
    <w:rsid w:val="00CF32BE"/>
    <w:rsid w:val="00CF334E"/>
    <w:rsid w:val="00CF3BB9"/>
    <w:rsid w:val="00CF3D65"/>
    <w:rsid w:val="00CF41C3"/>
    <w:rsid w:val="00CF461E"/>
    <w:rsid w:val="00CF47C5"/>
    <w:rsid w:val="00CF4D13"/>
    <w:rsid w:val="00CF5340"/>
    <w:rsid w:val="00CF53F2"/>
    <w:rsid w:val="00CF5B2B"/>
    <w:rsid w:val="00CF5F84"/>
    <w:rsid w:val="00CF6394"/>
    <w:rsid w:val="00CF6695"/>
    <w:rsid w:val="00CF68A9"/>
    <w:rsid w:val="00CF68AF"/>
    <w:rsid w:val="00CF6B0A"/>
    <w:rsid w:val="00CF6C05"/>
    <w:rsid w:val="00CF6DFD"/>
    <w:rsid w:val="00CF6E8F"/>
    <w:rsid w:val="00CF70AB"/>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AB"/>
    <w:rsid w:val="00D048CA"/>
    <w:rsid w:val="00D049AB"/>
    <w:rsid w:val="00D05387"/>
    <w:rsid w:val="00D053E4"/>
    <w:rsid w:val="00D0551F"/>
    <w:rsid w:val="00D0561E"/>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9DE"/>
    <w:rsid w:val="00D07A9A"/>
    <w:rsid w:val="00D07BD7"/>
    <w:rsid w:val="00D07EFC"/>
    <w:rsid w:val="00D100AC"/>
    <w:rsid w:val="00D1028D"/>
    <w:rsid w:val="00D104FD"/>
    <w:rsid w:val="00D10625"/>
    <w:rsid w:val="00D10CB0"/>
    <w:rsid w:val="00D10CEC"/>
    <w:rsid w:val="00D11273"/>
    <w:rsid w:val="00D11376"/>
    <w:rsid w:val="00D118CE"/>
    <w:rsid w:val="00D11BF7"/>
    <w:rsid w:val="00D11CE8"/>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712"/>
    <w:rsid w:val="00D16B39"/>
    <w:rsid w:val="00D16B9D"/>
    <w:rsid w:val="00D171AD"/>
    <w:rsid w:val="00D17A03"/>
    <w:rsid w:val="00D17A96"/>
    <w:rsid w:val="00D17B0C"/>
    <w:rsid w:val="00D17B6D"/>
    <w:rsid w:val="00D17C24"/>
    <w:rsid w:val="00D17DDA"/>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6"/>
    <w:rsid w:val="00D3204F"/>
    <w:rsid w:val="00D32139"/>
    <w:rsid w:val="00D3261F"/>
    <w:rsid w:val="00D3284C"/>
    <w:rsid w:val="00D32883"/>
    <w:rsid w:val="00D328E8"/>
    <w:rsid w:val="00D329DB"/>
    <w:rsid w:val="00D333FA"/>
    <w:rsid w:val="00D33B15"/>
    <w:rsid w:val="00D34466"/>
    <w:rsid w:val="00D34503"/>
    <w:rsid w:val="00D345A7"/>
    <w:rsid w:val="00D35C02"/>
    <w:rsid w:val="00D3698F"/>
    <w:rsid w:val="00D36996"/>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4A"/>
    <w:rsid w:val="00D435D8"/>
    <w:rsid w:val="00D43F66"/>
    <w:rsid w:val="00D44168"/>
    <w:rsid w:val="00D44355"/>
    <w:rsid w:val="00D445D4"/>
    <w:rsid w:val="00D445F8"/>
    <w:rsid w:val="00D4484B"/>
    <w:rsid w:val="00D44E30"/>
    <w:rsid w:val="00D45302"/>
    <w:rsid w:val="00D453F2"/>
    <w:rsid w:val="00D457D0"/>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4C"/>
    <w:rsid w:val="00D516D9"/>
    <w:rsid w:val="00D516F7"/>
    <w:rsid w:val="00D51908"/>
    <w:rsid w:val="00D51F7E"/>
    <w:rsid w:val="00D521C4"/>
    <w:rsid w:val="00D52396"/>
    <w:rsid w:val="00D52780"/>
    <w:rsid w:val="00D528D3"/>
    <w:rsid w:val="00D52B46"/>
    <w:rsid w:val="00D533B6"/>
    <w:rsid w:val="00D5359A"/>
    <w:rsid w:val="00D5383A"/>
    <w:rsid w:val="00D5451A"/>
    <w:rsid w:val="00D54554"/>
    <w:rsid w:val="00D545B8"/>
    <w:rsid w:val="00D54619"/>
    <w:rsid w:val="00D547ED"/>
    <w:rsid w:val="00D54896"/>
    <w:rsid w:val="00D54985"/>
    <w:rsid w:val="00D550CD"/>
    <w:rsid w:val="00D55179"/>
    <w:rsid w:val="00D55346"/>
    <w:rsid w:val="00D5564B"/>
    <w:rsid w:val="00D559FC"/>
    <w:rsid w:val="00D563CB"/>
    <w:rsid w:val="00D56B3E"/>
    <w:rsid w:val="00D56B93"/>
    <w:rsid w:val="00D56E33"/>
    <w:rsid w:val="00D572DA"/>
    <w:rsid w:val="00D603C5"/>
    <w:rsid w:val="00D604D9"/>
    <w:rsid w:val="00D60E10"/>
    <w:rsid w:val="00D60E18"/>
    <w:rsid w:val="00D60F7A"/>
    <w:rsid w:val="00D61040"/>
    <w:rsid w:val="00D610E3"/>
    <w:rsid w:val="00D615C1"/>
    <w:rsid w:val="00D61D7B"/>
    <w:rsid w:val="00D61F13"/>
    <w:rsid w:val="00D61F77"/>
    <w:rsid w:val="00D62170"/>
    <w:rsid w:val="00D626E4"/>
    <w:rsid w:val="00D62771"/>
    <w:rsid w:val="00D62C2A"/>
    <w:rsid w:val="00D62CE6"/>
    <w:rsid w:val="00D63151"/>
    <w:rsid w:val="00D634A7"/>
    <w:rsid w:val="00D63B35"/>
    <w:rsid w:val="00D63B84"/>
    <w:rsid w:val="00D63DEC"/>
    <w:rsid w:val="00D640C8"/>
    <w:rsid w:val="00D64685"/>
    <w:rsid w:val="00D646CC"/>
    <w:rsid w:val="00D646ED"/>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1B29"/>
    <w:rsid w:val="00D732B7"/>
    <w:rsid w:val="00D73364"/>
    <w:rsid w:val="00D73495"/>
    <w:rsid w:val="00D73918"/>
    <w:rsid w:val="00D73E0F"/>
    <w:rsid w:val="00D741FC"/>
    <w:rsid w:val="00D7442C"/>
    <w:rsid w:val="00D744E5"/>
    <w:rsid w:val="00D756CB"/>
    <w:rsid w:val="00D7594E"/>
    <w:rsid w:val="00D75F90"/>
    <w:rsid w:val="00D7621C"/>
    <w:rsid w:val="00D766DC"/>
    <w:rsid w:val="00D768F5"/>
    <w:rsid w:val="00D76F1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96"/>
    <w:rsid w:val="00D81CD6"/>
    <w:rsid w:val="00D81D84"/>
    <w:rsid w:val="00D821AB"/>
    <w:rsid w:val="00D825D6"/>
    <w:rsid w:val="00D828FC"/>
    <w:rsid w:val="00D82930"/>
    <w:rsid w:val="00D839ED"/>
    <w:rsid w:val="00D83CB1"/>
    <w:rsid w:val="00D84599"/>
    <w:rsid w:val="00D846BA"/>
    <w:rsid w:val="00D84987"/>
    <w:rsid w:val="00D84CD2"/>
    <w:rsid w:val="00D84D38"/>
    <w:rsid w:val="00D8511B"/>
    <w:rsid w:val="00D85BDE"/>
    <w:rsid w:val="00D86013"/>
    <w:rsid w:val="00D86811"/>
    <w:rsid w:val="00D8686F"/>
    <w:rsid w:val="00D86C01"/>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0C4"/>
    <w:rsid w:val="00D9736F"/>
    <w:rsid w:val="00D97437"/>
    <w:rsid w:val="00D976FA"/>
    <w:rsid w:val="00D97B1F"/>
    <w:rsid w:val="00DA07EB"/>
    <w:rsid w:val="00DA09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C4E"/>
    <w:rsid w:val="00DA3EAE"/>
    <w:rsid w:val="00DA48F1"/>
    <w:rsid w:val="00DA495A"/>
    <w:rsid w:val="00DA49E3"/>
    <w:rsid w:val="00DA50CD"/>
    <w:rsid w:val="00DA50F0"/>
    <w:rsid w:val="00DA535C"/>
    <w:rsid w:val="00DA5820"/>
    <w:rsid w:val="00DA5ACA"/>
    <w:rsid w:val="00DA5BEA"/>
    <w:rsid w:val="00DA5D97"/>
    <w:rsid w:val="00DA5F73"/>
    <w:rsid w:val="00DA65B3"/>
    <w:rsid w:val="00DA6982"/>
    <w:rsid w:val="00DA6F36"/>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B8"/>
    <w:rsid w:val="00DB25E8"/>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002"/>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4EC4"/>
    <w:rsid w:val="00DC52A3"/>
    <w:rsid w:val="00DC55A5"/>
    <w:rsid w:val="00DC569E"/>
    <w:rsid w:val="00DC5B36"/>
    <w:rsid w:val="00DC5EF4"/>
    <w:rsid w:val="00DC6970"/>
    <w:rsid w:val="00DC6A27"/>
    <w:rsid w:val="00DC72E5"/>
    <w:rsid w:val="00DC72F3"/>
    <w:rsid w:val="00DC74B5"/>
    <w:rsid w:val="00DC75EB"/>
    <w:rsid w:val="00DC7777"/>
    <w:rsid w:val="00DD01E2"/>
    <w:rsid w:val="00DD02F6"/>
    <w:rsid w:val="00DD1A68"/>
    <w:rsid w:val="00DD1E38"/>
    <w:rsid w:val="00DD2573"/>
    <w:rsid w:val="00DD2832"/>
    <w:rsid w:val="00DD2CD6"/>
    <w:rsid w:val="00DD2D3A"/>
    <w:rsid w:val="00DD3374"/>
    <w:rsid w:val="00DD37E7"/>
    <w:rsid w:val="00DD3F25"/>
    <w:rsid w:val="00DD3F67"/>
    <w:rsid w:val="00DD4300"/>
    <w:rsid w:val="00DD437D"/>
    <w:rsid w:val="00DD4505"/>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1C0"/>
    <w:rsid w:val="00DE2628"/>
    <w:rsid w:val="00DE2FCD"/>
    <w:rsid w:val="00DE306A"/>
    <w:rsid w:val="00DE40FE"/>
    <w:rsid w:val="00DE4199"/>
    <w:rsid w:val="00DE45EA"/>
    <w:rsid w:val="00DE47BC"/>
    <w:rsid w:val="00DE485E"/>
    <w:rsid w:val="00DE49AB"/>
    <w:rsid w:val="00DE55E5"/>
    <w:rsid w:val="00DE5D1A"/>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C29"/>
    <w:rsid w:val="00DF3E72"/>
    <w:rsid w:val="00DF40BF"/>
    <w:rsid w:val="00DF44D9"/>
    <w:rsid w:val="00DF4505"/>
    <w:rsid w:val="00DF47FA"/>
    <w:rsid w:val="00DF4A78"/>
    <w:rsid w:val="00DF4AC3"/>
    <w:rsid w:val="00DF4B13"/>
    <w:rsid w:val="00DF505F"/>
    <w:rsid w:val="00DF5068"/>
    <w:rsid w:val="00DF5153"/>
    <w:rsid w:val="00DF5427"/>
    <w:rsid w:val="00DF579F"/>
    <w:rsid w:val="00DF598D"/>
    <w:rsid w:val="00DF5A1F"/>
    <w:rsid w:val="00DF6727"/>
    <w:rsid w:val="00DF6D8C"/>
    <w:rsid w:val="00DF6E5E"/>
    <w:rsid w:val="00DF70BD"/>
    <w:rsid w:val="00DF7977"/>
    <w:rsid w:val="00DF7D8E"/>
    <w:rsid w:val="00DF7ED4"/>
    <w:rsid w:val="00DF7FCF"/>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5AD"/>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694"/>
    <w:rsid w:val="00E1675A"/>
    <w:rsid w:val="00E167C5"/>
    <w:rsid w:val="00E1683A"/>
    <w:rsid w:val="00E1685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33"/>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118"/>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09"/>
    <w:rsid w:val="00E313B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791"/>
    <w:rsid w:val="00E36E58"/>
    <w:rsid w:val="00E36F01"/>
    <w:rsid w:val="00E37122"/>
    <w:rsid w:val="00E37D73"/>
    <w:rsid w:val="00E405FE"/>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15"/>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24"/>
    <w:rsid w:val="00E45232"/>
    <w:rsid w:val="00E45552"/>
    <w:rsid w:val="00E45A95"/>
    <w:rsid w:val="00E46086"/>
    <w:rsid w:val="00E46137"/>
    <w:rsid w:val="00E46140"/>
    <w:rsid w:val="00E46697"/>
    <w:rsid w:val="00E466D1"/>
    <w:rsid w:val="00E46766"/>
    <w:rsid w:val="00E4685A"/>
    <w:rsid w:val="00E46993"/>
    <w:rsid w:val="00E46C98"/>
    <w:rsid w:val="00E47140"/>
    <w:rsid w:val="00E47185"/>
    <w:rsid w:val="00E47299"/>
    <w:rsid w:val="00E472D4"/>
    <w:rsid w:val="00E4759D"/>
    <w:rsid w:val="00E4764D"/>
    <w:rsid w:val="00E50E50"/>
    <w:rsid w:val="00E514C3"/>
    <w:rsid w:val="00E514E8"/>
    <w:rsid w:val="00E517AE"/>
    <w:rsid w:val="00E51B4A"/>
    <w:rsid w:val="00E51FF0"/>
    <w:rsid w:val="00E52BEC"/>
    <w:rsid w:val="00E52C59"/>
    <w:rsid w:val="00E52D85"/>
    <w:rsid w:val="00E52ECA"/>
    <w:rsid w:val="00E5377F"/>
    <w:rsid w:val="00E5439A"/>
    <w:rsid w:val="00E54496"/>
    <w:rsid w:val="00E54716"/>
    <w:rsid w:val="00E54F1C"/>
    <w:rsid w:val="00E54F2B"/>
    <w:rsid w:val="00E54F6D"/>
    <w:rsid w:val="00E5548B"/>
    <w:rsid w:val="00E557CB"/>
    <w:rsid w:val="00E55A2A"/>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16"/>
    <w:rsid w:val="00E60BCF"/>
    <w:rsid w:val="00E60EF9"/>
    <w:rsid w:val="00E6101B"/>
    <w:rsid w:val="00E61457"/>
    <w:rsid w:val="00E614E3"/>
    <w:rsid w:val="00E61766"/>
    <w:rsid w:val="00E62011"/>
    <w:rsid w:val="00E6212D"/>
    <w:rsid w:val="00E622AE"/>
    <w:rsid w:val="00E62540"/>
    <w:rsid w:val="00E62593"/>
    <w:rsid w:val="00E62635"/>
    <w:rsid w:val="00E62D70"/>
    <w:rsid w:val="00E63314"/>
    <w:rsid w:val="00E638A1"/>
    <w:rsid w:val="00E63951"/>
    <w:rsid w:val="00E63996"/>
    <w:rsid w:val="00E63F7A"/>
    <w:rsid w:val="00E645C3"/>
    <w:rsid w:val="00E64BAA"/>
    <w:rsid w:val="00E64EF0"/>
    <w:rsid w:val="00E65006"/>
    <w:rsid w:val="00E65016"/>
    <w:rsid w:val="00E6530A"/>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8DF"/>
    <w:rsid w:val="00E73A01"/>
    <w:rsid w:val="00E73C1B"/>
    <w:rsid w:val="00E73C9B"/>
    <w:rsid w:val="00E74071"/>
    <w:rsid w:val="00E74343"/>
    <w:rsid w:val="00E7501D"/>
    <w:rsid w:val="00E752D5"/>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493"/>
    <w:rsid w:val="00E818BF"/>
    <w:rsid w:val="00E818CE"/>
    <w:rsid w:val="00E821CB"/>
    <w:rsid w:val="00E8278E"/>
    <w:rsid w:val="00E82875"/>
    <w:rsid w:val="00E82C6F"/>
    <w:rsid w:val="00E82DCA"/>
    <w:rsid w:val="00E83492"/>
    <w:rsid w:val="00E837C0"/>
    <w:rsid w:val="00E8464D"/>
    <w:rsid w:val="00E84F16"/>
    <w:rsid w:val="00E8519B"/>
    <w:rsid w:val="00E85281"/>
    <w:rsid w:val="00E85A88"/>
    <w:rsid w:val="00E85EB6"/>
    <w:rsid w:val="00E86317"/>
    <w:rsid w:val="00E86603"/>
    <w:rsid w:val="00E86B6F"/>
    <w:rsid w:val="00E876B2"/>
    <w:rsid w:val="00E87800"/>
    <w:rsid w:val="00E90340"/>
    <w:rsid w:val="00E90551"/>
    <w:rsid w:val="00E9094B"/>
    <w:rsid w:val="00E90CE0"/>
    <w:rsid w:val="00E90FAC"/>
    <w:rsid w:val="00E9117D"/>
    <w:rsid w:val="00E913BF"/>
    <w:rsid w:val="00E914F9"/>
    <w:rsid w:val="00E91D4D"/>
    <w:rsid w:val="00E91F1C"/>
    <w:rsid w:val="00E92162"/>
    <w:rsid w:val="00E92236"/>
    <w:rsid w:val="00E929E7"/>
    <w:rsid w:val="00E92B3F"/>
    <w:rsid w:val="00E92C81"/>
    <w:rsid w:val="00E92D02"/>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FFC"/>
    <w:rsid w:val="00EA410E"/>
    <w:rsid w:val="00EA42DC"/>
    <w:rsid w:val="00EA4956"/>
    <w:rsid w:val="00EA508B"/>
    <w:rsid w:val="00EA5683"/>
    <w:rsid w:val="00EA5768"/>
    <w:rsid w:val="00EA5E73"/>
    <w:rsid w:val="00EA5EC1"/>
    <w:rsid w:val="00EA5F6F"/>
    <w:rsid w:val="00EA6075"/>
    <w:rsid w:val="00EA6178"/>
    <w:rsid w:val="00EA6436"/>
    <w:rsid w:val="00EA64ED"/>
    <w:rsid w:val="00EA667A"/>
    <w:rsid w:val="00EA68CA"/>
    <w:rsid w:val="00EA6A03"/>
    <w:rsid w:val="00EA6B20"/>
    <w:rsid w:val="00EA6CC6"/>
    <w:rsid w:val="00EA71F4"/>
    <w:rsid w:val="00EA7526"/>
    <w:rsid w:val="00EA75BF"/>
    <w:rsid w:val="00EA7641"/>
    <w:rsid w:val="00EA789A"/>
    <w:rsid w:val="00EB058E"/>
    <w:rsid w:val="00EB06B7"/>
    <w:rsid w:val="00EB0930"/>
    <w:rsid w:val="00EB0B72"/>
    <w:rsid w:val="00EB143C"/>
    <w:rsid w:val="00EB176C"/>
    <w:rsid w:val="00EB1EB4"/>
    <w:rsid w:val="00EB21D2"/>
    <w:rsid w:val="00EB2437"/>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DB7"/>
    <w:rsid w:val="00EB7E69"/>
    <w:rsid w:val="00EB7F38"/>
    <w:rsid w:val="00EC0104"/>
    <w:rsid w:val="00EC069A"/>
    <w:rsid w:val="00EC06AA"/>
    <w:rsid w:val="00EC0720"/>
    <w:rsid w:val="00EC1173"/>
    <w:rsid w:val="00EC11B6"/>
    <w:rsid w:val="00EC11CB"/>
    <w:rsid w:val="00EC1427"/>
    <w:rsid w:val="00EC1712"/>
    <w:rsid w:val="00EC1829"/>
    <w:rsid w:val="00EC19C8"/>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4C"/>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34"/>
    <w:rsid w:val="00ED0014"/>
    <w:rsid w:val="00ED022F"/>
    <w:rsid w:val="00ED0B19"/>
    <w:rsid w:val="00ED11CE"/>
    <w:rsid w:val="00ED13B2"/>
    <w:rsid w:val="00ED1C41"/>
    <w:rsid w:val="00ED2894"/>
    <w:rsid w:val="00ED2B45"/>
    <w:rsid w:val="00ED2E35"/>
    <w:rsid w:val="00ED3182"/>
    <w:rsid w:val="00ED336B"/>
    <w:rsid w:val="00ED3499"/>
    <w:rsid w:val="00ED3E9D"/>
    <w:rsid w:val="00ED3EE8"/>
    <w:rsid w:val="00ED476D"/>
    <w:rsid w:val="00ED4C32"/>
    <w:rsid w:val="00ED4F2C"/>
    <w:rsid w:val="00ED50A6"/>
    <w:rsid w:val="00ED5109"/>
    <w:rsid w:val="00ED52C0"/>
    <w:rsid w:val="00ED52D0"/>
    <w:rsid w:val="00ED57B6"/>
    <w:rsid w:val="00ED5ADD"/>
    <w:rsid w:val="00ED5CEC"/>
    <w:rsid w:val="00ED60F6"/>
    <w:rsid w:val="00ED6137"/>
    <w:rsid w:val="00ED61E7"/>
    <w:rsid w:val="00ED62CF"/>
    <w:rsid w:val="00ED69D5"/>
    <w:rsid w:val="00ED6D63"/>
    <w:rsid w:val="00ED6D8B"/>
    <w:rsid w:val="00ED6DE3"/>
    <w:rsid w:val="00ED700E"/>
    <w:rsid w:val="00ED704C"/>
    <w:rsid w:val="00ED70B2"/>
    <w:rsid w:val="00ED754D"/>
    <w:rsid w:val="00ED7DCB"/>
    <w:rsid w:val="00EE0029"/>
    <w:rsid w:val="00EE029D"/>
    <w:rsid w:val="00EE03E1"/>
    <w:rsid w:val="00EE070C"/>
    <w:rsid w:val="00EE09AC"/>
    <w:rsid w:val="00EE0AF4"/>
    <w:rsid w:val="00EE0E23"/>
    <w:rsid w:val="00EE1B17"/>
    <w:rsid w:val="00EE1B80"/>
    <w:rsid w:val="00EE20D0"/>
    <w:rsid w:val="00EE260E"/>
    <w:rsid w:val="00EE2949"/>
    <w:rsid w:val="00EE2DA6"/>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51"/>
    <w:rsid w:val="00EE6866"/>
    <w:rsid w:val="00EE6CA0"/>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96D"/>
    <w:rsid w:val="00EF1E78"/>
    <w:rsid w:val="00EF2390"/>
    <w:rsid w:val="00EF27DD"/>
    <w:rsid w:val="00EF2F6F"/>
    <w:rsid w:val="00EF3048"/>
    <w:rsid w:val="00EF30F0"/>
    <w:rsid w:val="00EF32A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B7A"/>
    <w:rsid w:val="00EF6CEE"/>
    <w:rsid w:val="00EF6DAD"/>
    <w:rsid w:val="00EF6F76"/>
    <w:rsid w:val="00F00160"/>
    <w:rsid w:val="00F00381"/>
    <w:rsid w:val="00F00792"/>
    <w:rsid w:val="00F009DE"/>
    <w:rsid w:val="00F0113E"/>
    <w:rsid w:val="00F014A0"/>
    <w:rsid w:val="00F01F1A"/>
    <w:rsid w:val="00F022F8"/>
    <w:rsid w:val="00F02324"/>
    <w:rsid w:val="00F02885"/>
    <w:rsid w:val="00F02D1F"/>
    <w:rsid w:val="00F03072"/>
    <w:rsid w:val="00F030DE"/>
    <w:rsid w:val="00F03422"/>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AD"/>
    <w:rsid w:val="00F10D56"/>
    <w:rsid w:val="00F10E97"/>
    <w:rsid w:val="00F1102A"/>
    <w:rsid w:val="00F1103A"/>
    <w:rsid w:val="00F112AE"/>
    <w:rsid w:val="00F114BF"/>
    <w:rsid w:val="00F115AB"/>
    <w:rsid w:val="00F11E5F"/>
    <w:rsid w:val="00F1225F"/>
    <w:rsid w:val="00F1272F"/>
    <w:rsid w:val="00F12817"/>
    <w:rsid w:val="00F1286F"/>
    <w:rsid w:val="00F12A4D"/>
    <w:rsid w:val="00F12AE7"/>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E2"/>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16"/>
    <w:rsid w:val="00F21826"/>
    <w:rsid w:val="00F21A3B"/>
    <w:rsid w:val="00F21AFE"/>
    <w:rsid w:val="00F21B41"/>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54F"/>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857"/>
    <w:rsid w:val="00F32CE4"/>
    <w:rsid w:val="00F32E68"/>
    <w:rsid w:val="00F32FBC"/>
    <w:rsid w:val="00F33A46"/>
    <w:rsid w:val="00F33A73"/>
    <w:rsid w:val="00F33BE8"/>
    <w:rsid w:val="00F3414F"/>
    <w:rsid w:val="00F341B0"/>
    <w:rsid w:val="00F341EA"/>
    <w:rsid w:val="00F34311"/>
    <w:rsid w:val="00F347FE"/>
    <w:rsid w:val="00F34FC5"/>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4D"/>
    <w:rsid w:val="00F437CE"/>
    <w:rsid w:val="00F43B5A"/>
    <w:rsid w:val="00F43C12"/>
    <w:rsid w:val="00F43CC9"/>
    <w:rsid w:val="00F43EB3"/>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A9"/>
    <w:rsid w:val="00F507F0"/>
    <w:rsid w:val="00F50CCE"/>
    <w:rsid w:val="00F51166"/>
    <w:rsid w:val="00F511BD"/>
    <w:rsid w:val="00F5129C"/>
    <w:rsid w:val="00F51CB0"/>
    <w:rsid w:val="00F51D87"/>
    <w:rsid w:val="00F51E7D"/>
    <w:rsid w:val="00F51F4A"/>
    <w:rsid w:val="00F52127"/>
    <w:rsid w:val="00F5264D"/>
    <w:rsid w:val="00F5268C"/>
    <w:rsid w:val="00F5272D"/>
    <w:rsid w:val="00F5276E"/>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53"/>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3F71"/>
    <w:rsid w:val="00F6416F"/>
    <w:rsid w:val="00F64203"/>
    <w:rsid w:val="00F645B0"/>
    <w:rsid w:val="00F64BAD"/>
    <w:rsid w:val="00F64D10"/>
    <w:rsid w:val="00F64DA2"/>
    <w:rsid w:val="00F64DBB"/>
    <w:rsid w:val="00F64DEB"/>
    <w:rsid w:val="00F64EFC"/>
    <w:rsid w:val="00F655B8"/>
    <w:rsid w:val="00F657D5"/>
    <w:rsid w:val="00F657F8"/>
    <w:rsid w:val="00F65E53"/>
    <w:rsid w:val="00F66069"/>
    <w:rsid w:val="00F6622F"/>
    <w:rsid w:val="00F666A7"/>
    <w:rsid w:val="00F666B4"/>
    <w:rsid w:val="00F66CDF"/>
    <w:rsid w:val="00F66E1D"/>
    <w:rsid w:val="00F6740E"/>
    <w:rsid w:val="00F67748"/>
    <w:rsid w:val="00F67891"/>
    <w:rsid w:val="00F67921"/>
    <w:rsid w:val="00F67A3A"/>
    <w:rsid w:val="00F67A55"/>
    <w:rsid w:val="00F67EE2"/>
    <w:rsid w:val="00F70205"/>
    <w:rsid w:val="00F70869"/>
    <w:rsid w:val="00F70BCF"/>
    <w:rsid w:val="00F70D79"/>
    <w:rsid w:val="00F70FA6"/>
    <w:rsid w:val="00F71209"/>
    <w:rsid w:val="00F71788"/>
    <w:rsid w:val="00F71D97"/>
    <w:rsid w:val="00F72157"/>
    <w:rsid w:val="00F72A8A"/>
    <w:rsid w:val="00F72C30"/>
    <w:rsid w:val="00F72D3D"/>
    <w:rsid w:val="00F73042"/>
    <w:rsid w:val="00F7306B"/>
    <w:rsid w:val="00F7344B"/>
    <w:rsid w:val="00F7363A"/>
    <w:rsid w:val="00F73E83"/>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871"/>
    <w:rsid w:val="00F80D25"/>
    <w:rsid w:val="00F80FFF"/>
    <w:rsid w:val="00F816C9"/>
    <w:rsid w:val="00F81904"/>
    <w:rsid w:val="00F81B05"/>
    <w:rsid w:val="00F825F3"/>
    <w:rsid w:val="00F82668"/>
    <w:rsid w:val="00F827FF"/>
    <w:rsid w:val="00F82E76"/>
    <w:rsid w:val="00F8369E"/>
    <w:rsid w:val="00F83795"/>
    <w:rsid w:val="00F8389B"/>
    <w:rsid w:val="00F83CF3"/>
    <w:rsid w:val="00F8432A"/>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81"/>
    <w:rsid w:val="00F92AB0"/>
    <w:rsid w:val="00F92AC0"/>
    <w:rsid w:val="00F92E83"/>
    <w:rsid w:val="00F93D07"/>
    <w:rsid w:val="00F93D7B"/>
    <w:rsid w:val="00F93DC8"/>
    <w:rsid w:val="00F946CA"/>
    <w:rsid w:val="00F94D16"/>
    <w:rsid w:val="00F94F42"/>
    <w:rsid w:val="00F9506A"/>
    <w:rsid w:val="00F95255"/>
    <w:rsid w:val="00F95829"/>
    <w:rsid w:val="00F959E2"/>
    <w:rsid w:val="00F95AEE"/>
    <w:rsid w:val="00F95DDD"/>
    <w:rsid w:val="00F9620D"/>
    <w:rsid w:val="00F9636A"/>
    <w:rsid w:val="00F96500"/>
    <w:rsid w:val="00F96608"/>
    <w:rsid w:val="00F96A08"/>
    <w:rsid w:val="00F96FD4"/>
    <w:rsid w:val="00F97006"/>
    <w:rsid w:val="00F97543"/>
    <w:rsid w:val="00F9755E"/>
    <w:rsid w:val="00F9774D"/>
    <w:rsid w:val="00FA0088"/>
    <w:rsid w:val="00FA056A"/>
    <w:rsid w:val="00FA0636"/>
    <w:rsid w:val="00FA0E59"/>
    <w:rsid w:val="00FA0E61"/>
    <w:rsid w:val="00FA1161"/>
    <w:rsid w:val="00FA1990"/>
    <w:rsid w:val="00FA1CF5"/>
    <w:rsid w:val="00FA21A4"/>
    <w:rsid w:val="00FA2296"/>
    <w:rsid w:val="00FA23D1"/>
    <w:rsid w:val="00FA28DD"/>
    <w:rsid w:val="00FA2FED"/>
    <w:rsid w:val="00FA364E"/>
    <w:rsid w:val="00FA3862"/>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398"/>
    <w:rsid w:val="00FB339A"/>
    <w:rsid w:val="00FB3781"/>
    <w:rsid w:val="00FB3F8A"/>
    <w:rsid w:val="00FB40D7"/>
    <w:rsid w:val="00FB443A"/>
    <w:rsid w:val="00FB4458"/>
    <w:rsid w:val="00FB4738"/>
    <w:rsid w:val="00FB4998"/>
    <w:rsid w:val="00FB4BEA"/>
    <w:rsid w:val="00FB51D5"/>
    <w:rsid w:val="00FB5322"/>
    <w:rsid w:val="00FB57B9"/>
    <w:rsid w:val="00FB57CA"/>
    <w:rsid w:val="00FB669B"/>
    <w:rsid w:val="00FB6818"/>
    <w:rsid w:val="00FB695B"/>
    <w:rsid w:val="00FB6BF6"/>
    <w:rsid w:val="00FB71EA"/>
    <w:rsid w:val="00FB7BE8"/>
    <w:rsid w:val="00FB7D5C"/>
    <w:rsid w:val="00FB7F18"/>
    <w:rsid w:val="00FC005D"/>
    <w:rsid w:val="00FC022B"/>
    <w:rsid w:val="00FC035B"/>
    <w:rsid w:val="00FC0417"/>
    <w:rsid w:val="00FC0438"/>
    <w:rsid w:val="00FC0647"/>
    <w:rsid w:val="00FC0692"/>
    <w:rsid w:val="00FC0858"/>
    <w:rsid w:val="00FC086C"/>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3806"/>
    <w:rsid w:val="00FC4033"/>
    <w:rsid w:val="00FC415C"/>
    <w:rsid w:val="00FC4188"/>
    <w:rsid w:val="00FC4614"/>
    <w:rsid w:val="00FC58AF"/>
    <w:rsid w:val="00FC5951"/>
    <w:rsid w:val="00FC5962"/>
    <w:rsid w:val="00FC59DF"/>
    <w:rsid w:val="00FC5F24"/>
    <w:rsid w:val="00FC5F8E"/>
    <w:rsid w:val="00FC6284"/>
    <w:rsid w:val="00FC6711"/>
    <w:rsid w:val="00FC68BA"/>
    <w:rsid w:val="00FC6A5C"/>
    <w:rsid w:val="00FC6C92"/>
    <w:rsid w:val="00FC6D37"/>
    <w:rsid w:val="00FC7212"/>
    <w:rsid w:val="00FC7857"/>
    <w:rsid w:val="00FC78B4"/>
    <w:rsid w:val="00FC7AC2"/>
    <w:rsid w:val="00FC7F04"/>
    <w:rsid w:val="00FD02DC"/>
    <w:rsid w:val="00FD0A1F"/>
    <w:rsid w:val="00FD0B04"/>
    <w:rsid w:val="00FD0B28"/>
    <w:rsid w:val="00FD0BDB"/>
    <w:rsid w:val="00FD0C19"/>
    <w:rsid w:val="00FD0C58"/>
    <w:rsid w:val="00FD0D7F"/>
    <w:rsid w:val="00FD0F7A"/>
    <w:rsid w:val="00FD0FB0"/>
    <w:rsid w:val="00FD115B"/>
    <w:rsid w:val="00FD1964"/>
    <w:rsid w:val="00FD1FEF"/>
    <w:rsid w:val="00FD23D6"/>
    <w:rsid w:val="00FD2771"/>
    <w:rsid w:val="00FD2812"/>
    <w:rsid w:val="00FD2883"/>
    <w:rsid w:val="00FD2AA4"/>
    <w:rsid w:val="00FD2B0B"/>
    <w:rsid w:val="00FD2E00"/>
    <w:rsid w:val="00FD30F6"/>
    <w:rsid w:val="00FD3641"/>
    <w:rsid w:val="00FD3973"/>
    <w:rsid w:val="00FD40AE"/>
    <w:rsid w:val="00FD43F5"/>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B90"/>
    <w:rsid w:val="00FE2E6D"/>
    <w:rsid w:val="00FE2EE1"/>
    <w:rsid w:val="00FE2F41"/>
    <w:rsid w:val="00FE325F"/>
    <w:rsid w:val="00FE33F5"/>
    <w:rsid w:val="00FE34CE"/>
    <w:rsid w:val="00FE409D"/>
    <w:rsid w:val="00FE4327"/>
    <w:rsid w:val="00FE435C"/>
    <w:rsid w:val="00FE4C19"/>
    <w:rsid w:val="00FE5738"/>
    <w:rsid w:val="00FE5A9E"/>
    <w:rsid w:val="00FE5EBE"/>
    <w:rsid w:val="00FE62F5"/>
    <w:rsid w:val="00FE63EA"/>
    <w:rsid w:val="00FE64C5"/>
    <w:rsid w:val="00FE6630"/>
    <w:rsid w:val="00FE6B9B"/>
    <w:rsid w:val="00FE6D80"/>
    <w:rsid w:val="00FE6F4A"/>
    <w:rsid w:val="00FE7736"/>
    <w:rsid w:val="00FE778D"/>
    <w:rsid w:val="00FE7EF5"/>
    <w:rsid w:val="00FF0601"/>
    <w:rsid w:val="00FF08AC"/>
    <w:rsid w:val="00FF0AC2"/>
    <w:rsid w:val="00FF0BAA"/>
    <w:rsid w:val="00FF0E8D"/>
    <w:rsid w:val="00FF0ED7"/>
    <w:rsid w:val="00FF1348"/>
    <w:rsid w:val="00FF148D"/>
    <w:rsid w:val="00FF1DB8"/>
    <w:rsid w:val="00FF25F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AB"/>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115D2"/>
  <w15:docId w15:val="{F491997C-3E7A-4292-9893-75031B15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2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SBSSimple2">
    <w:name w:val="SBS Simple2"/>
    <w:basedOn w:val="TableNormal"/>
    <w:next w:val="TableGrid"/>
    <w:uiPriority w:val="39"/>
    <w:rsid w:val="00B8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86AE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B864BF"/>
  </w:style>
  <w:style w:type="table" w:customStyle="1" w:styleId="SBSSimple3">
    <w:name w:val="SBS Simple3"/>
    <w:basedOn w:val="TableNormal"/>
    <w:next w:val="TableGrid"/>
    <w:uiPriority w:val="39"/>
    <w:rsid w:val="00B8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864B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864BF"/>
  </w:style>
  <w:style w:type="table" w:customStyle="1" w:styleId="TableGrid12">
    <w:name w:val="Table Grid12"/>
    <w:basedOn w:val="TableNormal"/>
    <w:next w:val="TableGrid"/>
    <w:rsid w:val="00B864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B864BF"/>
  </w:style>
  <w:style w:type="table" w:customStyle="1" w:styleId="TableGrid22">
    <w:name w:val="Table Grid22"/>
    <w:basedOn w:val="TableNormal"/>
    <w:next w:val="TableGrid"/>
    <w:rsid w:val="00B864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B864B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B864B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B864BF"/>
  </w:style>
  <w:style w:type="numbering" w:customStyle="1" w:styleId="NoList41">
    <w:name w:val="No List41"/>
    <w:next w:val="NoList"/>
    <w:uiPriority w:val="99"/>
    <w:semiHidden/>
    <w:unhideWhenUsed/>
    <w:rsid w:val="00B864BF"/>
  </w:style>
  <w:style w:type="table" w:customStyle="1" w:styleId="SBSSimple11">
    <w:name w:val="SBS Simple11"/>
    <w:basedOn w:val="TableNormal"/>
    <w:next w:val="TableGrid"/>
    <w:uiPriority w:val="39"/>
    <w:rsid w:val="00B8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B864B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B864BF"/>
  </w:style>
  <w:style w:type="table" w:customStyle="1" w:styleId="TableGrid111">
    <w:name w:val="Table Grid111"/>
    <w:basedOn w:val="TableNormal"/>
    <w:next w:val="TableGrid"/>
    <w:rsid w:val="00B864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B864BF"/>
  </w:style>
  <w:style w:type="table" w:customStyle="1" w:styleId="TableGrid211">
    <w:name w:val="Table Grid211"/>
    <w:basedOn w:val="TableNormal"/>
    <w:next w:val="TableGrid"/>
    <w:rsid w:val="00B864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B864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B864B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B864B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395223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475431">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81938">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7155033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7342">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52886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7846279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823944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953371">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rbkolubara.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682E-840D-4401-A468-6FE37BB18D6F}"/>
</file>

<file path=customXml/itemProps10.xml><?xml version="1.0" encoding="utf-8"?>
<ds:datastoreItem xmlns:ds="http://schemas.openxmlformats.org/officeDocument/2006/customXml" ds:itemID="{EC84D6FC-0AC8-4515-B287-22C9A7E5F12B}"/>
</file>

<file path=customXml/itemProps100.xml><?xml version="1.0" encoding="utf-8"?>
<ds:datastoreItem xmlns:ds="http://schemas.openxmlformats.org/officeDocument/2006/customXml" ds:itemID="{3743F536-890A-4945-BCEF-C76F7A364AA1}"/>
</file>

<file path=customXml/itemProps101.xml><?xml version="1.0" encoding="utf-8"?>
<ds:datastoreItem xmlns:ds="http://schemas.openxmlformats.org/officeDocument/2006/customXml" ds:itemID="{EC7B5082-23CA-4395-B0AE-F2A2EFB4C145}"/>
</file>

<file path=customXml/itemProps102.xml><?xml version="1.0" encoding="utf-8"?>
<ds:datastoreItem xmlns:ds="http://schemas.openxmlformats.org/officeDocument/2006/customXml" ds:itemID="{614DC86E-EC4E-4FFE-924C-5AFEAE178CFB}"/>
</file>

<file path=customXml/itemProps103.xml><?xml version="1.0" encoding="utf-8"?>
<ds:datastoreItem xmlns:ds="http://schemas.openxmlformats.org/officeDocument/2006/customXml" ds:itemID="{99846920-DE6F-476F-9EB2-58F3EFC2C42B}"/>
</file>

<file path=customXml/itemProps104.xml><?xml version="1.0" encoding="utf-8"?>
<ds:datastoreItem xmlns:ds="http://schemas.openxmlformats.org/officeDocument/2006/customXml" ds:itemID="{2CDDF5BF-137B-4652-9FFA-119A3CE477B2}"/>
</file>

<file path=customXml/itemProps105.xml><?xml version="1.0" encoding="utf-8"?>
<ds:datastoreItem xmlns:ds="http://schemas.openxmlformats.org/officeDocument/2006/customXml" ds:itemID="{0F4588CE-F7CD-4200-B24B-4E3A5AF7822D}"/>
</file>

<file path=customXml/itemProps106.xml><?xml version="1.0" encoding="utf-8"?>
<ds:datastoreItem xmlns:ds="http://schemas.openxmlformats.org/officeDocument/2006/customXml" ds:itemID="{736881B1-7230-4FA3-9880-D43AE77CAA1E}"/>
</file>

<file path=customXml/itemProps107.xml><?xml version="1.0" encoding="utf-8"?>
<ds:datastoreItem xmlns:ds="http://schemas.openxmlformats.org/officeDocument/2006/customXml" ds:itemID="{D497CA91-A25D-4F5D-8778-1DBFAEAF9C4A}"/>
</file>

<file path=customXml/itemProps108.xml><?xml version="1.0" encoding="utf-8"?>
<ds:datastoreItem xmlns:ds="http://schemas.openxmlformats.org/officeDocument/2006/customXml" ds:itemID="{355A0163-B8DD-4ACF-ADF5-D58666C1B93E}"/>
</file>

<file path=customXml/itemProps109.xml><?xml version="1.0" encoding="utf-8"?>
<ds:datastoreItem xmlns:ds="http://schemas.openxmlformats.org/officeDocument/2006/customXml" ds:itemID="{2D9F954F-3BDB-4F39-AC9D-9233FBFE8935}"/>
</file>

<file path=customXml/itemProps11.xml><?xml version="1.0" encoding="utf-8"?>
<ds:datastoreItem xmlns:ds="http://schemas.openxmlformats.org/officeDocument/2006/customXml" ds:itemID="{35E787B6-FB07-4E54-9755-B4B96F232DBF}"/>
</file>

<file path=customXml/itemProps110.xml><?xml version="1.0" encoding="utf-8"?>
<ds:datastoreItem xmlns:ds="http://schemas.openxmlformats.org/officeDocument/2006/customXml" ds:itemID="{4FB4ACCC-C1F0-40E0-8A1E-02450658E592}"/>
</file>

<file path=customXml/itemProps111.xml><?xml version="1.0" encoding="utf-8"?>
<ds:datastoreItem xmlns:ds="http://schemas.openxmlformats.org/officeDocument/2006/customXml" ds:itemID="{C66230D1-BDF2-4EEC-85E4-7991D44BDED8}"/>
</file>

<file path=customXml/itemProps112.xml><?xml version="1.0" encoding="utf-8"?>
<ds:datastoreItem xmlns:ds="http://schemas.openxmlformats.org/officeDocument/2006/customXml" ds:itemID="{7E8E015A-71A1-4414-82FA-D70AF6C55ED8}"/>
</file>

<file path=customXml/itemProps113.xml><?xml version="1.0" encoding="utf-8"?>
<ds:datastoreItem xmlns:ds="http://schemas.openxmlformats.org/officeDocument/2006/customXml" ds:itemID="{98498E29-37AE-4AB4-BB8F-D2F648B5A6BB}"/>
</file>

<file path=customXml/itemProps114.xml><?xml version="1.0" encoding="utf-8"?>
<ds:datastoreItem xmlns:ds="http://schemas.openxmlformats.org/officeDocument/2006/customXml" ds:itemID="{2A70988B-7F89-4C33-8D6F-40D703831595}"/>
</file>

<file path=customXml/itemProps115.xml><?xml version="1.0" encoding="utf-8"?>
<ds:datastoreItem xmlns:ds="http://schemas.openxmlformats.org/officeDocument/2006/customXml" ds:itemID="{69844710-E4B3-4621-B3A2-6B1C279536C2}"/>
</file>

<file path=customXml/itemProps116.xml><?xml version="1.0" encoding="utf-8"?>
<ds:datastoreItem xmlns:ds="http://schemas.openxmlformats.org/officeDocument/2006/customXml" ds:itemID="{BDF9624F-312D-4667-B799-9BEA4664B9DA}"/>
</file>

<file path=customXml/itemProps117.xml><?xml version="1.0" encoding="utf-8"?>
<ds:datastoreItem xmlns:ds="http://schemas.openxmlformats.org/officeDocument/2006/customXml" ds:itemID="{EE53FF65-C225-4248-BAA1-3EE53C272F68}"/>
</file>

<file path=customXml/itemProps118.xml><?xml version="1.0" encoding="utf-8"?>
<ds:datastoreItem xmlns:ds="http://schemas.openxmlformats.org/officeDocument/2006/customXml" ds:itemID="{E6CF9AC1-3A88-4DC8-A684-91BFAD5F5A6C}"/>
</file>

<file path=customXml/itemProps119.xml><?xml version="1.0" encoding="utf-8"?>
<ds:datastoreItem xmlns:ds="http://schemas.openxmlformats.org/officeDocument/2006/customXml" ds:itemID="{3C3B5B04-A7AF-473B-9178-EE2DCF0CF92B}"/>
</file>

<file path=customXml/itemProps12.xml><?xml version="1.0" encoding="utf-8"?>
<ds:datastoreItem xmlns:ds="http://schemas.openxmlformats.org/officeDocument/2006/customXml" ds:itemID="{B4EA170E-BA3E-495C-86A1-57C1668124B3}"/>
</file>

<file path=customXml/itemProps120.xml><?xml version="1.0" encoding="utf-8"?>
<ds:datastoreItem xmlns:ds="http://schemas.openxmlformats.org/officeDocument/2006/customXml" ds:itemID="{537CCDE7-BBB0-4DA6-9D31-97E1F4A76D0E}"/>
</file>

<file path=customXml/itemProps121.xml><?xml version="1.0" encoding="utf-8"?>
<ds:datastoreItem xmlns:ds="http://schemas.openxmlformats.org/officeDocument/2006/customXml" ds:itemID="{4EC1E1EB-FD71-43C8-9110-23147CFE715D}"/>
</file>

<file path=customXml/itemProps122.xml><?xml version="1.0" encoding="utf-8"?>
<ds:datastoreItem xmlns:ds="http://schemas.openxmlformats.org/officeDocument/2006/customXml" ds:itemID="{09069D1F-E86E-4333-892A-0AD0382F5C2E}"/>
</file>

<file path=customXml/itemProps123.xml><?xml version="1.0" encoding="utf-8"?>
<ds:datastoreItem xmlns:ds="http://schemas.openxmlformats.org/officeDocument/2006/customXml" ds:itemID="{D049CA89-F8A2-46F1-8FBD-2EE2EBE6F136}"/>
</file>

<file path=customXml/itemProps124.xml><?xml version="1.0" encoding="utf-8"?>
<ds:datastoreItem xmlns:ds="http://schemas.openxmlformats.org/officeDocument/2006/customXml" ds:itemID="{1E2E8A8F-1F6D-4687-A342-0CCDAC473FBE}"/>
</file>

<file path=customXml/itemProps125.xml><?xml version="1.0" encoding="utf-8"?>
<ds:datastoreItem xmlns:ds="http://schemas.openxmlformats.org/officeDocument/2006/customXml" ds:itemID="{14376910-ADE4-4D32-B55B-3F0AC4E64CAB}"/>
</file>

<file path=customXml/itemProps126.xml><?xml version="1.0" encoding="utf-8"?>
<ds:datastoreItem xmlns:ds="http://schemas.openxmlformats.org/officeDocument/2006/customXml" ds:itemID="{742187C7-DD62-4EA7-AFD8-E518CBDAF8EB}"/>
</file>

<file path=customXml/itemProps127.xml><?xml version="1.0" encoding="utf-8"?>
<ds:datastoreItem xmlns:ds="http://schemas.openxmlformats.org/officeDocument/2006/customXml" ds:itemID="{12816BD6-8823-4006-8CF9-4DC8435DE8C6}"/>
</file>

<file path=customXml/itemProps128.xml><?xml version="1.0" encoding="utf-8"?>
<ds:datastoreItem xmlns:ds="http://schemas.openxmlformats.org/officeDocument/2006/customXml" ds:itemID="{175C37C1-54A9-45ED-9FAE-0C33782105AF}"/>
</file>

<file path=customXml/itemProps129.xml><?xml version="1.0" encoding="utf-8"?>
<ds:datastoreItem xmlns:ds="http://schemas.openxmlformats.org/officeDocument/2006/customXml" ds:itemID="{9F5DEAB6-7857-40B3-AF3D-4318F6DFCC80}"/>
</file>

<file path=customXml/itemProps13.xml><?xml version="1.0" encoding="utf-8"?>
<ds:datastoreItem xmlns:ds="http://schemas.openxmlformats.org/officeDocument/2006/customXml" ds:itemID="{A31511AC-A866-4766-891E-1A5222D8AABA}"/>
</file>

<file path=customXml/itemProps130.xml><?xml version="1.0" encoding="utf-8"?>
<ds:datastoreItem xmlns:ds="http://schemas.openxmlformats.org/officeDocument/2006/customXml" ds:itemID="{832F4AFC-697F-476A-8A97-05D780E0AC62}"/>
</file>

<file path=customXml/itemProps131.xml><?xml version="1.0" encoding="utf-8"?>
<ds:datastoreItem xmlns:ds="http://schemas.openxmlformats.org/officeDocument/2006/customXml" ds:itemID="{E3783B3F-9343-4C23-8427-4AC9FF3E08D9}"/>
</file>

<file path=customXml/itemProps132.xml><?xml version="1.0" encoding="utf-8"?>
<ds:datastoreItem xmlns:ds="http://schemas.openxmlformats.org/officeDocument/2006/customXml" ds:itemID="{6B405C2A-4C07-4048-8442-BA89B5A155AF}"/>
</file>

<file path=customXml/itemProps133.xml><?xml version="1.0" encoding="utf-8"?>
<ds:datastoreItem xmlns:ds="http://schemas.openxmlformats.org/officeDocument/2006/customXml" ds:itemID="{D165E8D8-2AF7-4944-A196-6869AD306D6E}"/>
</file>

<file path=customXml/itemProps134.xml><?xml version="1.0" encoding="utf-8"?>
<ds:datastoreItem xmlns:ds="http://schemas.openxmlformats.org/officeDocument/2006/customXml" ds:itemID="{531DD78C-713C-4738-B89E-699C5C3F74C7}"/>
</file>

<file path=customXml/itemProps135.xml><?xml version="1.0" encoding="utf-8"?>
<ds:datastoreItem xmlns:ds="http://schemas.openxmlformats.org/officeDocument/2006/customXml" ds:itemID="{D71E1C4F-8E66-4A63-9DDF-61AC70A08B2F}"/>
</file>

<file path=customXml/itemProps136.xml><?xml version="1.0" encoding="utf-8"?>
<ds:datastoreItem xmlns:ds="http://schemas.openxmlformats.org/officeDocument/2006/customXml" ds:itemID="{BA08EE39-C2A1-4238-A4B8-B54281E18E0B}"/>
</file>

<file path=customXml/itemProps137.xml><?xml version="1.0" encoding="utf-8"?>
<ds:datastoreItem xmlns:ds="http://schemas.openxmlformats.org/officeDocument/2006/customXml" ds:itemID="{65D352FE-77FD-4055-893A-992C795A33A7}"/>
</file>

<file path=customXml/itemProps138.xml><?xml version="1.0" encoding="utf-8"?>
<ds:datastoreItem xmlns:ds="http://schemas.openxmlformats.org/officeDocument/2006/customXml" ds:itemID="{91E4A3FA-5729-4D6D-AAA3-BCDE661F1C44}"/>
</file>

<file path=customXml/itemProps139.xml><?xml version="1.0" encoding="utf-8"?>
<ds:datastoreItem xmlns:ds="http://schemas.openxmlformats.org/officeDocument/2006/customXml" ds:itemID="{9F63B974-AD26-450E-B874-D2F9D52CB635}"/>
</file>

<file path=customXml/itemProps14.xml><?xml version="1.0" encoding="utf-8"?>
<ds:datastoreItem xmlns:ds="http://schemas.openxmlformats.org/officeDocument/2006/customXml" ds:itemID="{85C78976-2143-48EA-B77C-E3F82CBE9EE3}"/>
</file>

<file path=customXml/itemProps140.xml><?xml version="1.0" encoding="utf-8"?>
<ds:datastoreItem xmlns:ds="http://schemas.openxmlformats.org/officeDocument/2006/customXml" ds:itemID="{45C3D4D4-F21C-4ED0-A1AF-425FACE5610F}"/>
</file>

<file path=customXml/itemProps141.xml><?xml version="1.0" encoding="utf-8"?>
<ds:datastoreItem xmlns:ds="http://schemas.openxmlformats.org/officeDocument/2006/customXml" ds:itemID="{31DB41F0-90F6-480B-B2CE-AC289FC291F7}"/>
</file>

<file path=customXml/itemProps142.xml><?xml version="1.0" encoding="utf-8"?>
<ds:datastoreItem xmlns:ds="http://schemas.openxmlformats.org/officeDocument/2006/customXml" ds:itemID="{1143E722-AC4F-4A54-B17F-B23DD4042DCE}"/>
</file>

<file path=customXml/itemProps143.xml><?xml version="1.0" encoding="utf-8"?>
<ds:datastoreItem xmlns:ds="http://schemas.openxmlformats.org/officeDocument/2006/customXml" ds:itemID="{B12DF75B-A6BE-4F5B-98D7-1614F32DCEB4}"/>
</file>

<file path=customXml/itemProps144.xml><?xml version="1.0" encoding="utf-8"?>
<ds:datastoreItem xmlns:ds="http://schemas.openxmlformats.org/officeDocument/2006/customXml" ds:itemID="{000726C0-AC66-4A32-8255-4FD6A8963C48}"/>
</file>

<file path=customXml/itemProps145.xml><?xml version="1.0" encoding="utf-8"?>
<ds:datastoreItem xmlns:ds="http://schemas.openxmlformats.org/officeDocument/2006/customXml" ds:itemID="{EBCC7FFF-1E5A-42AC-A8D5-ED21F4D2F492}"/>
</file>

<file path=customXml/itemProps146.xml><?xml version="1.0" encoding="utf-8"?>
<ds:datastoreItem xmlns:ds="http://schemas.openxmlformats.org/officeDocument/2006/customXml" ds:itemID="{694D0E46-18A2-432D-A2EF-8F91F2CD7BCF}"/>
</file>

<file path=customXml/itemProps147.xml><?xml version="1.0" encoding="utf-8"?>
<ds:datastoreItem xmlns:ds="http://schemas.openxmlformats.org/officeDocument/2006/customXml" ds:itemID="{FA073541-3E72-494A-BA84-0A3639F11F6E}"/>
</file>

<file path=customXml/itemProps148.xml><?xml version="1.0" encoding="utf-8"?>
<ds:datastoreItem xmlns:ds="http://schemas.openxmlformats.org/officeDocument/2006/customXml" ds:itemID="{4125FFBE-1DFC-461E-8D65-2954A09150D0}"/>
</file>

<file path=customXml/itemProps149.xml><?xml version="1.0" encoding="utf-8"?>
<ds:datastoreItem xmlns:ds="http://schemas.openxmlformats.org/officeDocument/2006/customXml" ds:itemID="{712925A0-39A5-4DE3-ABC2-7A05D4ADA38E}"/>
</file>

<file path=customXml/itemProps15.xml><?xml version="1.0" encoding="utf-8"?>
<ds:datastoreItem xmlns:ds="http://schemas.openxmlformats.org/officeDocument/2006/customXml" ds:itemID="{9F65092F-3A83-4D9B-992D-3924587AFFBD}"/>
</file>

<file path=customXml/itemProps150.xml><?xml version="1.0" encoding="utf-8"?>
<ds:datastoreItem xmlns:ds="http://schemas.openxmlformats.org/officeDocument/2006/customXml" ds:itemID="{71511A37-1843-48A0-ACE7-729A4A31E118}"/>
</file>

<file path=customXml/itemProps151.xml><?xml version="1.0" encoding="utf-8"?>
<ds:datastoreItem xmlns:ds="http://schemas.openxmlformats.org/officeDocument/2006/customXml" ds:itemID="{9E80800E-8B90-487F-B0CF-8317171093BE}"/>
</file>

<file path=customXml/itemProps152.xml><?xml version="1.0" encoding="utf-8"?>
<ds:datastoreItem xmlns:ds="http://schemas.openxmlformats.org/officeDocument/2006/customXml" ds:itemID="{95C99E05-8FE6-476B-99C7-F5F46F6FA9F8}"/>
</file>

<file path=customXml/itemProps153.xml><?xml version="1.0" encoding="utf-8"?>
<ds:datastoreItem xmlns:ds="http://schemas.openxmlformats.org/officeDocument/2006/customXml" ds:itemID="{24016884-32DA-41FA-87DF-365CDB5176C9}"/>
</file>

<file path=customXml/itemProps154.xml><?xml version="1.0" encoding="utf-8"?>
<ds:datastoreItem xmlns:ds="http://schemas.openxmlformats.org/officeDocument/2006/customXml" ds:itemID="{B90AEAA8-9528-4B78-8735-630F2B4C9461}"/>
</file>

<file path=customXml/itemProps155.xml><?xml version="1.0" encoding="utf-8"?>
<ds:datastoreItem xmlns:ds="http://schemas.openxmlformats.org/officeDocument/2006/customXml" ds:itemID="{1A9EAA94-33D0-4B57-8B20-30F4EABD7F8E}"/>
</file>

<file path=customXml/itemProps156.xml><?xml version="1.0" encoding="utf-8"?>
<ds:datastoreItem xmlns:ds="http://schemas.openxmlformats.org/officeDocument/2006/customXml" ds:itemID="{77FE456E-48F7-4BF0-BC11-4965432FF10E}"/>
</file>

<file path=customXml/itemProps157.xml><?xml version="1.0" encoding="utf-8"?>
<ds:datastoreItem xmlns:ds="http://schemas.openxmlformats.org/officeDocument/2006/customXml" ds:itemID="{E33E5498-16FD-4935-AE21-3BB3520C4767}"/>
</file>

<file path=customXml/itemProps158.xml><?xml version="1.0" encoding="utf-8"?>
<ds:datastoreItem xmlns:ds="http://schemas.openxmlformats.org/officeDocument/2006/customXml" ds:itemID="{CF5029F3-E8AE-47D4-A7D3-C0A08B6F3AC4}"/>
</file>

<file path=customXml/itemProps159.xml><?xml version="1.0" encoding="utf-8"?>
<ds:datastoreItem xmlns:ds="http://schemas.openxmlformats.org/officeDocument/2006/customXml" ds:itemID="{A072497D-E513-4BC1-B6B3-A359676770CF}"/>
</file>

<file path=customXml/itemProps16.xml><?xml version="1.0" encoding="utf-8"?>
<ds:datastoreItem xmlns:ds="http://schemas.openxmlformats.org/officeDocument/2006/customXml" ds:itemID="{84432A6B-7655-448B-884D-51ED82E1CD4B}"/>
</file>

<file path=customXml/itemProps160.xml><?xml version="1.0" encoding="utf-8"?>
<ds:datastoreItem xmlns:ds="http://schemas.openxmlformats.org/officeDocument/2006/customXml" ds:itemID="{B9F320EA-3911-4317-8B59-987CA0125F62}"/>
</file>

<file path=customXml/itemProps17.xml><?xml version="1.0" encoding="utf-8"?>
<ds:datastoreItem xmlns:ds="http://schemas.openxmlformats.org/officeDocument/2006/customXml" ds:itemID="{98FB2037-A8D6-44C9-B169-DC00F1782F21}"/>
</file>

<file path=customXml/itemProps18.xml><?xml version="1.0" encoding="utf-8"?>
<ds:datastoreItem xmlns:ds="http://schemas.openxmlformats.org/officeDocument/2006/customXml" ds:itemID="{856FB9AA-43D1-42FF-964A-809FDB432C4F}"/>
</file>

<file path=customXml/itemProps19.xml><?xml version="1.0" encoding="utf-8"?>
<ds:datastoreItem xmlns:ds="http://schemas.openxmlformats.org/officeDocument/2006/customXml" ds:itemID="{B8632A4F-82BF-4A18-B0A9-E8C8E676154E}"/>
</file>

<file path=customXml/itemProps2.xml><?xml version="1.0" encoding="utf-8"?>
<ds:datastoreItem xmlns:ds="http://schemas.openxmlformats.org/officeDocument/2006/customXml" ds:itemID="{7847DB58-67AA-4603-B465-948580CEA3D5}"/>
</file>

<file path=customXml/itemProps20.xml><?xml version="1.0" encoding="utf-8"?>
<ds:datastoreItem xmlns:ds="http://schemas.openxmlformats.org/officeDocument/2006/customXml" ds:itemID="{E97178DF-BEDB-4A00-A963-8B9E06486734}"/>
</file>

<file path=customXml/itemProps21.xml><?xml version="1.0" encoding="utf-8"?>
<ds:datastoreItem xmlns:ds="http://schemas.openxmlformats.org/officeDocument/2006/customXml" ds:itemID="{94EDE037-557F-4C02-A848-9EE0C9A93F1E}"/>
</file>

<file path=customXml/itemProps22.xml><?xml version="1.0" encoding="utf-8"?>
<ds:datastoreItem xmlns:ds="http://schemas.openxmlformats.org/officeDocument/2006/customXml" ds:itemID="{71018D80-AC29-48EE-AA9C-06241F912834}"/>
</file>

<file path=customXml/itemProps23.xml><?xml version="1.0" encoding="utf-8"?>
<ds:datastoreItem xmlns:ds="http://schemas.openxmlformats.org/officeDocument/2006/customXml" ds:itemID="{FA63AC34-1BB1-41D8-B848-2A230B09EC0E}"/>
</file>

<file path=customXml/itemProps24.xml><?xml version="1.0" encoding="utf-8"?>
<ds:datastoreItem xmlns:ds="http://schemas.openxmlformats.org/officeDocument/2006/customXml" ds:itemID="{7DA5CB63-70A8-442F-9DBE-1940EB1537E0}"/>
</file>

<file path=customXml/itemProps25.xml><?xml version="1.0" encoding="utf-8"?>
<ds:datastoreItem xmlns:ds="http://schemas.openxmlformats.org/officeDocument/2006/customXml" ds:itemID="{628C0B26-6AC3-47ED-AABB-EBC6391A515A}"/>
</file>

<file path=customXml/itemProps26.xml><?xml version="1.0" encoding="utf-8"?>
<ds:datastoreItem xmlns:ds="http://schemas.openxmlformats.org/officeDocument/2006/customXml" ds:itemID="{CC9947A6-E37A-4669-BFBD-5261FF12B8CA}"/>
</file>

<file path=customXml/itemProps27.xml><?xml version="1.0" encoding="utf-8"?>
<ds:datastoreItem xmlns:ds="http://schemas.openxmlformats.org/officeDocument/2006/customXml" ds:itemID="{B5E5E7BE-452A-441E-81B1-F8FDDB3DE870}"/>
</file>

<file path=customXml/itemProps28.xml><?xml version="1.0" encoding="utf-8"?>
<ds:datastoreItem xmlns:ds="http://schemas.openxmlformats.org/officeDocument/2006/customXml" ds:itemID="{0CA7A6B3-FE17-4B0C-B477-8AF8153A5F60}"/>
</file>

<file path=customXml/itemProps29.xml><?xml version="1.0" encoding="utf-8"?>
<ds:datastoreItem xmlns:ds="http://schemas.openxmlformats.org/officeDocument/2006/customXml" ds:itemID="{07CA72FE-753E-4779-94FB-8C8AC2174D92}"/>
</file>

<file path=customXml/itemProps3.xml><?xml version="1.0" encoding="utf-8"?>
<ds:datastoreItem xmlns:ds="http://schemas.openxmlformats.org/officeDocument/2006/customXml" ds:itemID="{8ABF1DD5-7E10-4AA5-B66E-BBBCB5EE87F9}"/>
</file>

<file path=customXml/itemProps30.xml><?xml version="1.0" encoding="utf-8"?>
<ds:datastoreItem xmlns:ds="http://schemas.openxmlformats.org/officeDocument/2006/customXml" ds:itemID="{A6C9B083-561C-40A0-8997-8C8EAB0DE93C}"/>
</file>

<file path=customXml/itemProps31.xml><?xml version="1.0" encoding="utf-8"?>
<ds:datastoreItem xmlns:ds="http://schemas.openxmlformats.org/officeDocument/2006/customXml" ds:itemID="{811A80E1-E4E4-4EEF-96B3-3DB234976254}"/>
</file>

<file path=customXml/itemProps32.xml><?xml version="1.0" encoding="utf-8"?>
<ds:datastoreItem xmlns:ds="http://schemas.openxmlformats.org/officeDocument/2006/customXml" ds:itemID="{1C0A4BEC-8AD9-4070-A904-488DDEA0EBEC}"/>
</file>

<file path=customXml/itemProps33.xml><?xml version="1.0" encoding="utf-8"?>
<ds:datastoreItem xmlns:ds="http://schemas.openxmlformats.org/officeDocument/2006/customXml" ds:itemID="{D8C94585-466B-45E6-8BA1-6DA6AC3413D9}"/>
</file>

<file path=customXml/itemProps34.xml><?xml version="1.0" encoding="utf-8"?>
<ds:datastoreItem xmlns:ds="http://schemas.openxmlformats.org/officeDocument/2006/customXml" ds:itemID="{CE53E61B-2DEF-4A0D-9AC3-16599310DD30}"/>
</file>

<file path=customXml/itemProps35.xml><?xml version="1.0" encoding="utf-8"?>
<ds:datastoreItem xmlns:ds="http://schemas.openxmlformats.org/officeDocument/2006/customXml" ds:itemID="{EB58CFA8-6039-4BAE-B80B-B0D88FE0EA81}"/>
</file>

<file path=customXml/itemProps36.xml><?xml version="1.0" encoding="utf-8"?>
<ds:datastoreItem xmlns:ds="http://schemas.openxmlformats.org/officeDocument/2006/customXml" ds:itemID="{5B077377-0755-4B74-8AD6-2B2CEB8A4817}"/>
</file>

<file path=customXml/itemProps37.xml><?xml version="1.0" encoding="utf-8"?>
<ds:datastoreItem xmlns:ds="http://schemas.openxmlformats.org/officeDocument/2006/customXml" ds:itemID="{9BBC6D86-B932-437F-B6CA-F6081E1FB62A}"/>
</file>

<file path=customXml/itemProps38.xml><?xml version="1.0" encoding="utf-8"?>
<ds:datastoreItem xmlns:ds="http://schemas.openxmlformats.org/officeDocument/2006/customXml" ds:itemID="{CCA8861C-49F6-4FA7-89A6-85416DA0844D}"/>
</file>

<file path=customXml/itemProps39.xml><?xml version="1.0" encoding="utf-8"?>
<ds:datastoreItem xmlns:ds="http://schemas.openxmlformats.org/officeDocument/2006/customXml" ds:itemID="{C1C911B9-A747-4A17-8C5C-EC7D6B2F6DF3}"/>
</file>

<file path=customXml/itemProps4.xml><?xml version="1.0" encoding="utf-8"?>
<ds:datastoreItem xmlns:ds="http://schemas.openxmlformats.org/officeDocument/2006/customXml" ds:itemID="{7B496E15-0B64-486A-9066-3F7EC02EBAEF}"/>
</file>

<file path=customXml/itemProps40.xml><?xml version="1.0" encoding="utf-8"?>
<ds:datastoreItem xmlns:ds="http://schemas.openxmlformats.org/officeDocument/2006/customXml" ds:itemID="{F791D1DA-382F-40F5-B3EB-9D5CFEEEB2F4}"/>
</file>

<file path=customXml/itemProps41.xml><?xml version="1.0" encoding="utf-8"?>
<ds:datastoreItem xmlns:ds="http://schemas.openxmlformats.org/officeDocument/2006/customXml" ds:itemID="{61D43658-F3B6-4A9C-A9A6-185D388E65AC}"/>
</file>

<file path=customXml/itemProps42.xml><?xml version="1.0" encoding="utf-8"?>
<ds:datastoreItem xmlns:ds="http://schemas.openxmlformats.org/officeDocument/2006/customXml" ds:itemID="{E28247D6-C56B-4E7A-A842-E1EABF02FBD5}"/>
</file>

<file path=customXml/itemProps43.xml><?xml version="1.0" encoding="utf-8"?>
<ds:datastoreItem xmlns:ds="http://schemas.openxmlformats.org/officeDocument/2006/customXml" ds:itemID="{66A94734-D977-41BC-96B7-123B9AD67DA4}"/>
</file>

<file path=customXml/itemProps44.xml><?xml version="1.0" encoding="utf-8"?>
<ds:datastoreItem xmlns:ds="http://schemas.openxmlformats.org/officeDocument/2006/customXml" ds:itemID="{CAC54E40-7E2C-49B6-A1FC-8569B66C422F}"/>
</file>

<file path=customXml/itemProps45.xml><?xml version="1.0" encoding="utf-8"?>
<ds:datastoreItem xmlns:ds="http://schemas.openxmlformats.org/officeDocument/2006/customXml" ds:itemID="{6468E479-E6E1-4465-A6BA-B92554108E22}"/>
</file>

<file path=customXml/itemProps46.xml><?xml version="1.0" encoding="utf-8"?>
<ds:datastoreItem xmlns:ds="http://schemas.openxmlformats.org/officeDocument/2006/customXml" ds:itemID="{1D022D86-1E58-4B18-A55E-FB5E9FCDD72B}"/>
</file>

<file path=customXml/itemProps47.xml><?xml version="1.0" encoding="utf-8"?>
<ds:datastoreItem xmlns:ds="http://schemas.openxmlformats.org/officeDocument/2006/customXml" ds:itemID="{9E481D8E-D547-403C-A7B2-88926F7D7E99}"/>
</file>

<file path=customXml/itemProps48.xml><?xml version="1.0" encoding="utf-8"?>
<ds:datastoreItem xmlns:ds="http://schemas.openxmlformats.org/officeDocument/2006/customXml" ds:itemID="{EDFDD0F9-F9F2-47C9-B3F5-9A3515166F07}"/>
</file>

<file path=customXml/itemProps49.xml><?xml version="1.0" encoding="utf-8"?>
<ds:datastoreItem xmlns:ds="http://schemas.openxmlformats.org/officeDocument/2006/customXml" ds:itemID="{F5881A21-B71B-4A79-848F-C16192B6DF1D}"/>
</file>

<file path=customXml/itemProps5.xml><?xml version="1.0" encoding="utf-8"?>
<ds:datastoreItem xmlns:ds="http://schemas.openxmlformats.org/officeDocument/2006/customXml" ds:itemID="{BC7ED3AF-08CF-4856-8C86-34206CDC890F}"/>
</file>

<file path=customXml/itemProps50.xml><?xml version="1.0" encoding="utf-8"?>
<ds:datastoreItem xmlns:ds="http://schemas.openxmlformats.org/officeDocument/2006/customXml" ds:itemID="{8D247B10-5D10-465F-B4AD-45AD2A23E050}"/>
</file>

<file path=customXml/itemProps51.xml><?xml version="1.0" encoding="utf-8"?>
<ds:datastoreItem xmlns:ds="http://schemas.openxmlformats.org/officeDocument/2006/customXml" ds:itemID="{14D32C4E-B973-4DF2-A2C9-0E7CFAAF2B03}"/>
</file>

<file path=customXml/itemProps52.xml><?xml version="1.0" encoding="utf-8"?>
<ds:datastoreItem xmlns:ds="http://schemas.openxmlformats.org/officeDocument/2006/customXml" ds:itemID="{BDD9AAF5-DACE-4FCA-87B1-7B4C812B4896}"/>
</file>

<file path=customXml/itemProps53.xml><?xml version="1.0" encoding="utf-8"?>
<ds:datastoreItem xmlns:ds="http://schemas.openxmlformats.org/officeDocument/2006/customXml" ds:itemID="{A29B8A08-EA55-4335-A2CE-A3D2E8D7B79F}"/>
</file>

<file path=customXml/itemProps54.xml><?xml version="1.0" encoding="utf-8"?>
<ds:datastoreItem xmlns:ds="http://schemas.openxmlformats.org/officeDocument/2006/customXml" ds:itemID="{19EAFCDE-3D56-447C-B41C-FCBA880B9C4F}"/>
</file>

<file path=customXml/itemProps55.xml><?xml version="1.0" encoding="utf-8"?>
<ds:datastoreItem xmlns:ds="http://schemas.openxmlformats.org/officeDocument/2006/customXml" ds:itemID="{E980406F-CFEC-4A6B-BCCC-C9E76CA6B9AB}"/>
</file>

<file path=customXml/itemProps56.xml><?xml version="1.0" encoding="utf-8"?>
<ds:datastoreItem xmlns:ds="http://schemas.openxmlformats.org/officeDocument/2006/customXml" ds:itemID="{50B30D5C-1B4E-4EB9-92C1-01E4A5ADF592}"/>
</file>

<file path=customXml/itemProps57.xml><?xml version="1.0" encoding="utf-8"?>
<ds:datastoreItem xmlns:ds="http://schemas.openxmlformats.org/officeDocument/2006/customXml" ds:itemID="{5E6D8412-F8FD-40C2-BFD4-C84887CF1116}"/>
</file>

<file path=customXml/itemProps58.xml><?xml version="1.0" encoding="utf-8"?>
<ds:datastoreItem xmlns:ds="http://schemas.openxmlformats.org/officeDocument/2006/customXml" ds:itemID="{0EA61082-9A09-49E6-B0AC-74C2DEBAEFFD}"/>
</file>

<file path=customXml/itemProps59.xml><?xml version="1.0" encoding="utf-8"?>
<ds:datastoreItem xmlns:ds="http://schemas.openxmlformats.org/officeDocument/2006/customXml" ds:itemID="{E52E1820-9710-4FD9-9380-0C0B20A4390D}"/>
</file>

<file path=customXml/itemProps6.xml><?xml version="1.0" encoding="utf-8"?>
<ds:datastoreItem xmlns:ds="http://schemas.openxmlformats.org/officeDocument/2006/customXml" ds:itemID="{051311F0-E7B1-4ACF-9C7D-861791ECEF9E}"/>
</file>

<file path=customXml/itemProps60.xml><?xml version="1.0" encoding="utf-8"?>
<ds:datastoreItem xmlns:ds="http://schemas.openxmlformats.org/officeDocument/2006/customXml" ds:itemID="{B5887B15-588F-41C2-B90F-1FE2437A132F}"/>
</file>

<file path=customXml/itemProps61.xml><?xml version="1.0" encoding="utf-8"?>
<ds:datastoreItem xmlns:ds="http://schemas.openxmlformats.org/officeDocument/2006/customXml" ds:itemID="{343FFB33-14AC-4AAC-B230-E66235A9CF47}"/>
</file>

<file path=customXml/itemProps62.xml><?xml version="1.0" encoding="utf-8"?>
<ds:datastoreItem xmlns:ds="http://schemas.openxmlformats.org/officeDocument/2006/customXml" ds:itemID="{2B73E845-5238-46AA-885E-F0F378B494B2}"/>
</file>

<file path=customXml/itemProps63.xml><?xml version="1.0" encoding="utf-8"?>
<ds:datastoreItem xmlns:ds="http://schemas.openxmlformats.org/officeDocument/2006/customXml" ds:itemID="{C2D74228-613B-494F-BF57-6B03F9635A83}"/>
</file>

<file path=customXml/itemProps64.xml><?xml version="1.0" encoding="utf-8"?>
<ds:datastoreItem xmlns:ds="http://schemas.openxmlformats.org/officeDocument/2006/customXml" ds:itemID="{4CAC38F8-4276-4ECD-AA5D-E7998A7AECDA}"/>
</file>

<file path=customXml/itemProps65.xml><?xml version="1.0" encoding="utf-8"?>
<ds:datastoreItem xmlns:ds="http://schemas.openxmlformats.org/officeDocument/2006/customXml" ds:itemID="{E09D99D3-F5E7-469A-820F-4377635C7924}"/>
</file>

<file path=customXml/itemProps66.xml><?xml version="1.0" encoding="utf-8"?>
<ds:datastoreItem xmlns:ds="http://schemas.openxmlformats.org/officeDocument/2006/customXml" ds:itemID="{C9FC4D12-405F-471B-932D-203319A95CD3}"/>
</file>

<file path=customXml/itemProps67.xml><?xml version="1.0" encoding="utf-8"?>
<ds:datastoreItem xmlns:ds="http://schemas.openxmlformats.org/officeDocument/2006/customXml" ds:itemID="{4481D065-D218-4624-916E-E1416A6A324F}"/>
</file>

<file path=customXml/itemProps68.xml><?xml version="1.0" encoding="utf-8"?>
<ds:datastoreItem xmlns:ds="http://schemas.openxmlformats.org/officeDocument/2006/customXml" ds:itemID="{C120546C-3FAA-4291-B0E5-A9A2BD3A64DF}"/>
</file>

<file path=customXml/itemProps69.xml><?xml version="1.0" encoding="utf-8"?>
<ds:datastoreItem xmlns:ds="http://schemas.openxmlformats.org/officeDocument/2006/customXml" ds:itemID="{5E0EEACF-9750-476F-AB73-0E19081768C9}"/>
</file>

<file path=customXml/itemProps7.xml><?xml version="1.0" encoding="utf-8"?>
<ds:datastoreItem xmlns:ds="http://schemas.openxmlformats.org/officeDocument/2006/customXml" ds:itemID="{CA57BAE9-33F3-4F4D-8B21-37C6F2769A3E}"/>
</file>

<file path=customXml/itemProps70.xml><?xml version="1.0" encoding="utf-8"?>
<ds:datastoreItem xmlns:ds="http://schemas.openxmlformats.org/officeDocument/2006/customXml" ds:itemID="{712B2459-2BF4-471B-8220-580205BECC30}"/>
</file>

<file path=customXml/itemProps71.xml><?xml version="1.0" encoding="utf-8"?>
<ds:datastoreItem xmlns:ds="http://schemas.openxmlformats.org/officeDocument/2006/customXml" ds:itemID="{FCD343B0-B333-4109-85C1-B92E44A16F84}"/>
</file>

<file path=customXml/itemProps72.xml><?xml version="1.0" encoding="utf-8"?>
<ds:datastoreItem xmlns:ds="http://schemas.openxmlformats.org/officeDocument/2006/customXml" ds:itemID="{0D496038-5CC4-402F-9E93-90A97B0403C4}"/>
</file>

<file path=customXml/itemProps73.xml><?xml version="1.0" encoding="utf-8"?>
<ds:datastoreItem xmlns:ds="http://schemas.openxmlformats.org/officeDocument/2006/customXml" ds:itemID="{49E983F1-9E48-4D23-AD39-7BFA77750FA8}"/>
</file>

<file path=customXml/itemProps74.xml><?xml version="1.0" encoding="utf-8"?>
<ds:datastoreItem xmlns:ds="http://schemas.openxmlformats.org/officeDocument/2006/customXml" ds:itemID="{0D3FA266-4325-4362-A99A-3C3B31FFB6C4}"/>
</file>

<file path=customXml/itemProps75.xml><?xml version="1.0" encoding="utf-8"?>
<ds:datastoreItem xmlns:ds="http://schemas.openxmlformats.org/officeDocument/2006/customXml" ds:itemID="{F0C1955A-B502-48F7-B72F-36306CA06462}"/>
</file>

<file path=customXml/itemProps76.xml><?xml version="1.0" encoding="utf-8"?>
<ds:datastoreItem xmlns:ds="http://schemas.openxmlformats.org/officeDocument/2006/customXml" ds:itemID="{028ADEE5-3B61-4BCC-9F6A-8AD66ED573C2}"/>
</file>

<file path=customXml/itemProps77.xml><?xml version="1.0" encoding="utf-8"?>
<ds:datastoreItem xmlns:ds="http://schemas.openxmlformats.org/officeDocument/2006/customXml" ds:itemID="{A0CD6A75-0C2C-4BF7-A8E0-D22C75047DAA}"/>
</file>

<file path=customXml/itemProps78.xml><?xml version="1.0" encoding="utf-8"?>
<ds:datastoreItem xmlns:ds="http://schemas.openxmlformats.org/officeDocument/2006/customXml" ds:itemID="{B0BE6A0C-EA06-448C-9145-788BA8DB6B38}"/>
</file>

<file path=customXml/itemProps79.xml><?xml version="1.0" encoding="utf-8"?>
<ds:datastoreItem xmlns:ds="http://schemas.openxmlformats.org/officeDocument/2006/customXml" ds:itemID="{C8EA7E7C-AAD2-4F2E-90B4-BD14CF637896}"/>
</file>

<file path=customXml/itemProps8.xml><?xml version="1.0" encoding="utf-8"?>
<ds:datastoreItem xmlns:ds="http://schemas.openxmlformats.org/officeDocument/2006/customXml" ds:itemID="{3DDE96ED-9081-4A32-8C9F-E16D7BEC21BA}"/>
</file>

<file path=customXml/itemProps80.xml><?xml version="1.0" encoding="utf-8"?>
<ds:datastoreItem xmlns:ds="http://schemas.openxmlformats.org/officeDocument/2006/customXml" ds:itemID="{8FDA16C6-D028-4803-B120-AC0100B36D65}"/>
</file>

<file path=customXml/itemProps81.xml><?xml version="1.0" encoding="utf-8"?>
<ds:datastoreItem xmlns:ds="http://schemas.openxmlformats.org/officeDocument/2006/customXml" ds:itemID="{67D759A5-EA9A-4AE6-836E-1CED6499582F}"/>
</file>

<file path=customXml/itemProps82.xml><?xml version="1.0" encoding="utf-8"?>
<ds:datastoreItem xmlns:ds="http://schemas.openxmlformats.org/officeDocument/2006/customXml" ds:itemID="{407B7E2C-9881-473C-8361-D264F4B4013C}"/>
</file>

<file path=customXml/itemProps83.xml><?xml version="1.0" encoding="utf-8"?>
<ds:datastoreItem xmlns:ds="http://schemas.openxmlformats.org/officeDocument/2006/customXml" ds:itemID="{28D6C439-11E2-4DD1-A887-462B6B7DD9F8}"/>
</file>

<file path=customXml/itemProps84.xml><?xml version="1.0" encoding="utf-8"?>
<ds:datastoreItem xmlns:ds="http://schemas.openxmlformats.org/officeDocument/2006/customXml" ds:itemID="{746DD56E-009F-4A04-A9C7-635D20077142}"/>
</file>

<file path=customXml/itemProps85.xml><?xml version="1.0" encoding="utf-8"?>
<ds:datastoreItem xmlns:ds="http://schemas.openxmlformats.org/officeDocument/2006/customXml" ds:itemID="{62A5976A-B274-4E3A-9D05-87707DE39F8F}"/>
</file>

<file path=customXml/itemProps86.xml><?xml version="1.0" encoding="utf-8"?>
<ds:datastoreItem xmlns:ds="http://schemas.openxmlformats.org/officeDocument/2006/customXml" ds:itemID="{E34F2C79-AD7D-4E08-9C55-4FEC6C876488}"/>
</file>

<file path=customXml/itemProps87.xml><?xml version="1.0" encoding="utf-8"?>
<ds:datastoreItem xmlns:ds="http://schemas.openxmlformats.org/officeDocument/2006/customXml" ds:itemID="{E285D153-B50D-4615-96EE-69EB1D04DA8D}"/>
</file>

<file path=customXml/itemProps88.xml><?xml version="1.0" encoding="utf-8"?>
<ds:datastoreItem xmlns:ds="http://schemas.openxmlformats.org/officeDocument/2006/customXml" ds:itemID="{EABC3E31-5314-47AD-8C3F-C0E1CAA2BDFF}"/>
</file>

<file path=customXml/itemProps89.xml><?xml version="1.0" encoding="utf-8"?>
<ds:datastoreItem xmlns:ds="http://schemas.openxmlformats.org/officeDocument/2006/customXml" ds:itemID="{6A314978-1A8C-420E-9AA1-3A1B9868DAA9}"/>
</file>

<file path=customXml/itemProps9.xml><?xml version="1.0" encoding="utf-8"?>
<ds:datastoreItem xmlns:ds="http://schemas.openxmlformats.org/officeDocument/2006/customXml" ds:itemID="{AD884CBA-CFA6-49DC-ABE7-241B2E3A6A3A}"/>
</file>

<file path=customXml/itemProps90.xml><?xml version="1.0" encoding="utf-8"?>
<ds:datastoreItem xmlns:ds="http://schemas.openxmlformats.org/officeDocument/2006/customXml" ds:itemID="{A5804EF1-8172-487A-9F6A-A2E0F95EB78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FB94408-AF85-45E4-88E8-EF00A95C6217}"/>
</file>

<file path=customXml/itemProps93.xml><?xml version="1.0" encoding="utf-8"?>
<ds:datastoreItem xmlns:ds="http://schemas.openxmlformats.org/officeDocument/2006/customXml" ds:itemID="{C5E6A06C-2629-461E-8CCC-F17A6CCEFB3E}"/>
</file>

<file path=customXml/itemProps94.xml><?xml version="1.0" encoding="utf-8"?>
<ds:datastoreItem xmlns:ds="http://schemas.openxmlformats.org/officeDocument/2006/customXml" ds:itemID="{2E41EC16-42EA-4101-92CE-7B5B21507374}"/>
</file>

<file path=customXml/itemProps95.xml><?xml version="1.0" encoding="utf-8"?>
<ds:datastoreItem xmlns:ds="http://schemas.openxmlformats.org/officeDocument/2006/customXml" ds:itemID="{A807D9D0-AFAB-441D-B5B0-ED295B0AF4C8}"/>
</file>

<file path=customXml/itemProps96.xml><?xml version="1.0" encoding="utf-8"?>
<ds:datastoreItem xmlns:ds="http://schemas.openxmlformats.org/officeDocument/2006/customXml" ds:itemID="{B630E3A8-0DF3-4094-80B9-F05774E90A6F}"/>
</file>

<file path=customXml/itemProps97.xml><?xml version="1.0" encoding="utf-8"?>
<ds:datastoreItem xmlns:ds="http://schemas.openxmlformats.org/officeDocument/2006/customXml" ds:itemID="{3977B741-D36A-4600-895C-6FB52DF2F4C4}"/>
</file>

<file path=customXml/itemProps98.xml><?xml version="1.0" encoding="utf-8"?>
<ds:datastoreItem xmlns:ds="http://schemas.openxmlformats.org/officeDocument/2006/customXml" ds:itemID="{6C6915FC-4E78-413C-9B87-D9B877CDB5EE}"/>
</file>

<file path=customXml/itemProps99.xml><?xml version="1.0" encoding="utf-8"?>
<ds:datastoreItem xmlns:ds="http://schemas.openxmlformats.org/officeDocument/2006/customXml" ds:itemID="{D70F2C81-F778-4DCC-AB1C-6E49174E50C5}"/>
</file>

<file path=docProps/app.xml><?xml version="1.0" encoding="utf-8"?>
<Properties xmlns="http://schemas.openxmlformats.org/officeDocument/2006/extended-properties" xmlns:vt="http://schemas.openxmlformats.org/officeDocument/2006/docPropsVTypes">
  <Template>Normal</Template>
  <TotalTime>10</TotalTime>
  <Pages>85</Pages>
  <Words>21964</Words>
  <Characters>125201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146872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5</cp:revision>
  <cp:lastPrinted>2020-02-04T10:31:00Z</cp:lastPrinted>
  <dcterms:created xsi:type="dcterms:W3CDTF">2020-01-17T06:11:00Z</dcterms:created>
  <dcterms:modified xsi:type="dcterms:W3CDTF">2020-05-27T12:06:00Z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